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AA5DCF" w14:textId="34FD1C7C" w:rsidR="00BA6632" w:rsidRDefault="00BA6632" w:rsidP="00B30407">
      <w:pPr>
        <w:rPr>
          <w:rFonts w:ascii="Times New Roman" w:hAnsi="Times New Roman" w:cs="Times New Roman"/>
          <w:b/>
          <w:bCs/>
        </w:rPr>
      </w:pPr>
      <w:r>
        <w:rPr>
          <w:noProof/>
        </w:rPr>
        <w:drawing>
          <wp:inline distT="0" distB="0" distL="0" distR="0" wp14:anchorId="6D3A836E" wp14:editId="1B1B29CB">
            <wp:extent cx="5943600" cy="828675"/>
            <wp:effectExtent l="0" t="0" r="0" b="9525"/>
            <wp:docPr id="5" name="Picture 5" descr="Graphical user interface, timelin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Graphical user interface, timeline&#10;&#10;Description automatically generated with medium confidence"/>
                    <pic:cNvPicPr>
                      <a:picLocks noChangeAspect="1" noChangeArrowheads="1"/>
                    </pic:cNvPicPr>
                  </pic:nvPicPr>
                  <pic:blipFill rotWithShape="1">
                    <a:blip r:embed="rId6">
                      <a:extLst>
                        <a:ext uri="{28A0092B-C50C-407E-A947-70E740481C1C}">
                          <a14:useLocalDpi xmlns:a14="http://schemas.microsoft.com/office/drawing/2010/main" val="0"/>
                        </a:ext>
                      </a:extLst>
                    </a:blip>
                    <a:srcRect l="-481" t="18882" r="481" b="63826"/>
                    <a:stretch/>
                  </pic:blipFill>
                  <pic:spPr bwMode="auto">
                    <a:xfrm>
                      <a:off x="0" y="0"/>
                      <a:ext cx="5943600" cy="828675"/>
                    </a:xfrm>
                    <a:prstGeom prst="rect">
                      <a:avLst/>
                    </a:prstGeom>
                    <a:noFill/>
                    <a:ln>
                      <a:noFill/>
                    </a:ln>
                    <a:extLst>
                      <a:ext uri="{53640926-AAD7-44D8-BBD7-CCE9431645EC}">
                        <a14:shadowObscured xmlns:a14="http://schemas.microsoft.com/office/drawing/2010/main"/>
                      </a:ext>
                    </a:extLst>
                  </pic:spPr>
                </pic:pic>
              </a:graphicData>
            </a:graphic>
          </wp:inline>
        </w:drawing>
      </w:r>
    </w:p>
    <w:p w14:paraId="115A5FDF" w14:textId="135361FF" w:rsidR="00A54969" w:rsidRDefault="00A54969" w:rsidP="00A54969">
      <w:pPr>
        <w:spacing w:after="0" w:line="240" w:lineRule="auto"/>
        <w:jc w:val="center"/>
        <w:rPr>
          <w:rFonts w:ascii="Times New Roman" w:hAnsi="Times New Roman" w:cs="Times New Roman"/>
          <w:b/>
          <w:bCs/>
        </w:rPr>
      </w:pPr>
    </w:p>
    <w:p w14:paraId="3244E0A7" w14:textId="38AE5EC3" w:rsidR="00BA6632" w:rsidRDefault="009811DC" w:rsidP="009811DC">
      <w:pPr>
        <w:spacing w:after="0" w:line="240" w:lineRule="auto"/>
        <w:ind w:firstLine="720"/>
        <w:jc w:val="center"/>
        <w:rPr>
          <w:rFonts w:ascii="Times New Roman" w:hAnsi="Times New Roman" w:cs="Times New Roman"/>
          <w:b/>
          <w:bCs/>
        </w:rPr>
      </w:pPr>
      <w:r>
        <w:rPr>
          <w:rFonts w:ascii="Times New Roman" w:hAnsi="Times New Roman" w:cs="Times New Roman"/>
          <w:b/>
          <w:bCs/>
        </w:rPr>
        <w:t xml:space="preserve">ORAL </w:t>
      </w:r>
      <w:r w:rsidR="00BA6632">
        <w:rPr>
          <w:rFonts w:ascii="Times New Roman" w:hAnsi="Times New Roman" w:cs="Times New Roman"/>
          <w:b/>
          <w:bCs/>
        </w:rPr>
        <w:t xml:space="preserve">REMARKS OF </w:t>
      </w:r>
      <w:r w:rsidR="00BA6632" w:rsidRPr="00B30407">
        <w:rPr>
          <w:rFonts w:ascii="Times New Roman" w:hAnsi="Times New Roman" w:cs="Times New Roman"/>
          <w:b/>
          <w:bCs/>
        </w:rPr>
        <w:t>HON. PAUL NIEMEYER</w:t>
      </w:r>
    </w:p>
    <w:p w14:paraId="44C37BAE" w14:textId="77777777" w:rsidR="00A54969" w:rsidRDefault="00BA6632" w:rsidP="00A54969">
      <w:pPr>
        <w:spacing w:after="0" w:line="240" w:lineRule="auto"/>
        <w:jc w:val="center"/>
        <w:rPr>
          <w:rFonts w:ascii="Times New Roman" w:hAnsi="Times New Roman" w:cs="Times New Roman"/>
          <w:b/>
          <w:bCs/>
        </w:rPr>
      </w:pPr>
      <w:r>
        <w:rPr>
          <w:rFonts w:ascii="Times New Roman" w:hAnsi="Times New Roman" w:cs="Times New Roman"/>
          <w:b/>
          <w:bCs/>
        </w:rPr>
        <w:t>FOURTH CIRCUIT COURT OF APPEALS AND FORMER CHAIR OF THE ADVISORY COMMITTEE ON CIVIL RULES</w:t>
      </w:r>
      <w:r w:rsidR="00A54969" w:rsidRPr="00A54969">
        <w:rPr>
          <w:rFonts w:ascii="Times New Roman" w:hAnsi="Times New Roman" w:cs="Times New Roman"/>
          <w:b/>
          <w:bCs/>
        </w:rPr>
        <w:t xml:space="preserve"> </w:t>
      </w:r>
    </w:p>
    <w:p w14:paraId="19A5B3C9" w14:textId="0CC4F5FB" w:rsidR="00A54969" w:rsidRDefault="00A54969" w:rsidP="00A54969">
      <w:pPr>
        <w:spacing w:after="0" w:line="240" w:lineRule="auto"/>
        <w:jc w:val="center"/>
        <w:rPr>
          <w:rFonts w:ascii="Times New Roman" w:hAnsi="Times New Roman" w:cs="Times New Roman"/>
          <w:b/>
          <w:bCs/>
        </w:rPr>
      </w:pPr>
      <w:r>
        <w:rPr>
          <w:rFonts w:ascii="Times New Roman" w:hAnsi="Times New Roman" w:cs="Times New Roman"/>
          <w:b/>
          <w:bCs/>
        </w:rPr>
        <w:t xml:space="preserve">DISCOVERY WEBINAR </w:t>
      </w:r>
      <w:r w:rsidR="00921B0A">
        <w:rPr>
          <w:rFonts w:ascii="Times New Roman" w:hAnsi="Times New Roman" w:cs="Times New Roman"/>
          <w:b/>
          <w:bCs/>
        </w:rPr>
        <w:t xml:space="preserve">PRESENTED BY CENTER AND TCDI </w:t>
      </w:r>
      <w:r>
        <w:rPr>
          <w:rFonts w:ascii="Times New Roman" w:hAnsi="Times New Roman" w:cs="Times New Roman"/>
          <w:b/>
          <w:bCs/>
        </w:rPr>
        <w:t>-- JUNE 23, 2025</w:t>
      </w:r>
    </w:p>
    <w:p w14:paraId="10F7431E" w14:textId="04EEDDFF" w:rsidR="00B30407" w:rsidRDefault="00B30407" w:rsidP="00A54969">
      <w:pPr>
        <w:spacing w:after="0" w:line="240" w:lineRule="auto"/>
        <w:jc w:val="center"/>
        <w:rPr>
          <w:rFonts w:ascii="Times New Roman" w:hAnsi="Times New Roman" w:cs="Times New Roman"/>
          <w:b/>
          <w:bCs/>
        </w:rPr>
      </w:pPr>
    </w:p>
    <w:p w14:paraId="5C94780D" w14:textId="77777777" w:rsidR="00A54969" w:rsidRPr="00B30407" w:rsidRDefault="00A54969" w:rsidP="00A54969">
      <w:pPr>
        <w:spacing w:after="0" w:line="240" w:lineRule="auto"/>
        <w:jc w:val="center"/>
        <w:rPr>
          <w:rFonts w:ascii="Times New Roman" w:hAnsi="Times New Roman" w:cs="Times New Roman"/>
          <w:b/>
          <w:bCs/>
        </w:rPr>
      </w:pPr>
    </w:p>
    <w:p w14:paraId="582A8783" w14:textId="3EB52CA1" w:rsidR="00B30407" w:rsidRDefault="00B30407" w:rsidP="00B30407">
      <w:pPr>
        <w:rPr>
          <w:rFonts w:ascii="Times New Roman" w:hAnsi="Times New Roman" w:cs="Times New Roman"/>
        </w:rPr>
      </w:pPr>
      <w:proofErr w:type="gramStart"/>
      <w:r>
        <w:rPr>
          <w:rFonts w:ascii="Times New Roman" w:hAnsi="Times New Roman" w:cs="Times New Roman"/>
        </w:rPr>
        <w:t>F</w:t>
      </w:r>
      <w:r w:rsidRPr="00B30407">
        <w:rPr>
          <w:rFonts w:ascii="Times New Roman" w:hAnsi="Times New Roman" w:cs="Times New Roman"/>
        </w:rPr>
        <w:t>irst of all</w:t>
      </w:r>
      <w:proofErr w:type="gramEnd"/>
      <w:r w:rsidRPr="00B30407">
        <w:rPr>
          <w:rFonts w:ascii="Times New Roman" w:hAnsi="Times New Roman" w:cs="Times New Roman"/>
        </w:rPr>
        <w:t xml:space="preserve">, I'd like to note that John Rabiej and I </w:t>
      </w:r>
      <w:proofErr w:type="gramStart"/>
      <w:r w:rsidRPr="00B30407">
        <w:rPr>
          <w:rFonts w:ascii="Times New Roman" w:hAnsi="Times New Roman" w:cs="Times New Roman"/>
        </w:rPr>
        <w:t>go</w:t>
      </w:r>
      <w:proofErr w:type="gramEnd"/>
      <w:r w:rsidRPr="00B30407">
        <w:rPr>
          <w:rFonts w:ascii="Times New Roman" w:hAnsi="Times New Roman" w:cs="Times New Roman"/>
        </w:rPr>
        <w:t xml:space="preserve"> way back. We worked together on the </w:t>
      </w:r>
      <w:r>
        <w:rPr>
          <w:rFonts w:ascii="Times New Roman" w:hAnsi="Times New Roman" w:cs="Times New Roman"/>
        </w:rPr>
        <w:t>R</w:t>
      </w:r>
      <w:r w:rsidRPr="00B30407">
        <w:rPr>
          <w:rFonts w:ascii="Times New Roman" w:hAnsi="Times New Roman" w:cs="Times New Roman"/>
        </w:rPr>
        <w:t xml:space="preserve">ules Committee, and he was the structural support of the entire committee. And </w:t>
      </w:r>
      <w:proofErr w:type="gramStart"/>
      <w:r w:rsidRPr="00B30407">
        <w:rPr>
          <w:rFonts w:ascii="Times New Roman" w:hAnsi="Times New Roman" w:cs="Times New Roman"/>
        </w:rPr>
        <w:t>so</w:t>
      </w:r>
      <w:proofErr w:type="gramEnd"/>
      <w:r w:rsidRPr="00B30407">
        <w:rPr>
          <w:rFonts w:ascii="Times New Roman" w:hAnsi="Times New Roman" w:cs="Times New Roman"/>
        </w:rPr>
        <w:t xml:space="preserve"> he probably knows more than any member of the committee what we </w:t>
      </w:r>
      <w:proofErr w:type="gramStart"/>
      <w:r w:rsidRPr="00B30407">
        <w:rPr>
          <w:rFonts w:ascii="Times New Roman" w:hAnsi="Times New Roman" w:cs="Times New Roman"/>
        </w:rPr>
        <w:t>were</w:t>
      </w:r>
      <w:proofErr w:type="gramEnd"/>
      <w:r w:rsidRPr="00B30407">
        <w:rPr>
          <w:rFonts w:ascii="Times New Roman" w:hAnsi="Times New Roman" w:cs="Times New Roman"/>
        </w:rPr>
        <w:t xml:space="preserve"> doing over those years.</w:t>
      </w:r>
    </w:p>
    <w:p w14:paraId="729D9D34" w14:textId="083498D9" w:rsidR="00B30407" w:rsidRPr="00B30407" w:rsidRDefault="00B30407" w:rsidP="00B30407">
      <w:pPr>
        <w:rPr>
          <w:rFonts w:ascii="Times New Roman" w:hAnsi="Times New Roman" w:cs="Times New Roman"/>
        </w:rPr>
      </w:pPr>
      <w:r w:rsidRPr="00B30407">
        <w:rPr>
          <w:rFonts w:ascii="Times New Roman" w:hAnsi="Times New Roman" w:cs="Times New Roman"/>
        </w:rPr>
        <w:t xml:space="preserve">John has given us a subject today centered on the meaning of the word </w:t>
      </w:r>
      <w:r>
        <w:rPr>
          <w:rFonts w:ascii="Times New Roman" w:hAnsi="Times New Roman" w:cs="Times New Roman"/>
        </w:rPr>
        <w:t>“</w:t>
      </w:r>
      <w:r w:rsidRPr="00B30407">
        <w:rPr>
          <w:rFonts w:ascii="Times New Roman" w:hAnsi="Times New Roman" w:cs="Times New Roman"/>
        </w:rPr>
        <w:t>relevant</w:t>
      </w:r>
      <w:r>
        <w:rPr>
          <w:rFonts w:ascii="Times New Roman" w:hAnsi="Times New Roman" w:cs="Times New Roman"/>
        </w:rPr>
        <w:t>”</w:t>
      </w:r>
      <w:r w:rsidRPr="00B30407">
        <w:rPr>
          <w:rFonts w:ascii="Times New Roman" w:hAnsi="Times New Roman" w:cs="Times New Roman"/>
        </w:rPr>
        <w:t xml:space="preserve"> when defining the scope of discovery under </w:t>
      </w:r>
      <w:r>
        <w:rPr>
          <w:rFonts w:ascii="Times New Roman" w:hAnsi="Times New Roman" w:cs="Times New Roman"/>
        </w:rPr>
        <w:t>R</w:t>
      </w:r>
      <w:r w:rsidRPr="00B30407">
        <w:rPr>
          <w:rFonts w:ascii="Times New Roman" w:hAnsi="Times New Roman" w:cs="Times New Roman"/>
        </w:rPr>
        <w:t xml:space="preserve">ule 26. This is an especially difficult subject. The word </w:t>
      </w:r>
      <w:r>
        <w:rPr>
          <w:rFonts w:ascii="Times New Roman" w:hAnsi="Times New Roman" w:cs="Times New Roman"/>
        </w:rPr>
        <w:t>“</w:t>
      </w:r>
      <w:r w:rsidRPr="00B30407">
        <w:rPr>
          <w:rFonts w:ascii="Times New Roman" w:hAnsi="Times New Roman" w:cs="Times New Roman"/>
        </w:rPr>
        <w:t>relevant</w:t>
      </w:r>
      <w:r>
        <w:rPr>
          <w:rFonts w:ascii="Times New Roman" w:hAnsi="Times New Roman" w:cs="Times New Roman"/>
        </w:rPr>
        <w:t>”</w:t>
      </w:r>
      <w:r w:rsidRPr="00B30407">
        <w:rPr>
          <w:rFonts w:ascii="Times New Roman" w:hAnsi="Times New Roman" w:cs="Times New Roman"/>
        </w:rPr>
        <w:t xml:space="preserve"> is a very broad word. It's closely related to the word related. It has some causal components to it. And it means a lot depending on what the object of the word is.</w:t>
      </w:r>
    </w:p>
    <w:p w14:paraId="05720E28" w14:textId="7EF6368D" w:rsidR="00B30407" w:rsidRPr="00B30407" w:rsidRDefault="00B30407" w:rsidP="00B30407">
      <w:pPr>
        <w:rPr>
          <w:rFonts w:ascii="Times New Roman" w:hAnsi="Times New Roman" w:cs="Times New Roman"/>
        </w:rPr>
      </w:pPr>
      <w:r w:rsidRPr="00B30407">
        <w:rPr>
          <w:rFonts w:ascii="Times New Roman" w:hAnsi="Times New Roman" w:cs="Times New Roman"/>
        </w:rPr>
        <w:t xml:space="preserve">It is also difficult now in the context of this exponentially expanding discovery, based on electronic discovery. </w:t>
      </w:r>
      <w:proofErr w:type="gramStart"/>
      <w:r w:rsidRPr="00B30407">
        <w:rPr>
          <w:rFonts w:ascii="Times New Roman" w:hAnsi="Times New Roman" w:cs="Times New Roman"/>
        </w:rPr>
        <w:t>And,</w:t>
      </w:r>
      <w:proofErr w:type="gramEnd"/>
      <w:r w:rsidRPr="00B30407">
        <w:rPr>
          <w:rFonts w:ascii="Times New Roman" w:hAnsi="Times New Roman" w:cs="Times New Roman"/>
        </w:rPr>
        <w:t xml:space="preserve"> I</w:t>
      </w:r>
      <w:r>
        <w:rPr>
          <w:rFonts w:ascii="Times New Roman" w:hAnsi="Times New Roman" w:cs="Times New Roman"/>
        </w:rPr>
        <w:t xml:space="preserve"> am</w:t>
      </w:r>
      <w:r w:rsidRPr="00B30407">
        <w:rPr>
          <w:rFonts w:ascii="Times New Roman" w:hAnsi="Times New Roman" w:cs="Times New Roman"/>
        </w:rPr>
        <w:t xml:space="preserve"> going to suggest a little later that perhaps the practice of discovery, has long bypassed the word </w:t>
      </w:r>
      <w:r>
        <w:rPr>
          <w:rFonts w:ascii="Times New Roman" w:hAnsi="Times New Roman" w:cs="Times New Roman"/>
        </w:rPr>
        <w:t>“</w:t>
      </w:r>
      <w:r w:rsidRPr="00B30407">
        <w:rPr>
          <w:rFonts w:ascii="Times New Roman" w:hAnsi="Times New Roman" w:cs="Times New Roman"/>
        </w:rPr>
        <w:t>relevant</w:t>
      </w:r>
      <w:r>
        <w:rPr>
          <w:rFonts w:ascii="Times New Roman" w:hAnsi="Times New Roman" w:cs="Times New Roman"/>
        </w:rPr>
        <w:t>”</w:t>
      </w:r>
      <w:r w:rsidRPr="00B30407">
        <w:rPr>
          <w:rFonts w:ascii="Times New Roman" w:hAnsi="Times New Roman" w:cs="Times New Roman"/>
        </w:rPr>
        <w:t xml:space="preserve"> to accomplish discovery</w:t>
      </w:r>
      <w:r>
        <w:rPr>
          <w:rFonts w:ascii="Times New Roman" w:hAnsi="Times New Roman" w:cs="Times New Roman"/>
        </w:rPr>
        <w:t xml:space="preserve"> o</w:t>
      </w:r>
      <w:r w:rsidRPr="00B30407">
        <w:rPr>
          <w:rFonts w:ascii="Times New Roman" w:hAnsi="Times New Roman" w:cs="Times New Roman"/>
        </w:rPr>
        <w:t>n a more pragmatic basis as computers can be programed. I have some views I'll share with you on that.</w:t>
      </w:r>
    </w:p>
    <w:p w14:paraId="68C68C5B" w14:textId="49CB6F0C" w:rsidR="00436F75" w:rsidRPr="00436F75" w:rsidRDefault="00436F75" w:rsidP="00436F75">
      <w:pPr>
        <w:jc w:val="center"/>
        <w:rPr>
          <w:rFonts w:ascii="Times New Roman" w:hAnsi="Times New Roman" w:cs="Times New Roman"/>
          <w:u w:val="single"/>
        </w:rPr>
      </w:pPr>
      <w:r w:rsidRPr="00436F75">
        <w:rPr>
          <w:rFonts w:ascii="Times New Roman" w:hAnsi="Times New Roman" w:cs="Times New Roman"/>
          <w:u w:val="single"/>
        </w:rPr>
        <w:t xml:space="preserve">History of Scope of </w:t>
      </w:r>
      <w:r w:rsidR="00C714FE" w:rsidRPr="00436F75">
        <w:rPr>
          <w:rFonts w:ascii="Times New Roman" w:hAnsi="Times New Roman" w:cs="Times New Roman"/>
          <w:u w:val="single"/>
        </w:rPr>
        <w:t>Discovery</w:t>
      </w:r>
    </w:p>
    <w:p w14:paraId="2451E476" w14:textId="33629A4F" w:rsidR="00B30407" w:rsidRPr="00B30407" w:rsidRDefault="00B30407" w:rsidP="00B30407">
      <w:pPr>
        <w:rPr>
          <w:rFonts w:ascii="Times New Roman" w:hAnsi="Times New Roman" w:cs="Times New Roman"/>
        </w:rPr>
      </w:pPr>
      <w:r w:rsidRPr="00B30407">
        <w:rPr>
          <w:rFonts w:ascii="Times New Roman" w:hAnsi="Times New Roman" w:cs="Times New Roman"/>
        </w:rPr>
        <w:t>But first, I think it might be appropriate</w:t>
      </w:r>
      <w:r>
        <w:rPr>
          <w:rFonts w:ascii="Times New Roman" w:hAnsi="Times New Roman" w:cs="Times New Roman"/>
        </w:rPr>
        <w:t xml:space="preserve"> to</w:t>
      </w:r>
      <w:r w:rsidRPr="00B30407">
        <w:rPr>
          <w:rFonts w:ascii="Times New Roman" w:hAnsi="Times New Roman" w:cs="Times New Roman"/>
        </w:rPr>
        <w:t xml:space="preserve"> </w:t>
      </w:r>
      <w:r>
        <w:rPr>
          <w:rFonts w:ascii="Times New Roman" w:hAnsi="Times New Roman" w:cs="Times New Roman"/>
        </w:rPr>
        <w:t>d</w:t>
      </w:r>
      <w:r w:rsidRPr="00B30407">
        <w:rPr>
          <w:rFonts w:ascii="Times New Roman" w:hAnsi="Times New Roman" w:cs="Times New Roman"/>
        </w:rPr>
        <w:t>o a little bit of history. Before 1938, the function of, giving notice of claims, forming issues</w:t>
      </w:r>
      <w:r>
        <w:rPr>
          <w:rFonts w:ascii="Times New Roman" w:hAnsi="Times New Roman" w:cs="Times New Roman"/>
        </w:rPr>
        <w:t>,</w:t>
      </w:r>
      <w:r w:rsidRPr="00B30407">
        <w:rPr>
          <w:rFonts w:ascii="Times New Roman" w:hAnsi="Times New Roman" w:cs="Times New Roman"/>
        </w:rPr>
        <w:t xml:space="preserve"> and revealing facts was all performed by the pleadings, albeit, inadequately</w:t>
      </w:r>
      <w:r>
        <w:rPr>
          <w:rFonts w:ascii="Times New Roman" w:hAnsi="Times New Roman" w:cs="Times New Roman"/>
        </w:rPr>
        <w:t>,</w:t>
      </w:r>
      <w:r w:rsidRPr="00B30407">
        <w:rPr>
          <w:rFonts w:ascii="Times New Roman" w:hAnsi="Times New Roman" w:cs="Times New Roman"/>
        </w:rPr>
        <w:t xml:space="preserve"> and very little discovery was available. In 1938, the new Federal Rules of Procedure and an entirely new procedural philosophy took hold.</w:t>
      </w:r>
    </w:p>
    <w:p w14:paraId="0F7A66AF" w14:textId="3A75327F" w:rsidR="00B30407" w:rsidRPr="00B30407" w:rsidRDefault="00B30407" w:rsidP="00B30407">
      <w:pPr>
        <w:rPr>
          <w:rFonts w:ascii="Times New Roman" w:hAnsi="Times New Roman" w:cs="Times New Roman"/>
        </w:rPr>
      </w:pPr>
      <w:r w:rsidRPr="00B30407">
        <w:rPr>
          <w:rFonts w:ascii="Times New Roman" w:hAnsi="Times New Roman" w:cs="Times New Roman"/>
        </w:rPr>
        <w:t>Pleadings were restrict</w:t>
      </w:r>
      <w:r>
        <w:rPr>
          <w:rFonts w:ascii="Times New Roman" w:hAnsi="Times New Roman" w:cs="Times New Roman"/>
        </w:rPr>
        <w:t>ed</w:t>
      </w:r>
      <w:r w:rsidRPr="00B30407">
        <w:rPr>
          <w:rFonts w:ascii="Times New Roman" w:hAnsi="Times New Roman" w:cs="Times New Roman"/>
        </w:rPr>
        <w:t xml:space="preserve"> generally to giving notice, and discovery was expanded to serve the role of defining issues and revealing the facts. This was understood to be a major shift in procedure, and at the time it was understood to be experimental. But thereafter, for some 30 years, the scope of discovery and its importance increasingly expanded. This was done by the 1946 amendments to the rules, and perhaps even more so by the Supreme Court's decision in </w:t>
      </w:r>
      <w:r w:rsidRPr="00BC6FEA">
        <w:rPr>
          <w:rFonts w:ascii="Times New Roman" w:hAnsi="Times New Roman" w:cs="Times New Roman"/>
          <w:i/>
          <w:iCs/>
        </w:rPr>
        <w:t>Hickman v</w:t>
      </w:r>
      <w:r w:rsidR="00BC6FEA">
        <w:rPr>
          <w:rFonts w:ascii="Times New Roman" w:hAnsi="Times New Roman" w:cs="Times New Roman"/>
          <w:i/>
          <w:iCs/>
        </w:rPr>
        <w:t>.</w:t>
      </w:r>
      <w:r w:rsidRPr="00BC6FEA">
        <w:rPr>
          <w:rFonts w:ascii="Times New Roman" w:hAnsi="Times New Roman" w:cs="Times New Roman"/>
          <w:i/>
          <w:iCs/>
        </w:rPr>
        <w:t xml:space="preserve"> Taylor</w:t>
      </w:r>
      <w:r w:rsidRPr="00B30407">
        <w:rPr>
          <w:rFonts w:ascii="Times New Roman" w:hAnsi="Times New Roman" w:cs="Times New Roman"/>
        </w:rPr>
        <w:t>.</w:t>
      </w:r>
    </w:p>
    <w:p w14:paraId="5F446252" w14:textId="216C2C53" w:rsidR="00B30407" w:rsidRPr="00B30407" w:rsidRDefault="00B30407" w:rsidP="00B30407">
      <w:pPr>
        <w:rPr>
          <w:rFonts w:ascii="Times New Roman" w:hAnsi="Times New Roman" w:cs="Times New Roman"/>
        </w:rPr>
      </w:pPr>
      <w:r w:rsidRPr="00B30407">
        <w:rPr>
          <w:rFonts w:ascii="Times New Roman" w:hAnsi="Times New Roman" w:cs="Times New Roman"/>
        </w:rPr>
        <w:t>Let me share with you a</w:t>
      </w:r>
      <w:r w:rsidR="00BC6FEA">
        <w:rPr>
          <w:rFonts w:ascii="Times New Roman" w:hAnsi="Times New Roman" w:cs="Times New Roman"/>
        </w:rPr>
        <w:t>n</w:t>
      </w:r>
      <w:r w:rsidRPr="00B30407">
        <w:rPr>
          <w:rFonts w:ascii="Times New Roman" w:hAnsi="Times New Roman" w:cs="Times New Roman"/>
        </w:rPr>
        <w:t xml:space="preserve"> important quote from </w:t>
      </w:r>
      <w:r w:rsidRPr="00BC6FEA">
        <w:rPr>
          <w:rFonts w:ascii="Times New Roman" w:hAnsi="Times New Roman" w:cs="Times New Roman"/>
          <w:i/>
          <w:iCs/>
        </w:rPr>
        <w:t>Hickman</w:t>
      </w:r>
      <w:r w:rsidRPr="00B30407">
        <w:rPr>
          <w:rFonts w:ascii="Times New Roman" w:hAnsi="Times New Roman" w:cs="Times New Roman"/>
        </w:rPr>
        <w:t xml:space="preserve">. You probably all remember it. This is the quote. </w:t>
      </w:r>
      <w:r w:rsidR="00BC6FEA">
        <w:rPr>
          <w:rFonts w:ascii="Times New Roman" w:hAnsi="Times New Roman" w:cs="Times New Roman"/>
        </w:rPr>
        <w:t>“</w:t>
      </w:r>
      <w:r w:rsidRPr="00B30407">
        <w:rPr>
          <w:rFonts w:ascii="Times New Roman" w:hAnsi="Times New Roman" w:cs="Times New Roman"/>
        </w:rPr>
        <w:t>The Federal Rules of Civil Procedure are designed to enable the parties to discover the true facts and to compel their disclosure wherever they may be found.</w:t>
      </w:r>
      <w:r w:rsidR="00BC6FEA">
        <w:rPr>
          <w:rFonts w:ascii="Times New Roman" w:hAnsi="Times New Roman" w:cs="Times New Roman"/>
        </w:rPr>
        <w:t xml:space="preserve">” </w:t>
      </w:r>
      <w:r w:rsidRPr="00B30407">
        <w:rPr>
          <w:rFonts w:ascii="Times New Roman" w:hAnsi="Times New Roman" w:cs="Times New Roman"/>
        </w:rPr>
        <w:t xml:space="preserve"> It is said that inquiry may be made under these rules, epitomized by </w:t>
      </w:r>
      <w:r w:rsidR="00BC6FEA">
        <w:rPr>
          <w:rFonts w:ascii="Times New Roman" w:hAnsi="Times New Roman" w:cs="Times New Roman"/>
        </w:rPr>
        <w:t>R</w:t>
      </w:r>
      <w:r w:rsidRPr="00B30407">
        <w:rPr>
          <w:rFonts w:ascii="Times New Roman" w:hAnsi="Times New Roman" w:cs="Times New Roman"/>
        </w:rPr>
        <w:t xml:space="preserve">ule 26, as to any </w:t>
      </w:r>
      <w:r w:rsidR="00BC6FEA">
        <w:rPr>
          <w:rFonts w:ascii="Times New Roman" w:hAnsi="Times New Roman" w:cs="Times New Roman"/>
        </w:rPr>
        <w:t>“</w:t>
      </w:r>
      <w:r w:rsidRPr="00B30407">
        <w:rPr>
          <w:rFonts w:ascii="Times New Roman" w:hAnsi="Times New Roman" w:cs="Times New Roman"/>
        </w:rPr>
        <w:t>relevant</w:t>
      </w:r>
      <w:r w:rsidR="00BC6FEA">
        <w:rPr>
          <w:rFonts w:ascii="Times New Roman" w:hAnsi="Times New Roman" w:cs="Times New Roman"/>
        </w:rPr>
        <w:t>”</w:t>
      </w:r>
      <w:r w:rsidRPr="00B30407">
        <w:rPr>
          <w:rFonts w:ascii="Times New Roman" w:hAnsi="Times New Roman" w:cs="Times New Roman"/>
        </w:rPr>
        <w:t xml:space="preserve"> matter which is not privileged.</w:t>
      </w:r>
    </w:p>
    <w:p w14:paraId="1A29A59F" w14:textId="3942BB28" w:rsidR="00B30407" w:rsidRPr="00B30407" w:rsidRDefault="00B30407" w:rsidP="00B30407">
      <w:pPr>
        <w:rPr>
          <w:rFonts w:ascii="Times New Roman" w:hAnsi="Times New Roman" w:cs="Times New Roman"/>
        </w:rPr>
      </w:pPr>
      <w:r w:rsidRPr="00B30407">
        <w:rPr>
          <w:rFonts w:ascii="Times New Roman" w:hAnsi="Times New Roman" w:cs="Times New Roman"/>
        </w:rPr>
        <w:lastRenderedPageBreak/>
        <w:t>The court went on to say that the deposition</w:t>
      </w:r>
      <w:r w:rsidR="00BC6FEA">
        <w:rPr>
          <w:rFonts w:ascii="Times New Roman" w:hAnsi="Times New Roman" w:cs="Times New Roman"/>
        </w:rPr>
        <w:t>-</w:t>
      </w:r>
      <w:r w:rsidRPr="00B30407">
        <w:rPr>
          <w:rFonts w:ascii="Times New Roman" w:hAnsi="Times New Roman" w:cs="Times New Roman"/>
        </w:rPr>
        <w:t>discovery rules are to be accorded broad and liberal treatment. No longer can the time</w:t>
      </w:r>
      <w:r w:rsidR="00BC6FEA">
        <w:rPr>
          <w:rFonts w:ascii="Times New Roman" w:hAnsi="Times New Roman" w:cs="Times New Roman"/>
        </w:rPr>
        <w:t>-</w:t>
      </w:r>
      <w:r w:rsidRPr="00B30407">
        <w:rPr>
          <w:rFonts w:ascii="Times New Roman" w:hAnsi="Times New Roman" w:cs="Times New Roman"/>
        </w:rPr>
        <w:t xml:space="preserve">honored cry of </w:t>
      </w:r>
      <w:r w:rsidR="00BC6FEA">
        <w:rPr>
          <w:rFonts w:ascii="Times New Roman" w:hAnsi="Times New Roman" w:cs="Times New Roman"/>
        </w:rPr>
        <w:t>“</w:t>
      </w:r>
      <w:r w:rsidRPr="00B30407">
        <w:rPr>
          <w:rFonts w:ascii="Times New Roman" w:hAnsi="Times New Roman" w:cs="Times New Roman"/>
        </w:rPr>
        <w:t>fishing expedition</w:t>
      </w:r>
      <w:r w:rsidR="00BC6FEA">
        <w:rPr>
          <w:rFonts w:ascii="Times New Roman" w:hAnsi="Times New Roman" w:cs="Times New Roman"/>
        </w:rPr>
        <w:t>”</w:t>
      </w:r>
      <w:r w:rsidRPr="00B30407">
        <w:rPr>
          <w:rFonts w:ascii="Times New Roman" w:hAnsi="Times New Roman" w:cs="Times New Roman"/>
        </w:rPr>
        <w:t xml:space="preserve"> serve to preclude a party from inquiring into the facts underlying the opponent's case. The bar loved this, and discovery continued to increase over the next 20 years, not only in scope but also in purpose.</w:t>
      </w:r>
    </w:p>
    <w:p w14:paraId="783330E6" w14:textId="5DD96AC2" w:rsidR="00B30407" w:rsidRDefault="00B30407" w:rsidP="00B30407">
      <w:pPr>
        <w:rPr>
          <w:rFonts w:ascii="Times New Roman" w:hAnsi="Times New Roman" w:cs="Times New Roman"/>
        </w:rPr>
      </w:pPr>
      <w:r w:rsidRPr="00B30407">
        <w:rPr>
          <w:rFonts w:ascii="Times New Roman" w:hAnsi="Times New Roman" w:cs="Times New Roman"/>
        </w:rPr>
        <w:t>Moreover, while discovery had originally been controlled by the courts, it was now given to the adversaries to use on their own initiative as they ch</w:t>
      </w:r>
      <w:r w:rsidR="00BC6FEA">
        <w:rPr>
          <w:rFonts w:ascii="Times New Roman" w:hAnsi="Times New Roman" w:cs="Times New Roman"/>
        </w:rPr>
        <w:t xml:space="preserve">ose. </w:t>
      </w:r>
    </w:p>
    <w:p w14:paraId="4BC0400D" w14:textId="6CB9EA68" w:rsidR="00436F75" w:rsidRPr="00436F75" w:rsidRDefault="00436F75" w:rsidP="00436F75">
      <w:pPr>
        <w:jc w:val="center"/>
        <w:rPr>
          <w:rFonts w:ascii="Times New Roman" w:hAnsi="Times New Roman" w:cs="Times New Roman"/>
          <w:u w:val="single"/>
        </w:rPr>
      </w:pPr>
      <w:r w:rsidRPr="00436F75">
        <w:rPr>
          <w:rFonts w:ascii="Times New Roman" w:hAnsi="Times New Roman" w:cs="Times New Roman"/>
          <w:u w:val="single"/>
        </w:rPr>
        <w:t>Rules Committee Amend</w:t>
      </w:r>
      <w:r>
        <w:rPr>
          <w:rFonts w:ascii="Times New Roman" w:hAnsi="Times New Roman" w:cs="Times New Roman"/>
          <w:u w:val="single"/>
        </w:rPr>
        <w:t>s</w:t>
      </w:r>
      <w:r w:rsidRPr="00436F75">
        <w:rPr>
          <w:rFonts w:ascii="Times New Roman" w:hAnsi="Times New Roman" w:cs="Times New Roman"/>
          <w:u w:val="single"/>
        </w:rPr>
        <w:t xml:space="preserve"> Rule 26</w:t>
      </w:r>
    </w:p>
    <w:p w14:paraId="5EE7F252" w14:textId="138546EB" w:rsidR="00B30407" w:rsidRDefault="00B30407" w:rsidP="00B30407">
      <w:pPr>
        <w:rPr>
          <w:rFonts w:ascii="Times New Roman" w:hAnsi="Times New Roman" w:cs="Times New Roman"/>
        </w:rPr>
      </w:pPr>
      <w:r w:rsidRPr="00B30407">
        <w:rPr>
          <w:rFonts w:ascii="Times New Roman" w:hAnsi="Times New Roman" w:cs="Times New Roman"/>
        </w:rPr>
        <w:t>In confirmation of this new outlook</w:t>
      </w:r>
      <w:r w:rsidR="00BC6FEA">
        <w:rPr>
          <w:rFonts w:ascii="Times New Roman" w:hAnsi="Times New Roman" w:cs="Times New Roman"/>
        </w:rPr>
        <w:t>, t</w:t>
      </w:r>
      <w:r w:rsidRPr="00B30407">
        <w:rPr>
          <w:rFonts w:ascii="Times New Roman" w:hAnsi="Times New Roman" w:cs="Times New Roman"/>
        </w:rPr>
        <w:t xml:space="preserve">he Rules Committee amended </w:t>
      </w:r>
      <w:r w:rsidR="00BC6FEA">
        <w:rPr>
          <w:rFonts w:ascii="Times New Roman" w:hAnsi="Times New Roman" w:cs="Times New Roman"/>
        </w:rPr>
        <w:t>R</w:t>
      </w:r>
      <w:r w:rsidRPr="00B30407">
        <w:rPr>
          <w:rFonts w:ascii="Times New Roman" w:hAnsi="Times New Roman" w:cs="Times New Roman"/>
        </w:rPr>
        <w:t>ule 26</w:t>
      </w:r>
      <w:r w:rsidR="00BC6FEA">
        <w:rPr>
          <w:rFonts w:ascii="Times New Roman" w:hAnsi="Times New Roman" w:cs="Times New Roman"/>
        </w:rPr>
        <w:t xml:space="preserve"> i</w:t>
      </w:r>
      <w:r w:rsidRPr="00B30407">
        <w:rPr>
          <w:rFonts w:ascii="Times New Roman" w:hAnsi="Times New Roman" w:cs="Times New Roman"/>
        </w:rPr>
        <w:t>n 1970 to read, and I'm now quoting</w:t>
      </w:r>
      <w:r w:rsidR="00BC6FEA">
        <w:rPr>
          <w:rFonts w:ascii="Times New Roman" w:hAnsi="Times New Roman" w:cs="Times New Roman"/>
        </w:rPr>
        <w:t>:</w:t>
      </w:r>
      <w:r w:rsidRPr="00B30407">
        <w:rPr>
          <w:rFonts w:ascii="Times New Roman" w:hAnsi="Times New Roman" w:cs="Times New Roman"/>
        </w:rPr>
        <w:t xml:space="preserve"> </w:t>
      </w:r>
      <w:r w:rsidR="00BC6FEA">
        <w:rPr>
          <w:rFonts w:ascii="Times New Roman" w:hAnsi="Times New Roman" w:cs="Times New Roman"/>
        </w:rPr>
        <w:t>“</w:t>
      </w:r>
      <w:r w:rsidRPr="00B30407">
        <w:rPr>
          <w:rFonts w:ascii="Times New Roman" w:hAnsi="Times New Roman" w:cs="Times New Roman"/>
        </w:rPr>
        <w:t>Parties may obtain discovery regarding any matter which is relevant to the subject matter involved in the pending litigation relevant to the subject matter involved in the pending litigation.</w:t>
      </w:r>
      <w:r w:rsidR="00BC6FEA">
        <w:rPr>
          <w:rFonts w:ascii="Times New Roman" w:hAnsi="Times New Roman" w:cs="Times New Roman"/>
        </w:rPr>
        <w:t>”</w:t>
      </w:r>
      <w:r w:rsidRPr="00B30407">
        <w:rPr>
          <w:rFonts w:ascii="Times New Roman" w:hAnsi="Times New Roman" w:cs="Times New Roman"/>
        </w:rPr>
        <w:t xml:space="preserve"> The rule went on to explain. </w:t>
      </w:r>
      <w:r w:rsidR="00BC6FEA">
        <w:rPr>
          <w:rFonts w:ascii="Times New Roman" w:hAnsi="Times New Roman" w:cs="Times New Roman"/>
        </w:rPr>
        <w:t>“</w:t>
      </w:r>
      <w:r w:rsidRPr="00B30407">
        <w:rPr>
          <w:rFonts w:ascii="Times New Roman" w:hAnsi="Times New Roman" w:cs="Times New Roman"/>
        </w:rPr>
        <w:t xml:space="preserve">It is not ground for objection that the information sought will be inadmissible at the trial, if the information sought appears reasonably calculated to lead to the discovery of </w:t>
      </w:r>
      <w:r w:rsidR="00BC6FEA">
        <w:rPr>
          <w:rFonts w:ascii="Times New Roman" w:hAnsi="Times New Roman" w:cs="Times New Roman"/>
        </w:rPr>
        <w:t xml:space="preserve">admissible </w:t>
      </w:r>
      <w:r w:rsidRPr="00B30407">
        <w:rPr>
          <w:rFonts w:ascii="Times New Roman" w:hAnsi="Times New Roman" w:cs="Times New Roman"/>
        </w:rPr>
        <w:t>evidence.</w:t>
      </w:r>
      <w:r w:rsidR="00BC6FEA">
        <w:rPr>
          <w:rFonts w:ascii="Times New Roman" w:hAnsi="Times New Roman" w:cs="Times New Roman"/>
        </w:rPr>
        <w:t>”</w:t>
      </w:r>
    </w:p>
    <w:p w14:paraId="4BB27EFB" w14:textId="3330A86B" w:rsidR="00B30407" w:rsidRPr="00B30407" w:rsidRDefault="00B30407" w:rsidP="00B30407">
      <w:pPr>
        <w:rPr>
          <w:rFonts w:ascii="Times New Roman" w:hAnsi="Times New Roman" w:cs="Times New Roman"/>
        </w:rPr>
      </w:pPr>
      <w:r w:rsidRPr="00B30407">
        <w:rPr>
          <w:rFonts w:ascii="Times New Roman" w:hAnsi="Times New Roman" w:cs="Times New Roman"/>
        </w:rPr>
        <w:t xml:space="preserve">This is indeed broad, and the Supreme Court piled on. In 1978, it decided </w:t>
      </w:r>
      <w:r w:rsidRPr="00BC6FEA">
        <w:rPr>
          <w:rFonts w:ascii="Times New Roman" w:hAnsi="Times New Roman" w:cs="Times New Roman"/>
          <w:i/>
          <w:iCs/>
        </w:rPr>
        <w:t>Oppenheimer Fund v</w:t>
      </w:r>
      <w:r w:rsidR="00BC6FEA">
        <w:rPr>
          <w:rFonts w:ascii="Times New Roman" w:hAnsi="Times New Roman" w:cs="Times New Roman"/>
          <w:i/>
          <w:iCs/>
        </w:rPr>
        <w:t>.</w:t>
      </w:r>
      <w:r w:rsidRPr="00BC6FEA">
        <w:rPr>
          <w:rFonts w:ascii="Times New Roman" w:hAnsi="Times New Roman" w:cs="Times New Roman"/>
          <w:i/>
          <w:iCs/>
        </w:rPr>
        <w:t xml:space="preserve"> Sanders</w:t>
      </w:r>
      <w:r w:rsidRPr="00B30407">
        <w:rPr>
          <w:rFonts w:ascii="Times New Roman" w:hAnsi="Times New Roman" w:cs="Times New Roman"/>
        </w:rPr>
        <w:t xml:space="preserve">, where the court noted that </w:t>
      </w:r>
      <w:r w:rsidR="00BC6FEA">
        <w:rPr>
          <w:rFonts w:ascii="Times New Roman" w:hAnsi="Times New Roman" w:cs="Times New Roman"/>
        </w:rPr>
        <w:t>“</w:t>
      </w:r>
      <w:r w:rsidRPr="00B30407">
        <w:rPr>
          <w:rFonts w:ascii="Times New Roman" w:hAnsi="Times New Roman" w:cs="Times New Roman"/>
        </w:rPr>
        <w:t>relevant</w:t>
      </w:r>
      <w:r w:rsidR="00BC6FEA">
        <w:rPr>
          <w:rFonts w:ascii="Times New Roman" w:hAnsi="Times New Roman" w:cs="Times New Roman"/>
        </w:rPr>
        <w:t>”</w:t>
      </w:r>
      <w:r w:rsidRPr="00B30407">
        <w:rPr>
          <w:rFonts w:ascii="Times New Roman" w:hAnsi="Times New Roman" w:cs="Times New Roman"/>
        </w:rPr>
        <w:t xml:space="preserve"> as used in </w:t>
      </w:r>
      <w:r w:rsidR="00BC6FEA">
        <w:rPr>
          <w:rFonts w:ascii="Times New Roman" w:hAnsi="Times New Roman" w:cs="Times New Roman"/>
        </w:rPr>
        <w:t>R</w:t>
      </w:r>
      <w:r w:rsidRPr="00B30407">
        <w:rPr>
          <w:rFonts w:ascii="Times New Roman" w:hAnsi="Times New Roman" w:cs="Times New Roman"/>
        </w:rPr>
        <w:t xml:space="preserve">ule 26 should be construed </w:t>
      </w:r>
      <w:r w:rsidR="00436F75" w:rsidRPr="00B30407">
        <w:rPr>
          <w:rFonts w:ascii="Times New Roman" w:hAnsi="Times New Roman" w:cs="Times New Roman"/>
        </w:rPr>
        <w:t>broadly, “</w:t>
      </w:r>
      <w:r w:rsidRPr="00B30407">
        <w:rPr>
          <w:rFonts w:ascii="Times New Roman" w:hAnsi="Times New Roman" w:cs="Times New Roman"/>
        </w:rPr>
        <w:t>to encompass any matter that bears on or that reasonably could lead to another matter that could bear on any issue that is or may be in the case.</w:t>
      </w:r>
      <w:r w:rsidR="00BC6FEA">
        <w:rPr>
          <w:rFonts w:ascii="Times New Roman" w:hAnsi="Times New Roman" w:cs="Times New Roman"/>
        </w:rPr>
        <w:t>”</w:t>
      </w:r>
    </w:p>
    <w:p w14:paraId="19BE481C" w14:textId="0D7D5BF0" w:rsidR="00B30407" w:rsidRPr="00B30407" w:rsidRDefault="00B30407" w:rsidP="00B30407">
      <w:pPr>
        <w:rPr>
          <w:rFonts w:ascii="Times New Roman" w:hAnsi="Times New Roman" w:cs="Times New Roman"/>
        </w:rPr>
      </w:pPr>
      <w:r w:rsidRPr="00B30407">
        <w:rPr>
          <w:rFonts w:ascii="Times New Roman" w:hAnsi="Times New Roman" w:cs="Times New Roman"/>
        </w:rPr>
        <w:t xml:space="preserve">Listen to this definition of </w:t>
      </w:r>
      <w:r w:rsidR="00BC6FEA">
        <w:rPr>
          <w:rFonts w:ascii="Times New Roman" w:hAnsi="Times New Roman" w:cs="Times New Roman"/>
        </w:rPr>
        <w:t>“</w:t>
      </w:r>
      <w:r w:rsidRPr="00B30407">
        <w:rPr>
          <w:rFonts w:ascii="Times New Roman" w:hAnsi="Times New Roman" w:cs="Times New Roman"/>
        </w:rPr>
        <w:t>relevant.</w:t>
      </w:r>
      <w:r w:rsidR="00BC6FEA">
        <w:rPr>
          <w:rFonts w:ascii="Times New Roman" w:hAnsi="Times New Roman" w:cs="Times New Roman"/>
        </w:rPr>
        <w:t>”</w:t>
      </w:r>
      <w:r w:rsidRPr="00B30407">
        <w:rPr>
          <w:rFonts w:ascii="Times New Roman" w:hAnsi="Times New Roman" w:cs="Times New Roman"/>
        </w:rPr>
        <w:t xml:space="preserve"> I don't know why it has never been overruled. It's to be construed broadly, to mean, </w:t>
      </w:r>
      <w:r w:rsidR="00BC6FEA">
        <w:rPr>
          <w:rFonts w:ascii="Times New Roman" w:hAnsi="Times New Roman" w:cs="Times New Roman"/>
        </w:rPr>
        <w:t>“</w:t>
      </w:r>
      <w:r w:rsidRPr="00B30407">
        <w:rPr>
          <w:rFonts w:ascii="Times New Roman" w:hAnsi="Times New Roman" w:cs="Times New Roman"/>
        </w:rPr>
        <w:t>to encompass any matter that bears on or that reasonably could lead to other matter that could bear on any issue that is or may be in the case relevant.</w:t>
      </w:r>
      <w:r w:rsidR="00BC6FEA">
        <w:rPr>
          <w:rFonts w:ascii="Times New Roman" w:hAnsi="Times New Roman" w:cs="Times New Roman"/>
        </w:rPr>
        <w:t>”</w:t>
      </w:r>
      <w:r w:rsidRPr="00B30407">
        <w:rPr>
          <w:rFonts w:ascii="Times New Roman" w:hAnsi="Times New Roman" w:cs="Times New Roman"/>
        </w:rPr>
        <w:t xml:space="preserve"> Thus</w:t>
      </w:r>
      <w:r w:rsidR="00BC6FEA">
        <w:rPr>
          <w:rFonts w:ascii="Times New Roman" w:hAnsi="Times New Roman" w:cs="Times New Roman"/>
        </w:rPr>
        <w:t>, it</w:t>
      </w:r>
      <w:r w:rsidRPr="00B30407">
        <w:rPr>
          <w:rFonts w:ascii="Times New Roman" w:hAnsi="Times New Roman" w:cs="Times New Roman"/>
        </w:rPr>
        <w:t xml:space="preserve"> was understood to reach </w:t>
      </w:r>
      <w:r w:rsidR="00BC6FEA" w:rsidRPr="00B30407">
        <w:rPr>
          <w:rFonts w:ascii="Times New Roman" w:hAnsi="Times New Roman" w:cs="Times New Roman"/>
        </w:rPr>
        <w:t>even</w:t>
      </w:r>
      <w:r w:rsidRPr="00B30407">
        <w:rPr>
          <w:rFonts w:ascii="Times New Roman" w:hAnsi="Times New Roman" w:cs="Times New Roman"/>
        </w:rPr>
        <w:t xml:space="preserve"> potential changes in the cases, issues that might later appear.</w:t>
      </w:r>
    </w:p>
    <w:p w14:paraId="5CD25F98" w14:textId="537B34B4" w:rsidR="00B30407" w:rsidRPr="00B30407" w:rsidRDefault="00B30407" w:rsidP="00B30407">
      <w:pPr>
        <w:rPr>
          <w:rFonts w:ascii="Times New Roman" w:hAnsi="Times New Roman" w:cs="Times New Roman"/>
        </w:rPr>
      </w:pPr>
      <w:r w:rsidRPr="00B30407">
        <w:rPr>
          <w:rFonts w:ascii="Times New Roman" w:hAnsi="Times New Roman" w:cs="Times New Roman"/>
        </w:rPr>
        <w:t xml:space="preserve">The gates were open, Pandora's box was opened, so to speak, and the curses abided. First discovery became the major cost </w:t>
      </w:r>
      <w:r w:rsidR="00BC6FEA">
        <w:rPr>
          <w:rFonts w:ascii="Times New Roman" w:hAnsi="Times New Roman" w:cs="Times New Roman"/>
        </w:rPr>
        <w:t>in</w:t>
      </w:r>
      <w:r w:rsidRPr="00B30407">
        <w:rPr>
          <w:rFonts w:ascii="Times New Roman" w:hAnsi="Times New Roman" w:cs="Times New Roman"/>
        </w:rPr>
        <w:t xml:space="preserve"> litigation. Indeed, a Rand study conducted later, while I was chair of the Rules Committee, concluded that in cases where discovery was used, its costs represented </w:t>
      </w:r>
      <w:proofErr w:type="gramStart"/>
      <w:r w:rsidRPr="00B30407">
        <w:rPr>
          <w:rFonts w:ascii="Times New Roman" w:hAnsi="Times New Roman" w:cs="Times New Roman"/>
        </w:rPr>
        <w:t>the vast majority of</w:t>
      </w:r>
      <w:proofErr w:type="gramEnd"/>
      <w:r w:rsidRPr="00B30407">
        <w:rPr>
          <w:rFonts w:ascii="Times New Roman" w:hAnsi="Times New Roman" w:cs="Times New Roman"/>
        </w:rPr>
        <w:t xml:space="preserve"> the costs of litigation. Studies like this, and ones done by the Department of Justice and other organizations, elevated discovery to an issue of public policy discussed at the highest levels of government.</w:t>
      </w:r>
    </w:p>
    <w:p w14:paraId="5649C1AF" w14:textId="77777777" w:rsidR="00B30407" w:rsidRPr="00B30407" w:rsidRDefault="00B30407" w:rsidP="00B30407">
      <w:pPr>
        <w:rPr>
          <w:rFonts w:ascii="Times New Roman" w:hAnsi="Times New Roman" w:cs="Times New Roman"/>
        </w:rPr>
      </w:pPr>
      <w:r w:rsidRPr="00B30407">
        <w:rPr>
          <w:rFonts w:ascii="Times New Roman" w:hAnsi="Times New Roman" w:cs="Times New Roman"/>
        </w:rPr>
        <w:t>I even remember President Reagan complaining about discovery and its cost. In addition, discovery started to be used as a tactical weapon, a mechanism for delay and oppression of the opposing party. This abuse also prompted responses. This time with respect to the rules of ethics. By 1980, the Rules Committee began to recognize the problems of cost and abuse and began to study how to address them.</w:t>
      </w:r>
    </w:p>
    <w:p w14:paraId="7AB67F73" w14:textId="2F045942" w:rsidR="00B30407" w:rsidRPr="00B30407" w:rsidRDefault="00B30407" w:rsidP="00B30407">
      <w:pPr>
        <w:rPr>
          <w:rFonts w:ascii="Times New Roman" w:hAnsi="Times New Roman" w:cs="Times New Roman"/>
        </w:rPr>
      </w:pPr>
      <w:r w:rsidRPr="00B30407">
        <w:rPr>
          <w:rFonts w:ascii="Times New Roman" w:hAnsi="Times New Roman" w:cs="Times New Roman"/>
        </w:rPr>
        <w:t xml:space="preserve">In 1983, the committee noting that </w:t>
      </w:r>
      <w:r w:rsidR="00BC6FEA">
        <w:rPr>
          <w:rFonts w:ascii="Times New Roman" w:hAnsi="Times New Roman" w:cs="Times New Roman"/>
        </w:rPr>
        <w:t>“</w:t>
      </w:r>
      <w:r w:rsidRPr="00B30407">
        <w:rPr>
          <w:rFonts w:ascii="Times New Roman" w:hAnsi="Times New Roman" w:cs="Times New Roman"/>
        </w:rPr>
        <w:t>excessive discovery and evasion or resistance to reasonable discovery request posed significant problems,</w:t>
      </w:r>
      <w:r w:rsidR="00BC6FEA">
        <w:rPr>
          <w:rFonts w:ascii="Times New Roman" w:hAnsi="Times New Roman" w:cs="Times New Roman"/>
        </w:rPr>
        <w:t>”</w:t>
      </w:r>
      <w:r w:rsidRPr="00B30407">
        <w:rPr>
          <w:rFonts w:ascii="Times New Roman" w:hAnsi="Times New Roman" w:cs="Times New Roman"/>
        </w:rPr>
        <w:t xml:space="preserve"> made a rules change that gave district courts tools to address those problems. But the scope of discovery remained the same. The approach was not </w:t>
      </w:r>
      <w:r w:rsidRPr="00B30407">
        <w:rPr>
          <w:rFonts w:ascii="Times New Roman" w:hAnsi="Times New Roman" w:cs="Times New Roman"/>
        </w:rPr>
        <w:lastRenderedPageBreak/>
        <w:t>unlike a situation where we unleashed a wild animal, and instead of attempting to cage it, we only adopted measures to tame it.</w:t>
      </w:r>
    </w:p>
    <w:p w14:paraId="2AC047E7" w14:textId="78E16EC3" w:rsidR="00B30407" w:rsidRPr="00B30407" w:rsidRDefault="00B30407" w:rsidP="00B30407">
      <w:pPr>
        <w:rPr>
          <w:rFonts w:ascii="Times New Roman" w:hAnsi="Times New Roman" w:cs="Times New Roman"/>
        </w:rPr>
      </w:pPr>
      <w:r w:rsidRPr="00B30407">
        <w:rPr>
          <w:rFonts w:ascii="Times New Roman" w:hAnsi="Times New Roman" w:cs="Times New Roman"/>
        </w:rPr>
        <w:t xml:space="preserve">Finally, in 2000, the Rules Committee did make a change to the scope </w:t>
      </w:r>
      <w:r w:rsidR="00BC6FEA">
        <w:rPr>
          <w:rFonts w:ascii="Times New Roman" w:hAnsi="Times New Roman" w:cs="Times New Roman"/>
        </w:rPr>
        <w:t>of</w:t>
      </w:r>
      <w:r w:rsidRPr="00B30407">
        <w:rPr>
          <w:rFonts w:ascii="Times New Roman" w:hAnsi="Times New Roman" w:cs="Times New Roman"/>
        </w:rPr>
        <w:t xml:space="preserve"> discovery in </w:t>
      </w:r>
      <w:r w:rsidR="00BC6FEA">
        <w:rPr>
          <w:rFonts w:ascii="Times New Roman" w:hAnsi="Times New Roman" w:cs="Times New Roman"/>
        </w:rPr>
        <w:t>R</w:t>
      </w:r>
      <w:r w:rsidRPr="00B30407">
        <w:rPr>
          <w:rFonts w:ascii="Times New Roman" w:hAnsi="Times New Roman" w:cs="Times New Roman"/>
        </w:rPr>
        <w:t>ule 26, eliminating the parties</w:t>
      </w:r>
      <w:r w:rsidR="00BC6FEA">
        <w:rPr>
          <w:rFonts w:ascii="Times New Roman" w:hAnsi="Times New Roman" w:cs="Times New Roman"/>
        </w:rPr>
        <w:t>’</w:t>
      </w:r>
      <w:r w:rsidRPr="00B30407">
        <w:rPr>
          <w:rFonts w:ascii="Times New Roman" w:hAnsi="Times New Roman" w:cs="Times New Roman"/>
        </w:rPr>
        <w:t xml:space="preserve"> ability</w:t>
      </w:r>
      <w:r w:rsidR="00BC6FEA">
        <w:rPr>
          <w:rFonts w:ascii="Times New Roman" w:hAnsi="Times New Roman" w:cs="Times New Roman"/>
        </w:rPr>
        <w:t>,</w:t>
      </w:r>
      <w:r w:rsidRPr="00B30407">
        <w:rPr>
          <w:rFonts w:ascii="Times New Roman" w:hAnsi="Times New Roman" w:cs="Times New Roman"/>
        </w:rPr>
        <w:t xml:space="preserve"> I emphasize the parties</w:t>
      </w:r>
      <w:r w:rsidR="00BC6FEA">
        <w:rPr>
          <w:rFonts w:ascii="Times New Roman" w:hAnsi="Times New Roman" w:cs="Times New Roman"/>
        </w:rPr>
        <w:t>’</w:t>
      </w:r>
      <w:r w:rsidRPr="00B30407">
        <w:rPr>
          <w:rFonts w:ascii="Times New Roman" w:hAnsi="Times New Roman" w:cs="Times New Roman"/>
        </w:rPr>
        <w:t xml:space="preserve"> ability</w:t>
      </w:r>
      <w:r w:rsidR="00BC6FEA">
        <w:rPr>
          <w:rFonts w:ascii="Times New Roman" w:hAnsi="Times New Roman" w:cs="Times New Roman"/>
        </w:rPr>
        <w:t>,</w:t>
      </w:r>
      <w:r w:rsidRPr="00B30407">
        <w:rPr>
          <w:rFonts w:ascii="Times New Roman" w:hAnsi="Times New Roman" w:cs="Times New Roman"/>
        </w:rPr>
        <w:t xml:space="preserve"> to obtain discovery related to subject matter of the action and restricting them only to discover </w:t>
      </w:r>
      <w:r w:rsidR="00BC6FEA">
        <w:rPr>
          <w:rFonts w:ascii="Times New Roman" w:hAnsi="Times New Roman" w:cs="Times New Roman"/>
        </w:rPr>
        <w:t>“</w:t>
      </w:r>
      <w:r w:rsidRPr="00B30407">
        <w:rPr>
          <w:rFonts w:ascii="Times New Roman" w:hAnsi="Times New Roman" w:cs="Times New Roman"/>
        </w:rPr>
        <w:t>relevant</w:t>
      </w:r>
      <w:r w:rsidR="00BC6FEA">
        <w:rPr>
          <w:rFonts w:ascii="Times New Roman" w:hAnsi="Times New Roman" w:cs="Times New Roman"/>
        </w:rPr>
        <w:t>”</w:t>
      </w:r>
      <w:r w:rsidRPr="00B30407">
        <w:rPr>
          <w:rFonts w:ascii="Times New Roman" w:hAnsi="Times New Roman" w:cs="Times New Roman"/>
        </w:rPr>
        <w:t xml:space="preserve"> evidence to any party's claim or defense. </w:t>
      </w:r>
      <w:proofErr w:type="gramStart"/>
      <w:r w:rsidRPr="00B30407">
        <w:rPr>
          <w:rFonts w:ascii="Times New Roman" w:hAnsi="Times New Roman" w:cs="Times New Roman"/>
        </w:rPr>
        <w:t>So</w:t>
      </w:r>
      <w:proofErr w:type="gramEnd"/>
      <w:r w:rsidRPr="00B30407">
        <w:rPr>
          <w:rFonts w:ascii="Times New Roman" w:hAnsi="Times New Roman" w:cs="Times New Roman"/>
        </w:rPr>
        <w:t xml:space="preserve"> the change was from </w:t>
      </w:r>
      <w:r w:rsidR="00BC6FEA">
        <w:rPr>
          <w:rFonts w:ascii="Times New Roman" w:hAnsi="Times New Roman" w:cs="Times New Roman"/>
        </w:rPr>
        <w:t>“</w:t>
      </w:r>
      <w:r w:rsidRPr="00B30407">
        <w:rPr>
          <w:rFonts w:ascii="Times New Roman" w:hAnsi="Times New Roman" w:cs="Times New Roman"/>
        </w:rPr>
        <w:t>relevant to the subject matter of the action</w:t>
      </w:r>
      <w:r w:rsidR="00BC6FEA">
        <w:rPr>
          <w:rFonts w:ascii="Times New Roman" w:hAnsi="Times New Roman" w:cs="Times New Roman"/>
        </w:rPr>
        <w:t>”</w:t>
      </w:r>
      <w:r w:rsidRPr="00B30407">
        <w:rPr>
          <w:rFonts w:ascii="Times New Roman" w:hAnsi="Times New Roman" w:cs="Times New Roman"/>
        </w:rPr>
        <w:t xml:space="preserve"> to matters </w:t>
      </w:r>
      <w:r w:rsidR="00BC6FEA">
        <w:rPr>
          <w:rFonts w:ascii="Times New Roman" w:hAnsi="Times New Roman" w:cs="Times New Roman"/>
        </w:rPr>
        <w:t>“</w:t>
      </w:r>
      <w:r w:rsidRPr="00B30407">
        <w:rPr>
          <w:rFonts w:ascii="Times New Roman" w:hAnsi="Times New Roman" w:cs="Times New Roman"/>
        </w:rPr>
        <w:t>relevant to the parties</w:t>
      </w:r>
      <w:r w:rsidR="00BC6FEA">
        <w:rPr>
          <w:rFonts w:ascii="Times New Roman" w:hAnsi="Times New Roman" w:cs="Times New Roman"/>
        </w:rPr>
        <w:t>’</w:t>
      </w:r>
      <w:r w:rsidRPr="00B30407">
        <w:rPr>
          <w:rFonts w:ascii="Times New Roman" w:hAnsi="Times New Roman" w:cs="Times New Roman"/>
        </w:rPr>
        <w:t xml:space="preserve"> claim or defense.</w:t>
      </w:r>
      <w:r w:rsidR="00BC6FEA">
        <w:rPr>
          <w:rFonts w:ascii="Times New Roman" w:hAnsi="Times New Roman" w:cs="Times New Roman"/>
        </w:rPr>
        <w:t>”</w:t>
      </w:r>
    </w:p>
    <w:p w14:paraId="366189A2" w14:textId="5B46CA16" w:rsidR="00B30407" w:rsidRPr="00B30407" w:rsidRDefault="00B30407" w:rsidP="00B30407">
      <w:pPr>
        <w:rPr>
          <w:rFonts w:ascii="Times New Roman" w:hAnsi="Times New Roman" w:cs="Times New Roman"/>
        </w:rPr>
      </w:pPr>
      <w:r w:rsidRPr="00B30407">
        <w:rPr>
          <w:rFonts w:ascii="Times New Roman" w:hAnsi="Times New Roman" w:cs="Times New Roman"/>
        </w:rPr>
        <w:t xml:space="preserve">The courts, however, were still left with the authority to authorize discovery </w:t>
      </w:r>
      <w:r w:rsidR="00BC6FEA">
        <w:rPr>
          <w:rFonts w:ascii="Times New Roman" w:hAnsi="Times New Roman" w:cs="Times New Roman"/>
        </w:rPr>
        <w:t>“</w:t>
      </w:r>
      <w:r w:rsidRPr="00B30407">
        <w:rPr>
          <w:rFonts w:ascii="Times New Roman" w:hAnsi="Times New Roman" w:cs="Times New Roman"/>
        </w:rPr>
        <w:t>relevant to the subject matter.</w:t>
      </w:r>
      <w:r w:rsidR="00BC6FEA">
        <w:rPr>
          <w:rFonts w:ascii="Times New Roman" w:hAnsi="Times New Roman" w:cs="Times New Roman"/>
        </w:rPr>
        <w:t xml:space="preserve">” </w:t>
      </w:r>
      <w:r w:rsidRPr="00B30407">
        <w:rPr>
          <w:rFonts w:ascii="Times New Roman" w:hAnsi="Times New Roman" w:cs="Times New Roman"/>
        </w:rPr>
        <w:t xml:space="preserve">The idea was to give courts more control, and the hope was that while the lawyers might not appear to appreciate the subtlety of the 2000 change, the idea was to give courts the authority to regulate the change. As you may recall, in the beginning, all discovery was regulated by the courts. And this was </w:t>
      </w:r>
      <w:r w:rsidR="00BA6632" w:rsidRPr="00B30407">
        <w:rPr>
          <w:rFonts w:ascii="Times New Roman" w:hAnsi="Times New Roman" w:cs="Times New Roman"/>
        </w:rPr>
        <w:t>a</w:t>
      </w:r>
      <w:r w:rsidRPr="00B30407">
        <w:rPr>
          <w:rFonts w:ascii="Times New Roman" w:hAnsi="Times New Roman" w:cs="Times New Roman"/>
        </w:rPr>
        <w:t xml:space="preserve"> notion to do two things.</w:t>
      </w:r>
    </w:p>
    <w:p w14:paraId="64267F9A" w14:textId="25CD8CEA" w:rsidR="00B30407" w:rsidRDefault="00B30407" w:rsidP="00B30407">
      <w:pPr>
        <w:rPr>
          <w:rFonts w:ascii="Times New Roman" w:hAnsi="Times New Roman" w:cs="Times New Roman"/>
        </w:rPr>
      </w:pPr>
      <w:r w:rsidRPr="00B30407">
        <w:rPr>
          <w:rFonts w:ascii="Times New Roman" w:hAnsi="Times New Roman" w:cs="Times New Roman"/>
        </w:rPr>
        <w:t xml:space="preserve">One was to try to limit the scope that the attorneys themselves could initiate to </w:t>
      </w:r>
      <w:r w:rsidR="00BA6632">
        <w:rPr>
          <w:rFonts w:ascii="Times New Roman" w:hAnsi="Times New Roman" w:cs="Times New Roman"/>
        </w:rPr>
        <w:t>“</w:t>
      </w:r>
      <w:r w:rsidRPr="00B30407">
        <w:rPr>
          <w:rFonts w:ascii="Times New Roman" w:hAnsi="Times New Roman" w:cs="Times New Roman"/>
        </w:rPr>
        <w:t>relevan</w:t>
      </w:r>
      <w:r w:rsidR="00BA6632">
        <w:rPr>
          <w:rFonts w:ascii="Times New Roman" w:hAnsi="Times New Roman" w:cs="Times New Roman"/>
        </w:rPr>
        <w:t>t</w:t>
      </w:r>
      <w:r w:rsidRPr="00B30407">
        <w:rPr>
          <w:rFonts w:ascii="Times New Roman" w:hAnsi="Times New Roman" w:cs="Times New Roman"/>
        </w:rPr>
        <w:t xml:space="preserve"> to a claim or defense</w:t>
      </w:r>
      <w:r w:rsidR="00BA6632">
        <w:rPr>
          <w:rFonts w:ascii="Times New Roman" w:hAnsi="Times New Roman" w:cs="Times New Roman"/>
        </w:rPr>
        <w:t>”</w:t>
      </w:r>
      <w:r w:rsidRPr="00B30407">
        <w:rPr>
          <w:rFonts w:ascii="Times New Roman" w:hAnsi="Times New Roman" w:cs="Times New Roman"/>
        </w:rPr>
        <w:t xml:space="preserve"> and, and to authorize the courts to give the broader discovery, if they thought appropriate. Finally, in 2015, the Rules Committee eliminated the court's authority, thus limiting </w:t>
      </w:r>
      <w:r w:rsidR="00BA6632">
        <w:rPr>
          <w:rFonts w:ascii="Times New Roman" w:hAnsi="Times New Roman" w:cs="Times New Roman"/>
        </w:rPr>
        <w:t>R</w:t>
      </w:r>
      <w:r w:rsidRPr="00B30407">
        <w:rPr>
          <w:rFonts w:ascii="Times New Roman" w:hAnsi="Times New Roman" w:cs="Times New Roman"/>
        </w:rPr>
        <w:t xml:space="preserve">ule 26 to discovery that, is </w:t>
      </w:r>
      <w:r w:rsidR="00BA6632">
        <w:rPr>
          <w:rFonts w:ascii="Times New Roman" w:hAnsi="Times New Roman" w:cs="Times New Roman"/>
        </w:rPr>
        <w:t>“</w:t>
      </w:r>
      <w:r w:rsidRPr="00B30407">
        <w:rPr>
          <w:rFonts w:ascii="Times New Roman" w:hAnsi="Times New Roman" w:cs="Times New Roman"/>
        </w:rPr>
        <w:t>relevant to any party's claim or defense and proportional to the needs of the case.</w:t>
      </w:r>
      <w:r w:rsidR="00BA6632">
        <w:rPr>
          <w:rFonts w:ascii="Times New Roman" w:hAnsi="Times New Roman" w:cs="Times New Roman"/>
        </w:rPr>
        <w:t>”</w:t>
      </w:r>
    </w:p>
    <w:p w14:paraId="495541AB" w14:textId="635F3BDD" w:rsidR="00436F75" w:rsidRPr="00436F75" w:rsidRDefault="00436F75" w:rsidP="00436F75">
      <w:pPr>
        <w:jc w:val="center"/>
        <w:rPr>
          <w:rFonts w:ascii="Times New Roman" w:hAnsi="Times New Roman" w:cs="Times New Roman"/>
          <w:u w:val="single"/>
        </w:rPr>
      </w:pPr>
      <w:r w:rsidRPr="00436F75">
        <w:rPr>
          <w:rFonts w:ascii="Times New Roman" w:hAnsi="Times New Roman" w:cs="Times New Roman"/>
          <w:u w:val="single"/>
        </w:rPr>
        <w:t>Broad Scope of Disc</w:t>
      </w:r>
      <w:r>
        <w:rPr>
          <w:rFonts w:ascii="Times New Roman" w:hAnsi="Times New Roman" w:cs="Times New Roman"/>
          <w:u w:val="single"/>
        </w:rPr>
        <w:t>o</w:t>
      </w:r>
      <w:r w:rsidRPr="00436F75">
        <w:rPr>
          <w:rFonts w:ascii="Times New Roman" w:hAnsi="Times New Roman" w:cs="Times New Roman"/>
          <w:u w:val="single"/>
        </w:rPr>
        <w:t>very</w:t>
      </w:r>
    </w:p>
    <w:p w14:paraId="1FE92C93" w14:textId="1D81E05D" w:rsidR="00B30407" w:rsidRPr="00B30407" w:rsidRDefault="00B30407" w:rsidP="00B30407">
      <w:pPr>
        <w:rPr>
          <w:rFonts w:ascii="Times New Roman" w:hAnsi="Times New Roman" w:cs="Times New Roman"/>
        </w:rPr>
      </w:pPr>
      <w:r w:rsidRPr="00B30407">
        <w:rPr>
          <w:rFonts w:ascii="Times New Roman" w:hAnsi="Times New Roman" w:cs="Times New Roman"/>
        </w:rPr>
        <w:t>In short, even though the broad, virtually unlimited scope of discovery was narrowed to discovery of matters related to the parties</w:t>
      </w:r>
      <w:r w:rsidR="00BA6632">
        <w:rPr>
          <w:rFonts w:ascii="Times New Roman" w:hAnsi="Times New Roman" w:cs="Times New Roman"/>
        </w:rPr>
        <w:t>’</w:t>
      </w:r>
      <w:r w:rsidRPr="00B30407">
        <w:rPr>
          <w:rFonts w:ascii="Times New Roman" w:hAnsi="Times New Roman" w:cs="Times New Roman"/>
        </w:rPr>
        <w:t xml:space="preserve"> claim or defense, one would have thought that costs and abuse might have been somewhat mitigated, but the story of reality is a different one, which other members of the panel will speak to. I think both from the plaintiff's side and the defendant</w:t>
      </w:r>
      <w:r w:rsidR="00BA6632">
        <w:rPr>
          <w:rFonts w:ascii="Times New Roman" w:hAnsi="Times New Roman" w:cs="Times New Roman"/>
        </w:rPr>
        <w:t>’s</w:t>
      </w:r>
      <w:r w:rsidRPr="00B30407">
        <w:rPr>
          <w:rFonts w:ascii="Times New Roman" w:hAnsi="Times New Roman" w:cs="Times New Roman"/>
        </w:rPr>
        <w:t xml:space="preserve"> side.</w:t>
      </w:r>
    </w:p>
    <w:p w14:paraId="7C26970D" w14:textId="73E8535F" w:rsidR="00BA6632" w:rsidRDefault="00B30407" w:rsidP="00B30407">
      <w:pPr>
        <w:rPr>
          <w:rFonts w:ascii="Times New Roman" w:hAnsi="Times New Roman" w:cs="Times New Roman"/>
        </w:rPr>
      </w:pPr>
      <w:r w:rsidRPr="00B30407">
        <w:rPr>
          <w:rFonts w:ascii="Times New Roman" w:hAnsi="Times New Roman" w:cs="Times New Roman"/>
        </w:rPr>
        <w:t xml:space="preserve">And this is especially now in the age of electronic discovery, which has changed everything. Despite the changes in rules, discovery today may be, in practice, even broader than matters </w:t>
      </w:r>
      <w:r w:rsidR="00BA6632">
        <w:rPr>
          <w:rFonts w:ascii="Times New Roman" w:hAnsi="Times New Roman" w:cs="Times New Roman"/>
        </w:rPr>
        <w:t>“</w:t>
      </w:r>
      <w:r w:rsidR="00BA6632" w:rsidRPr="00B30407">
        <w:rPr>
          <w:rFonts w:ascii="Times New Roman" w:hAnsi="Times New Roman" w:cs="Times New Roman"/>
        </w:rPr>
        <w:t>rele</w:t>
      </w:r>
      <w:r w:rsidR="00BA6632">
        <w:rPr>
          <w:rFonts w:ascii="Times New Roman" w:hAnsi="Times New Roman" w:cs="Times New Roman"/>
        </w:rPr>
        <w:t>vant</w:t>
      </w:r>
      <w:r w:rsidRPr="00B30407">
        <w:rPr>
          <w:rFonts w:ascii="Times New Roman" w:hAnsi="Times New Roman" w:cs="Times New Roman"/>
        </w:rPr>
        <w:t xml:space="preserve"> to the subject matter</w:t>
      </w:r>
      <w:r w:rsidR="00BA6632">
        <w:rPr>
          <w:rFonts w:ascii="Times New Roman" w:hAnsi="Times New Roman" w:cs="Times New Roman"/>
        </w:rPr>
        <w:t>”</w:t>
      </w:r>
      <w:r w:rsidRPr="00B30407">
        <w:rPr>
          <w:rFonts w:ascii="Times New Roman" w:hAnsi="Times New Roman" w:cs="Times New Roman"/>
        </w:rPr>
        <w:t xml:space="preserve"> of the litigation and perhaps broader than the almost limitless definition given in the </w:t>
      </w:r>
      <w:r w:rsidRPr="00BA6632">
        <w:rPr>
          <w:rFonts w:ascii="Times New Roman" w:hAnsi="Times New Roman" w:cs="Times New Roman"/>
          <w:i/>
          <w:iCs/>
        </w:rPr>
        <w:t>Oppenheimer</w:t>
      </w:r>
      <w:r w:rsidRPr="00B30407">
        <w:rPr>
          <w:rFonts w:ascii="Times New Roman" w:hAnsi="Times New Roman" w:cs="Times New Roman"/>
        </w:rPr>
        <w:t xml:space="preserve"> case. We'll discuss that more today. What is clear to me, however, is regardless of how we come to understand, the word </w:t>
      </w:r>
      <w:r w:rsidR="00BA6632">
        <w:rPr>
          <w:rFonts w:ascii="Times New Roman" w:hAnsi="Times New Roman" w:cs="Times New Roman"/>
        </w:rPr>
        <w:t>“</w:t>
      </w:r>
      <w:r w:rsidRPr="00B30407">
        <w:rPr>
          <w:rFonts w:ascii="Times New Roman" w:hAnsi="Times New Roman" w:cs="Times New Roman"/>
        </w:rPr>
        <w:t>relevant</w:t>
      </w:r>
      <w:r w:rsidR="00BA6632">
        <w:rPr>
          <w:rFonts w:ascii="Times New Roman" w:hAnsi="Times New Roman" w:cs="Times New Roman"/>
        </w:rPr>
        <w:t>”</w:t>
      </w:r>
      <w:r w:rsidRPr="00B30407">
        <w:rPr>
          <w:rFonts w:ascii="Times New Roman" w:hAnsi="Times New Roman" w:cs="Times New Roman"/>
        </w:rPr>
        <w:t xml:space="preserve"> has </w:t>
      </w:r>
      <w:r w:rsidR="00BA6632">
        <w:rPr>
          <w:rFonts w:ascii="Times New Roman" w:hAnsi="Times New Roman" w:cs="Times New Roman"/>
        </w:rPr>
        <w:t>no</w:t>
      </w:r>
      <w:r w:rsidRPr="00B30407">
        <w:rPr>
          <w:rFonts w:ascii="Times New Roman" w:hAnsi="Times New Roman" w:cs="Times New Roman"/>
        </w:rPr>
        <w:t xml:space="preserve"> limit in </w:t>
      </w:r>
      <w:r w:rsidR="00BA6632">
        <w:rPr>
          <w:rFonts w:ascii="Times New Roman" w:hAnsi="Times New Roman" w:cs="Times New Roman"/>
        </w:rPr>
        <w:t>R</w:t>
      </w:r>
      <w:r w:rsidRPr="00B30407">
        <w:rPr>
          <w:rFonts w:ascii="Times New Roman" w:hAnsi="Times New Roman" w:cs="Times New Roman"/>
        </w:rPr>
        <w:t>ule 26.</w:t>
      </w:r>
      <w:r w:rsidR="00BA6632">
        <w:rPr>
          <w:rFonts w:ascii="Times New Roman" w:hAnsi="Times New Roman" w:cs="Times New Roman"/>
        </w:rPr>
        <w:t xml:space="preserve"> </w:t>
      </w:r>
      <w:r w:rsidRPr="00B30407">
        <w:rPr>
          <w:rFonts w:ascii="Times New Roman" w:hAnsi="Times New Roman" w:cs="Times New Roman"/>
        </w:rPr>
        <w:t xml:space="preserve">The scope of discovery will now be guided by the practice of computer </w:t>
      </w:r>
      <w:proofErr w:type="gramStart"/>
      <w:r w:rsidRPr="00B30407">
        <w:rPr>
          <w:rFonts w:ascii="Times New Roman" w:hAnsi="Times New Roman" w:cs="Times New Roman"/>
        </w:rPr>
        <w:t>searches</w:t>
      </w:r>
      <w:proofErr w:type="gramEnd"/>
      <w:r w:rsidRPr="00B30407">
        <w:rPr>
          <w:rFonts w:ascii="Times New Roman" w:hAnsi="Times New Roman" w:cs="Times New Roman"/>
        </w:rPr>
        <w:t xml:space="preserve"> and not by the degree of relevancy. </w:t>
      </w:r>
    </w:p>
    <w:p w14:paraId="26BB0A5E" w14:textId="7D8F0CBB" w:rsidR="00436F75" w:rsidRPr="00436F75" w:rsidRDefault="00436F75" w:rsidP="00436F75">
      <w:pPr>
        <w:jc w:val="center"/>
        <w:rPr>
          <w:rFonts w:ascii="Times New Roman" w:hAnsi="Times New Roman" w:cs="Times New Roman"/>
          <w:u w:val="single"/>
        </w:rPr>
      </w:pPr>
      <w:r w:rsidRPr="00436F75">
        <w:rPr>
          <w:rFonts w:ascii="Times New Roman" w:hAnsi="Times New Roman" w:cs="Times New Roman"/>
          <w:u w:val="single"/>
        </w:rPr>
        <w:t>Personal Observations</w:t>
      </w:r>
    </w:p>
    <w:p w14:paraId="0ACA6E63" w14:textId="1F8CEB2B" w:rsidR="00B30407" w:rsidRPr="00B30407" w:rsidRDefault="00B30407" w:rsidP="00B30407">
      <w:pPr>
        <w:rPr>
          <w:rFonts w:ascii="Times New Roman" w:hAnsi="Times New Roman" w:cs="Times New Roman"/>
        </w:rPr>
      </w:pPr>
      <w:r w:rsidRPr="00B30407">
        <w:rPr>
          <w:rFonts w:ascii="Times New Roman" w:hAnsi="Times New Roman" w:cs="Times New Roman"/>
        </w:rPr>
        <w:t>Now, a few personal observations that I would like to overlay on this. First and most important, I believe that discovery is far too expensive a procedure for justice making litigation overall, far too expensive. This is a thesis that I have been advocating for years.</w:t>
      </w:r>
    </w:p>
    <w:p w14:paraId="07D1ACC7" w14:textId="7717FE1A" w:rsidR="00B30407" w:rsidRPr="00B30407" w:rsidRDefault="00B30407" w:rsidP="00B30407">
      <w:pPr>
        <w:rPr>
          <w:rFonts w:ascii="Times New Roman" w:hAnsi="Times New Roman" w:cs="Times New Roman"/>
        </w:rPr>
      </w:pPr>
      <w:r w:rsidRPr="00B30407">
        <w:rPr>
          <w:rFonts w:ascii="Times New Roman" w:hAnsi="Times New Roman" w:cs="Times New Roman"/>
        </w:rPr>
        <w:t xml:space="preserve">And at one point we tried to address it, but my time limits on the Rules Committee ended. The command of article </w:t>
      </w:r>
      <w:r w:rsidR="00BA6632">
        <w:rPr>
          <w:rFonts w:ascii="Times New Roman" w:hAnsi="Times New Roman" w:cs="Times New Roman"/>
        </w:rPr>
        <w:t>III</w:t>
      </w:r>
      <w:r w:rsidRPr="00B30407">
        <w:rPr>
          <w:rFonts w:ascii="Times New Roman" w:hAnsi="Times New Roman" w:cs="Times New Roman"/>
        </w:rPr>
        <w:t xml:space="preserve"> is to resolve cases and controversies, presumably for all people, not only </w:t>
      </w:r>
      <w:r w:rsidR="00BA6632">
        <w:rPr>
          <w:rFonts w:ascii="Times New Roman" w:hAnsi="Times New Roman" w:cs="Times New Roman"/>
        </w:rPr>
        <w:lastRenderedPageBreak/>
        <w:t>for</w:t>
      </w:r>
      <w:r w:rsidRPr="00B30407">
        <w:rPr>
          <w:rFonts w:ascii="Times New Roman" w:hAnsi="Times New Roman" w:cs="Times New Roman"/>
        </w:rPr>
        <w:t xml:space="preserve"> those who can afford the discovery, and small businesses and individuals, will be unable to participate in such litigation because they can't afford discovery.</w:t>
      </w:r>
    </w:p>
    <w:p w14:paraId="6EF0ED1F" w14:textId="7B632A52" w:rsidR="00B30407" w:rsidRPr="00B30407" w:rsidRDefault="00B30407" w:rsidP="00B30407">
      <w:pPr>
        <w:rPr>
          <w:rFonts w:ascii="Times New Roman" w:hAnsi="Times New Roman" w:cs="Times New Roman"/>
        </w:rPr>
      </w:pPr>
      <w:r w:rsidRPr="00B30407">
        <w:rPr>
          <w:rFonts w:ascii="Times New Roman" w:hAnsi="Times New Roman" w:cs="Times New Roman"/>
        </w:rPr>
        <w:t>This is my view, something we must do</w:t>
      </w:r>
      <w:r w:rsidR="00BA6632">
        <w:rPr>
          <w:rFonts w:ascii="Times New Roman" w:hAnsi="Times New Roman" w:cs="Times New Roman"/>
        </w:rPr>
        <w:t>ne that is</w:t>
      </w:r>
      <w:r w:rsidRPr="00B30407">
        <w:rPr>
          <w:rFonts w:ascii="Times New Roman" w:hAnsi="Times New Roman" w:cs="Times New Roman"/>
        </w:rPr>
        <w:t xml:space="preserve"> more drastic than </w:t>
      </w:r>
      <w:r w:rsidR="00BA6632" w:rsidRPr="00B30407">
        <w:rPr>
          <w:rFonts w:ascii="Times New Roman" w:hAnsi="Times New Roman" w:cs="Times New Roman"/>
        </w:rPr>
        <w:t>tweak</w:t>
      </w:r>
      <w:r w:rsidR="00BA6632">
        <w:rPr>
          <w:rFonts w:ascii="Times New Roman" w:hAnsi="Times New Roman" w:cs="Times New Roman"/>
        </w:rPr>
        <w:t>ing</w:t>
      </w:r>
      <w:r w:rsidRPr="00B30407">
        <w:rPr>
          <w:rFonts w:ascii="Times New Roman" w:hAnsi="Times New Roman" w:cs="Times New Roman"/>
        </w:rPr>
        <w:t xml:space="preserve"> the word </w:t>
      </w:r>
      <w:r w:rsidR="00BA6632">
        <w:rPr>
          <w:rFonts w:ascii="Times New Roman" w:hAnsi="Times New Roman" w:cs="Times New Roman"/>
        </w:rPr>
        <w:t>“</w:t>
      </w:r>
      <w:r w:rsidRPr="00B30407">
        <w:rPr>
          <w:rFonts w:ascii="Times New Roman" w:hAnsi="Times New Roman" w:cs="Times New Roman"/>
        </w:rPr>
        <w:t>relevant.</w:t>
      </w:r>
      <w:r w:rsidR="00BA6632">
        <w:rPr>
          <w:rFonts w:ascii="Times New Roman" w:hAnsi="Times New Roman" w:cs="Times New Roman"/>
        </w:rPr>
        <w:t>”</w:t>
      </w:r>
      <w:r w:rsidRPr="00B30407">
        <w:rPr>
          <w:rFonts w:ascii="Times New Roman" w:hAnsi="Times New Roman" w:cs="Times New Roman"/>
        </w:rPr>
        <w:t xml:space="preserve"> That said, in the current regime in place, I would encourage district courts to interpret the word </w:t>
      </w:r>
      <w:r w:rsidR="00BA6632">
        <w:rPr>
          <w:rFonts w:ascii="Times New Roman" w:hAnsi="Times New Roman" w:cs="Times New Roman"/>
        </w:rPr>
        <w:t>“</w:t>
      </w:r>
      <w:r w:rsidRPr="00B30407">
        <w:rPr>
          <w:rFonts w:ascii="Times New Roman" w:hAnsi="Times New Roman" w:cs="Times New Roman"/>
        </w:rPr>
        <w:t>relevant</w:t>
      </w:r>
      <w:r w:rsidR="00BA6632">
        <w:rPr>
          <w:rFonts w:ascii="Times New Roman" w:hAnsi="Times New Roman" w:cs="Times New Roman"/>
        </w:rPr>
        <w:t>”</w:t>
      </w:r>
      <w:r w:rsidRPr="00B30407">
        <w:rPr>
          <w:rFonts w:ascii="Times New Roman" w:hAnsi="Times New Roman" w:cs="Times New Roman"/>
        </w:rPr>
        <w:t xml:space="preserve"> narrowly, although the Supreme Court earlier said broadly. But I think the </w:t>
      </w:r>
      <w:r w:rsidR="00BA6632">
        <w:rPr>
          <w:rFonts w:ascii="Times New Roman" w:hAnsi="Times New Roman" w:cs="Times New Roman"/>
        </w:rPr>
        <w:t>t</w:t>
      </w:r>
      <w:r w:rsidRPr="00B30407">
        <w:rPr>
          <w:rFonts w:ascii="Times New Roman" w:hAnsi="Times New Roman" w:cs="Times New Roman"/>
        </w:rPr>
        <w:t xml:space="preserve">elegraph from the Rules Committee now might justify using the word narrowly </w:t>
      </w:r>
      <w:proofErr w:type="gramStart"/>
      <w:r w:rsidRPr="00B30407">
        <w:rPr>
          <w:rFonts w:ascii="Times New Roman" w:hAnsi="Times New Roman" w:cs="Times New Roman"/>
        </w:rPr>
        <w:t>so as to</w:t>
      </w:r>
      <w:proofErr w:type="gramEnd"/>
      <w:r w:rsidRPr="00B30407">
        <w:rPr>
          <w:rFonts w:ascii="Times New Roman" w:hAnsi="Times New Roman" w:cs="Times New Roman"/>
        </w:rPr>
        <w:t xml:space="preserve"> include only matters that are directly relevant to the claims or defenses of the parties.</w:t>
      </w:r>
    </w:p>
    <w:p w14:paraId="2BC5A12B" w14:textId="001179FF" w:rsidR="00B30407" w:rsidRPr="00B30407" w:rsidRDefault="00B30407" w:rsidP="00B30407">
      <w:pPr>
        <w:rPr>
          <w:rFonts w:ascii="Times New Roman" w:hAnsi="Times New Roman" w:cs="Times New Roman"/>
        </w:rPr>
      </w:pPr>
      <w:r w:rsidRPr="00B30407">
        <w:rPr>
          <w:rFonts w:ascii="Times New Roman" w:hAnsi="Times New Roman" w:cs="Times New Roman"/>
        </w:rPr>
        <w:t xml:space="preserve">Now, what that would do is certainly leave out some peripheral documents from discovery. But in my judgment, complete 100% discovery is not the answer to justice, and the elimination of peripheral documents will not, in my judgment, change the outcomes of cases, but it will save costs. But observing what is going on in large commercial cases, especially class actions and multidistrict litigation, I am not sure </w:t>
      </w:r>
      <w:r w:rsidR="00436F75" w:rsidRPr="00B30407">
        <w:rPr>
          <w:rFonts w:ascii="Times New Roman" w:hAnsi="Times New Roman" w:cs="Times New Roman"/>
        </w:rPr>
        <w:t>that</w:t>
      </w:r>
      <w:r w:rsidR="00BA6632">
        <w:rPr>
          <w:rFonts w:ascii="Times New Roman" w:hAnsi="Times New Roman" w:cs="Times New Roman"/>
        </w:rPr>
        <w:t xml:space="preserve"> a </w:t>
      </w:r>
      <w:r w:rsidRPr="00B30407">
        <w:rPr>
          <w:rFonts w:ascii="Times New Roman" w:hAnsi="Times New Roman" w:cs="Times New Roman"/>
        </w:rPr>
        <w:t>change in the rules or their interpretations will accomplish much.</w:t>
      </w:r>
    </w:p>
    <w:p w14:paraId="31F2380F" w14:textId="763E56C7" w:rsidR="00B30407" w:rsidRPr="00B30407" w:rsidRDefault="00B30407" w:rsidP="00B30407">
      <w:pPr>
        <w:rPr>
          <w:rFonts w:ascii="Times New Roman" w:hAnsi="Times New Roman" w:cs="Times New Roman"/>
        </w:rPr>
      </w:pPr>
      <w:r w:rsidRPr="00B30407">
        <w:rPr>
          <w:rFonts w:ascii="Times New Roman" w:hAnsi="Times New Roman" w:cs="Times New Roman"/>
        </w:rPr>
        <w:t xml:space="preserve">And this is not because the rules are ignored. It is because </w:t>
      </w:r>
      <w:r w:rsidR="00BA6632">
        <w:rPr>
          <w:rFonts w:ascii="Times New Roman" w:hAnsi="Times New Roman" w:cs="Times New Roman"/>
        </w:rPr>
        <w:t xml:space="preserve">of </w:t>
      </w:r>
      <w:r w:rsidRPr="00B30407">
        <w:rPr>
          <w:rFonts w:ascii="Times New Roman" w:hAnsi="Times New Roman" w:cs="Times New Roman"/>
        </w:rPr>
        <w:t xml:space="preserve">the need to use computers </w:t>
      </w:r>
      <w:proofErr w:type="gramStart"/>
      <w:r w:rsidR="00436F75">
        <w:rPr>
          <w:rFonts w:ascii="Times New Roman" w:hAnsi="Times New Roman" w:cs="Times New Roman"/>
        </w:rPr>
        <w:t xml:space="preserve">in order </w:t>
      </w:r>
      <w:r w:rsidR="00436F75" w:rsidRPr="00B30407">
        <w:rPr>
          <w:rFonts w:ascii="Times New Roman" w:hAnsi="Times New Roman" w:cs="Times New Roman"/>
        </w:rPr>
        <w:t>to</w:t>
      </w:r>
      <w:proofErr w:type="gramEnd"/>
      <w:r w:rsidRPr="00B30407">
        <w:rPr>
          <w:rFonts w:ascii="Times New Roman" w:hAnsi="Times New Roman" w:cs="Times New Roman"/>
        </w:rPr>
        <w:t xml:space="preserve"> </w:t>
      </w:r>
      <w:proofErr w:type="gramStart"/>
      <w:r w:rsidRPr="00B30407">
        <w:rPr>
          <w:rFonts w:ascii="Times New Roman" w:hAnsi="Times New Roman" w:cs="Times New Roman"/>
        </w:rPr>
        <w:t>search</w:t>
      </w:r>
      <w:proofErr w:type="gramEnd"/>
      <w:r w:rsidRPr="00B30407">
        <w:rPr>
          <w:rFonts w:ascii="Times New Roman" w:hAnsi="Times New Roman" w:cs="Times New Roman"/>
        </w:rPr>
        <w:t xml:space="preserve"> large quantities of documents. Now, mostly electronic, rather than having the luxury of a lawyer making a </w:t>
      </w:r>
      <w:r w:rsidR="00BA6632">
        <w:rPr>
          <w:rFonts w:ascii="Times New Roman" w:hAnsi="Times New Roman" w:cs="Times New Roman"/>
        </w:rPr>
        <w:t>R</w:t>
      </w:r>
      <w:r w:rsidRPr="00B30407">
        <w:rPr>
          <w:rFonts w:ascii="Times New Roman" w:hAnsi="Times New Roman" w:cs="Times New Roman"/>
        </w:rPr>
        <w:t>ule 26 judgment as to each document reviewed. We are now left to instruct a computer with a program to identify relevant documents that, as a practical matter, broadens discovery beyond relevancy, with the hope of finding relevant documents.</w:t>
      </w:r>
    </w:p>
    <w:p w14:paraId="7F1DBD92" w14:textId="25DC5507" w:rsidR="00B30407" w:rsidRPr="00B30407" w:rsidRDefault="00B30407" w:rsidP="00B30407">
      <w:pPr>
        <w:rPr>
          <w:rFonts w:ascii="Times New Roman" w:hAnsi="Times New Roman" w:cs="Times New Roman"/>
        </w:rPr>
      </w:pPr>
      <w:r w:rsidRPr="00B30407">
        <w:rPr>
          <w:rFonts w:ascii="Times New Roman" w:hAnsi="Times New Roman" w:cs="Times New Roman"/>
        </w:rPr>
        <w:t xml:space="preserve">As I say, you'll hear more about this from the other panelists as to what is going on, but I suggest that the discussion of </w:t>
      </w:r>
      <w:r w:rsidR="00BA6632">
        <w:rPr>
          <w:rFonts w:ascii="Times New Roman" w:hAnsi="Times New Roman" w:cs="Times New Roman"/>
        </w:rPr>
        <w:t>“</w:t>
      </w:r>
      <w:r w:rsidRPr="00B30407">
        <w:rPr>
          <w:rFonts w:ascii="Times New Roman" w:hAnsi="Times New Roman" w:cs="Times New Roman"/>
        </w:rPr>
        <w:t>relevancy,</w:t>
      </w:r>
      <w:r w:rsidR="00BA6632">
        <w:rPr>
          <w:rFonts w:ascii="Times New Roman" w:hAnsi="Times New Roman" w:cs="Times New Roman"/>
        </w:rPr>
        <w:t>”</w:t>
      </w:r>
      <w:r w:rsidRPr="00B30407">
        <w:rPr>
          <w:rFonts w:ascii="Times New Roman" w:hAnsi="Times New Roman" w:cs="Times New Roman"/>
        </w:rPr>
        <w:t xml:space="preserve"> with all my greatest respect for Mr. Rabiej, may now be </w:t>
      </w:r>
      <w:r w:rsidR="00BA6632">
        <w:rPr>
          <w:rFonts w:ascii="Times New Roman" w:hAnsi="Times New Roman" w:cs="Times New Roman"/>
        </w:rPr>
        <w:t>“</w:t>
      </w:r>
      <w:r w:rsidRPr="00B30407">
        <w:rPr>
          <w:rFonts w:ascii="Times New Roman" w:hAnsi="Times New Roman" w:cs="Times New Roman"/>
        </w:rPr>
        <w:t>irrelevant,</w:t>
      </w:r>
      <w:r w:rsidR="00BA6632">
        <w:rPr>
          <w:rFonts w:ascii="Times New Roman" w:hAnsi="Times New Roman" w:cs="Times New Roman"/>
        </w:rPr>
        <w:t>”</w:t>
      </w:r>
      <w:r w:rsidRPr="00B30407">
        <w:rPr>
          <w:rFonts w:ascii="Times New Roman" w:hAnsi="Times New Roman" w:cs="Times New Roman"/>
        </w:rPr>
        <w:t xml:space="preserve"> and that the good management of discovery requires us more to focus on what computers can do and what they recently should do.</w:t>
      </w:r>
    </w:p>
    <w:p w14:paraId="6804D58C" w14:textId="47FE6557" w:rsidR="00B30407" w:rsidRDefault="00B30407" w:rsidP="00B30407">
      <w:pPr>
        <w:rPr>
          <w:rFonts w:ascii="Times New Roman" w:hAnsi="Times New Roman" w:cs="Times New Roman"/>
        </w:rPr>
      </w:pPr>
      <w:r w:rsidRPr="00B30407">
        <w:rPr>
          <w:rFonts w:ascii="Times New Roman" w:hAnsi="Times New Roman" w:cs="Times New Roman"/>
        </w:rPr>
        <w:t>Of course, the next chapter is even more difficult as we begin to use AI, and that's a subject that I fear. To consider</w:t>
      </w:r>
      <w:r w:rsidR="00BA6632">
        <w:rPr>
          <w:rFonts w:ascii="Times New Roman" w:hAnsi="Times New Roman" w:cs="Times New Roman"/>
        </w:rPr>
        <w:t>, a</w:t>
      </w:r>
      <w:r w:rsidRPr="00B30407">
        <w:rPr>
          <w:rFonts w:ascii="Times New Roman" w:hAnsi="Times New Roman" w:cs="Times New Roman"/>
        </w:rPr>
        <w:t>nd perhaps that defines me as a Luddite. Well, John, that's it for me. I've probably gone too long, but the subject matter is very interesting and extremely important. And I thank your litigation law center, for addressing this. It is indeed one of the most difficult problems for American litigation</w:t>
      </w:r>
      <w:r w:rsidR="00BA6632">
        <w:rPr>
          <w:rFonts w:ascii="Times New Roman" w:hAnsi="Times New Roman" w:cs="Times New Roman"/>
        </w:rPr>
        <w:t xml:space="preserve"> i</w:t>
      </w:r>
      <w:r w:rsidRPr="00B30407">
        <w:rPr>
          <w:rFonts w:ascii="Times New Roman" w:hAnsi="Times New Roman" w:cs="Times New Roman"/>
        </w:rPr>
        <w:t xml:space="preserve">n my judgment. </w:t>
      </w:r>
    </w:p>
    <w:p w14:paraId="555DA0CF" w14:textId="77777777" w:rsidR="00921B0A" w:rsidRPr="00921B0A" w:rsidRDefault="00921B0A" w:rsidP="00921B0A">
      <w:pPr>
        <w:spacing w:after="0" w:line="240" w:lineRule="auto"/>
        <w:ind w:firstLine="720"/>
        <w:jc w:val="center"/>
        <w:rPr>
          <w:rFonts w:ascii="Times New Roman" w:hAnsi="Times New Roman" w:cs="Times New Roman"/>
          <w:b/>
          <w:bCs/>
        </w:rPr>
      </w:pPr>
      <w:r w:rsidRPr="00921B0A">
        <w:rPr>
          <w:rFonts w:ascii="Times New Roman" w:hAnsi="Times New Roman" w:cs="Times New Roman"/>
          <w:b/>
          <w:bCs/>
        </w:rPr>
        <w:t>ORAL REMARKS OF HON. VAUGHN WALKER</w:t>
      </w:r>
    </w:p>
    <w:p w14:paraId="03EEFEBE" w14:textId="77777777" w:rsidR="00921B0A" w:rsidRPr="00921B0A" w:rsidRDefault="00921B0A" w:rsidP="00921B0A">
      <w:pPr>
        <w:spacing w:after="0" w:line="240" w:lineRule="auto"/>
        <w:jc w:val="center"/>
        <w:rPr>
          <w:rFonts w:ascii="Times New Roman" w:hAnsi="Times New Roman" w:cs="Times New Roman"/>
          <w:b/>
          <w:bCs/>
        </w:rPr>
      </w:pPr>
      <w:r w:rsidRPr="00921B0A">
        <w:rPr>
          <w:rFonts w:ascii="Times New Roman" w:hAnsi="Times New Roman" w:cs="Times New Roman"/>
          <w:b/>
          <w:bCs/>
        </w:rPr>
        <w:t xml:space="preserve">UNITED STATES NORTHERN DISTRICT OF CALIFORNIA (RET.) AND FORMER MEMBER OF THE ADVISORY COMMITTEE ON CIVIL RULES </w:t>
      </w:r>
    </w:p>
    <w:p w14:paraId="02AF74D3" w14:textId="3BFC1D0E" w:rsidR="00921B0A" w:rsidRPr="00921B0A" w:rsidRDefault="00921B0A" w:rsidP="00921B0A">
      <w:pPr>
        <w:spacing w:after="0" w:line="240" w:lineRule="auto"/>
        <w:jc w:val="center"/>
        <w:rPr>
          <w:rFonts w:ascii="Times New Roman" w:hAnsi="Times New Roman" w:cs="Times New Roman"/>
          <w:b/>
          <w:bCs/>
        </w:rPr>
      </w:pPr>
      <w:r w:rsidRPr="00921B0A">
        <w:rPr>
          <w:rFonts w:ascii="Times New Roman" w:hAnsi="Times New Roman" w:cs="Times New Roman"/>
          <w:b/>
          <w:bCs/>
        </w:rPr>
        <w:t>DISCOVERY WEBINAR</w:t>
      </w:r>
      <w:r>
        <w:rPr>
          <w:rFonts w:ascii="Times New Roman" w:hAnsi="Times New Roman" w:cs="Times New Roman"/>
          <w:b/>
          <w:bCs/>
        </w:rPr>
        <w:t xml:space="preserve"> PRESENTED BY CENTER AND TCDI</w:t>
      </w:r>
      <w:r w:rsidRPr="00921B0A">
        <w:rPr>
          <w:rFonts w:ascii="Times New Roman" w:hAnsi="Times New Roman" w:cs="Times New Roman"/>
          <w:b/>
          <w:bCs/>
        </w:rPr>
        <w:t xml:space="preserve"> </w:t>
      </w:r>
      <w:r w:rsidRPr="00921B0A">
        <w:rPr>
          <w:rFonts w:ascii="Times New Roman" w:hAnsi="Times New Roman" w:cs="Times New Roman"/>
          <w:b/>
          <w:bCs/>
        </w:rPr>
        <w:t>-- JUNE 23, 2025</w:t>
      </w:r>
    </w:p>
    <w:p w14:paraId="2021862A" w14:textId="77777777" w:rsidR="00921B0A" w:rsidRPr="00921B0A" w:rsidRDefault="00921B0A" w:rsidP="00921B0A">
      <w:pPr>
        <w:rPr>
          <w:rFonts w:ascii="Times New Roman" w:hAnsi="Times New Roman" w:cs="Times New Roman"/>
        </w:rPr>
      </w:pPr>
    </w:p>
    <w:p w14:paraId="4124C5FD" w14:textId="77777777" w:rsidR="00921B0A" w:rsidRPr="00921B0A" w:rsidRDefault="00921B0A" w:rsidP="00921B0A">
      <w:pPr>
        <w:rPr>
          <w:rFonts w:ascii="Times New Roman" w:hAnsi="Times New Roman" w:cs="Times New Roman"/>
        </w:rPr>
      </w:pPr>
      <w:r w:rsidRPr="00921B0A">
        <w:rPr>
          <w:rFonts w:ascii="Times New Roman" w:hAnsi="Times New Roman" w:cs="Times New Roman"/>
        </w:rPr>
        <w:t>Well, thank you, John, it's a pleasure to be with everybody.</w:t>
      </w:r>
    </w:p>
    <w:p w14:paraId="3ACC4564" w14:textId="77777777" w:rsidR="00921B0A" w:rsidRPr="00921B0A" w:rsidRDefault="00921B0A" w:rsidP="00921B0A">
      <w:pPr>
        <w:rPr>
          <w:rFonts w:ascii="Times New Roman" w:hAnsi="Times New Roman" w:cs="Times New Roman"/>
        </w:rPr>
      </w:pPr>
      <w:r w:rsidRPr="00921B0A">
        <w:rPr>
          <w:rFonts w:ascii="Times New Roman" w:hAnsi="Times New Roman" w:cs="Times New Roman"/>
        </w:rPr>
        <w:t>Paul's observation put me in mind of being a lawyer many years ago in a courtroom when I objected to some evidence coming in by the other side on the ground that it was prejudicial. And the judge looked at me and said, Mr. Walker, nobody's interested in the evidence unless it's prejudicial; that's very true from one side or the other.</w:t>
      </w:r>
    </w:p>
    <w:p w14:paraId="498ED5EF" w14:textId="77777777" w:rsidR="00921B0A" w:rsidRPr="00921B0A" w:rsidRDefault="00921B0A" w:rsidP="00921B0A">
      <w:pPr>
        <w:jc w:val="center"/>
        <w:rPr>
          <w:rFonts w:ascii="Times New Roman" w:hAnsi="Times New Roman" w:cs="Times New Roman"/>
          <w:u w:val="single"/>
        </w:rPr>
      </w:pPr>
      <w:r w:rsidRPr="00921B0A">
        <w:rPr>
          <w:rFonts w:ascii="Times New Roman" w:hAnsi="Times New Roman" w:cs="Times New Roman"/>
          <w:u w:val="single"/>
        </w:rPr>
        <w:lastRenderedPageBreak/>
        <w:t>Artificial Intelligence Impact</w:t>
      </w:r>
    </w:p>
    <w:p w14:paraId="07B20C0B" w14:textId="77777777" w:rsidR="00921B0A" w:rsidRPr="00921B0A" w:rsidRDefault="00921B0A" w:rsidP="00921B0A">
      <w:pPr>
        <w:rPr>
          <w:rFonts w:ascii="Times New Roman" w:hAnsi="Times New Roman" w:cs="Times New Roman"/>
        </w:rPr>
      </w:pPr>
      <w:r w:rsidRPr="00921B0A">
        <w:rPr>
          <w:rFonts w:ascii="Times New Roman" w:hAnsi="Times New Roman" w:cs="Times New Roman"/>
        </w:rPr>
        <w:t xml:space="preserve">Now I'm going to do, embark on an area that Judge Niemeyer wisely perhaps avoided. And that is the subject that Jenn mentioned of iterative alternative intelligence or AI. It really is impossible </w:t>
      </w:r>
      <w:proofErr w:type="gramStart"/>
      <w:r w:rsidRPr="00921B0A">
        <w:rPr>
          <w:rFonts w:ascii="Times New Roman" w:hAnsi="Times New Roman" w:cs="Times New Roman"/>
        </w:rPr>
        <w:t>in this day and age</w:t>
      </w:r>
      <w:proofErr w:type="gramEnd"/>
      <w:r w:rsidRPr="00921B0A">
        <w:rPr>
          <w:rFonts w:ascii="Times New Roman" w:hAnsi="Times New Roman" w:cs="Times New Roman"/>
        </w:rPr>
        <w:t xml:space="preserve"> to avoid that subject. Even the recently installed Roman Catholic pope, weighed in recently on AI and expressed his apprehensions about the good and the bad that it could bring.</w:t>
      </w:r>
    </w:p>
    <w:p w14:paraId="5484A9C8" w14:textId="77777777" w:rsidR="00921B0A" w:rsidRPr="00921B0A" w:rsidRDefault="00921B0A" w:rsidP="00921B0A">
      <w:pPr>
        <w:rPr>
          <w:rFonts w:ascii="Times New Roman" w:hAnsi="Times New Roman" w:cs="Times New Roman"/>
        </w:rPr>
      </w:pPr>
      <w:r w:rsidRPr="00921B0A">
        <w:rPr>
          <w:rFonts w:ascii="Times New Roman" w:hAnsi="Times New Roman" w:cs="Times New Roman"/>
        </w:rPr>
        <w:t>So, you can't avoid that subject, and you can't avoid that subject in this context either. Despite its apparent novelty, the essence of AI is something lawyers and judges have been dealing with for a very long time. I think our discussion so far has already highlighted that point.  The subject just happens to be the subject of this webinar.</w:t>
      </w:r>
    </w:p>
    <w:p w14:paraId="007248CF" w14:textId="620FEB0F" w:rsidR="00921B0A" w:rsidRPr="00921B0A" w:rsidRDefault="00921B0A" w:rsidP="00921B0A">
      <w:pPr>
        <w:rPr>
          <w:rFonts w:ascii="Times New Roman" w:hAnsi="Times New Roman" w:cs="Times New Roman"/>
        </w:rPr>
      </w:pPr>
      <w:r w:rsidRPr="00921B0A">
        <w:rPr>
          <w:rFonts w:ascii="Times New Roman" w:hAnsi="Times New Roman" w:cs="Times New Roman"/>
        </w:rPr>
        <w:t xml:space="preserve">So, let me see if I can weave in a discussion of AI into the </w:t>
      </w:r>
      <w:r w:rsidR="00076F53" w:rsidRPr="00921B0A">
        <w:rPr>
          <w:rFonts w:ascii="Times New Roman" w:hAnsi="Times New Roman" w:cs="Times New Roman"/>
        </w:rPr>
        <w:t>subject</w:t>
      </w:r>
      <w:r w:rsidRPr="00921B0A">
        <w:rPr>
          <w:rFonts w:ascii="Times New Roman" w:hAnsi="Times New Roman" w:cs="Times New Roman"/>
        </w:rPr>
        <w:t xml:space="preserve"> of relevance. The goal and purpose of artificial intelligence, at least as I understand it, is the functional understanding and expression of language. Language, of course, enables us to comprehend, express, and communicate concepts and ideas. Language separates us, </w:t>
      </w:r>
      <w:r w:rsidRPr="00921B0A">
        <w:rPr>
          <w:rFonts w:ascii="Times New Roman" w:hAnsi="Times New Roman" w:cs="Times New Roman"/>
          <w:i/>
          <w:iCs/>
        </w:rPr>
        <w:t>homo sapiens,</w:t>
      </w:r>
      <w:r w:rsidRPr="00921B0A">
        <w:rPr>
          <w:rFonts w:ascii="Times New Roman" w:hAnsi="Times New Roman" w:cs="Times New Roman"/>
        </w:rPr>
        <w:t xml:space="preserve"> from other mammalians on earth.  Without highly developed language, we would all still be swinging from trees somewhere in Africa. After all, humans are not the only creatures to have migrated from Africa to the Eurasian landmass and to the Americas. </w:t>
      </w:r>
    </w:p>
    <w:p w14:paraId="3B5FD6EF" w14:textId="77777777" w:rsidR="00921B0A" w:rsidRPr="00921B0A" w:rsidRDefault="00921B0A" w:rsidP="00921B0A">
      <w:pPr>
        <w:rPr>
          <w:rFonts w:ascii="Times New Roman" w:hAnsi="Times New Roman" w:cs="Times New Roman"/>
        </w:rPr>
      </w:pPr>
      <w:proofErr w:type="gramStart"/>
      <w:r w:rsidRPr="00921B0A">
        <w:rPr>
          <w:rFonts w:ascii="Times New Roman" w:hAnsi="Times New Roman" w:cs="Times New Roman"/>
        </w:rPr>
        <w:t>But,</w:t>
      </w:r>
      <w:proofErr w:type="gramEnd"/>
      <w:r w:rsidRPr="00921B0A">
        <w:rPr>
          <w:rFonts w:ascii="Times New Roman" w:hAnsi="Times New Roman" w:cs="Times New Roman"/>
        </w:rPr>
        <w:t xml:space="preserve"> </w:t>
      </w:r>
      <w:proofErr w:type="gramStart"/>
      <w:r w:rsidRPr="00921B0A">
        <w:rPr>
          <w:rFonts w:ascii="Times New Roman" w:hAnsi="Times New Roman" w:cs="Times New Roman"/>
          <w:i/>
          <w:iCs/>
        </w:rPr>
        <w:t>homo</w:t>
      </w:r>
      <w:proofErr w:type="gramEnd"/>
      <w:r w:rsidRPr="00921B0A">
        <w:rPr>
          <w:rFonts w:ascii="Times New Roman" w:hAnsi="Times New Roman" w:cs="Times New Roman"/>
          <w:i/>
          <w:iCs/>
        </w:rPr>
        <w:t xml:space="preserve"> sapiens</w:t>
      </w:r>
      <w:r w:rsidRPr="00921B0A">
        <w:rPr>
          <w:rFonts w:ascii="Times New Roman" w:hAnsi="Times New Roman" w:cs="Times New Roman"/>
        </w:rPr>
        <w:t xml:space="preserve"> took with them language and grammar in a way that these other creatures did not. Words and grammar are really the heart of language, and words and grammar are grist for the lawyers’ mill. Words and grammar are also grist for the large language models of artificial intelligence. Facts and laws are expressed in words and grammar. Words and grammar are the tools with which we understand and communicate evidence. Federal Rule of Evidence 401 calls for the admission into evidence of any evidence that </w:t>
      </w:r>
      <w:proofErr w:type="gramStart"/>
      <w:r w:rsidRPr="00921B0A">
        <w:rPr>
          <w:rFonts w:ascii="Times New Roman" w:hAnsi="Times New Roman" w:cs="Times New Roman"/>
        </w:rPr>
        <w:t>has a tendency to</w:t>
      </w:r>
      <w:proofErr w:type="gramEnd"/>
      <w:r w:rsidRPr="00921B0A">
        <w:rPr>
          <w:rFonts w:ascii="Times New Roman" w:hAnsi="Times New Roman" w:cs="Times New Roman"/>
        </w:rPr>
        <w:t xml:space="preserve"> make a fact more probable than it would have in the absence of such evidence and is evidence that is of consequence in determining the outcome of the action.</w:t>
      </w:r>
    </w:p>
    <w:p w14:paraId="66C56F55" w14:textId="77777777" w:rsidR="00921B0A" w:rsidRPr="00921B0A" w:rsidRDefault="00921B0A" w:rsidP="00921B0A">
      <w:pPr>
        <w:rPr>
          <w:rFonts w:ascii="Times New Roman" w:hAnsi="Times New Roman" w:cs="Times New Roman"/>
        </w:rPr>
      </w:pPr>
      <w:r w:rsidRPr="00921B0A">
        <w:rPr>
          <w:rFonts w:ascii="Times New Roman" w:hAnsi="Times New Roman" w:cs="Times New Roman"/>
        </w:rPr>
        <w:t xml:space="preserve">There is, I submit, little reason to think that AI cannot assist lawyers greatly, perhaps, in deciding what facts expressed as they are in words and grammar have the kind of tendency that Rule 401 speaks of.  In the argot of artificial intelligence, the selection of words that </w:t>
      </w:r>
      <w:proofErr w:type="gramStart"/>
      <w:r w:rsidRPr="00921B0A">
        <w:rPr>
          <w:rFonts w:ascii="Times New Roman" w:hAnsi="Times New Roman" w:cs="Times New Roman"/>
        </w:rPr>
        <w:t>have a tendency to</w:t>
      </w:r>
      <w:proofErr w:type="gramEnd"/>
      <w:r w:rsidRPr="00921B0A">
        <w:rPr>
          <w:rFonts w:ascii="Times New Roman" w:hAnsi="Times New Roman" w:cs="Times New Roman"/>
        </w:rPr>
        <w:t xml:space="preserve"> make a fact more likely apparent than it would have in the absence of such evidence.  In the context of AI, this is labeled as having “interpretability.”  This amounts to a selection of words and patterns of words that follow the same pathways in machine learning that </w:t>
      </w:r>
      <w:proofErr w:type="gramStart"/>
      <w:r w:rsidRPr="00921B0A">
        <w:rPr>
          <w:rFonts w:ascii="Times New Roman" w:hAnsi="Times New Roman" w:cs="Times New Roman"/>
        </w:rPr>
        <w:t>is</w:t>
      </w:r>
      <w:proofErr w:type="gramEnd"/>
      <w:r w:rsidRPr="00921B0A">
        <w:rPr>
          <w:rFonts w:ascii="Times New Roman" w:hAnsi="Times New Roman" w:cs="Times New Roman"/>
        </w:rPr>
        <w:t xml:space="preserve"> the same or </w:t>
      </w:r>
      <w:proofErr w:type="gramStart"/>
      <w:r w:rsidRPr="00921B0A">
        <w:rPr>
          <w:rFonts w:ascii="Times New Roman" w:hAnsi="Times New Roman" w:cs="Times New Roman"/>
        </w:rPr>
        <w:t>similar to</w:t>
      </w:r>
      <w:proofErr w:type="gramEnd"/>
      <w:r w:rsidRPr="00921B0A">
        <w:rPr>
          <w:rFonts w:ascii="Times New Roman" w:hAnsi="Times New Roman" w:cs="Times New Roman"/>
        </w:rPr>
        <w:t xml:space="preserve"> the neural pathways of the human brain. </w:t>
      </w:r>
    </w:p>
    <w:p w14:paraId="3F4CF362" w14:textId="77777777" w:rsidR="00921B0A" w:rsidRPr="00921B0A" w:rsidRDefault="00921B0A" w:rsidP="00921B0A">
      <w:pPr>
        <w:jc w:val="center"/>
        <w:rPr>
          <w:rFonts w:ascii="Times New Roman" w:hAnsi="Times New Roman" w:cs="Times New Roman"/>
          <w:u w:val="single"/>
        </w:rPr>
      </w:pPr>
      <w:r w:rsidRPr="00921B0A">
        <w:rPr>
          <w:rFonts w:ascii="Times New Roman" w:hAnsi="Times New Roman" w:cs="Times New Roman"/>
          <w:u w:val="single"/>
        </w:rPr>
        <w:t>The Process of Human Decision Making</w:t>
      </w:r>
    </w:p>
    <w:p w14:paraId="0621D8D6" w14:textId="77777777" w:rsidR="00921B0A" w:rsidRPr="00921B0A" w:rsidRDefault="00921B0A" w:rsidP="00921B0A">
      <w:pPr>
        <w:rPr>
          <w:rFonts w:ascii="Times New Roman" w:hAnsi="Times New Roman" w:cs="Times New Roman"/>
        </w:rPr>
      </w:pPr>
      <w:r w:rsidRPr="00921B0A">
        <w:rPr>
          <w:rFonts w:ascii="Times New Roman" w:hAnsi="Times New Roman" w:cs="Times New Roman"/>
        </w:rPr>
        <w:t xml:space="preserve">We tend to think that much judicial decision making is a kind of an inscrutable black box. We think about the jury process as being a black box. We think about some of the discretionary rules that trial judges have, where they are afforded wide discretion as something of a black box. Well, </w:t>
      </w:r>
      <w:r w:rsidRPr="00921B0A">
        <w:rPr>
          <w:rFonts w:ascii="Times New Roman" w:hAnsi="Times New Roman" w:cs="Times New Roman"/>
        </w:rPr>
        <w:lastRenderedPageBreak/>
        <w:t xml:space="preserve">the advantage of AI and the large language model that AI uses </w:t>
      </w:r>
      <w:proofErr w:type="gramStart"/>
      <w:r w:rsidRPr="00921B0A">
        <w:rPr>
          <w:rFonts w:ascii="Times New Roman" w:hAnsi="Times New Roman" w:cs="Times New Roman"/>
        </w:rPr>
        <w:t>provide</w:t>
      </w:r>
      <w:proofErr w:type="gramEnd"/>
      <w:r w:rsidRPr="00921B0A">
        <w:rPr>
          <w:rFonts w:ascii="Times New Roman" w:hAnsi="Times New Roman" w:cs="Times New Roman"/>
        </w:rPr>
        <w:t xml:space="preserve"> a way to begin sorting out those factors that contribute to what otherwise may appear to be an inscrutable decision.</w:t>
      </w:r>
    </w:p>
    <w:p w14:paraId="5B88423D" w14:textId="77777777" w:rsidR="00921B0A" w:rsidRPr="00921B0A" w:rsidRDefault="00921B0A" w:rsidP="00921B0A">
      <w:pPr>
        <w:rPr>
          <w:rFonts w:ascii="Times New Roman" w:hAnsi="Times New Roman" w:cs="Times New Roman"/>
        </w:rPr>
      </w:pPr>
      <w:r w:rsidRPr="00921B0A">
        <w:rPr>
          <w:rFonts w:ascii="Times New Roman" w:hAnsi="Times New Roman" w:cs="Times New Roman"/>
        </w:rPr>
        <w:t>You might ask in a way, how I learned about artificial intelligence. Well, I learned about artificial intelligence in the same way that I've learned about a lot of subjects. Probably everybody else here has learned about subjects in the same way.  You learn about these subjects working as a lawyer or a judge, or perhaps both.</w:t>
      </w:r>
    </w:p>
    <w:p w14:paraId="1561F65B" w14:textId="77777777" w:rsidR="00921B0A" w:rsidRPr="00921B0A" w:rsidRDefault="00921B0A" w:rsidP="00921B0A">
      <w:pPr>
        <w:rPr>
          <w:rFonts w:ascii="Times New Roman" w:hAnsi="Times New Roman" w:cs="Times New Roman"/>
        </w:rPr>
      </w:pPr>
      <w:r w:rsidRPr="00921B0A">
        <w:rPr>
          <w:rFonts w:ascii="Times New Roman" w:hAnsi="Times New Roman" w:cs="Times New Roman"/>
        </w:rPr>
        <w:t>One of the rewarding aspects of our profession is that it brings you in touch with what's going on in the world in a way that very few other professions experience. And everybody knows, if you've been around a courtroom for a while, that there are a lot of things that matter in a courtroom that are never admitted into evidence; a lot of things would never pass the test of admissibility, but nevertheless, they do matter.</w:t>
      </w:r>
    </w:p>
    <w:p w14:paraId="6A34AC84" w14:textId="77777777" w:rsidR="00921B0A" w:rsidRPr="00921B0A" w:rsidRDefault="00921B0A" w:rsidP="00921B0A">
      <w:pPr>
        <w:rPr>
          <w:rFonts w:ascii="Times New Roman" w:hAnsi="Times New Roman" w:cs="Times New Roman"/>
        </w:rPr>
      </w:pPr>
      <w:r w:rsidRPr="00921B0A">
        <w:rPr>
          <w:rFonts w:ascii="Times New Roman" w:hAnsi="Times New Roman" w:cs="Times New Roman"/>
        </w:rPr>
        <w:t xml:space="preserve">These influences are palpable. We just don't talk about them. In fact, we usually deny that these facts exist. This is a kind of a conceit or illusion. It's considered, at best, bad taste to talk about it.  A glaring faux pas in this regard was when Justice Tom Clark in the </w:t>
      </w:r>
      <w:r w:rsidRPr="00921B0A">
        <w:rPr>
          <w:rFonts w:ascii="Times New Roman" w:hAnsi="Times New Roman" w:cs="Times New Roman"/>
          <w:i/>
          <w:iCs/>
        </w:rPr>
        <w:t>United States v. Estes</w:t>
      </w:r>
      <w:r w:rsidRPr="00921B0A">
        <w:rPr>
          <w:rFonts w:ascii="Times New Roman" w:hAnsi="Times New Roman" w:cs="Times New Roman"/>
        </w:rPr>
        <w:t xml:space="preserve"> case, dealing with cameras in the courtroom, said: “those of us who know juries realize the problem of jury distraction.”  It is hard to argue with the judge who says, “I know from my experience,” that thus and such is so. And of course, Justice Potter Stewart famously said in the </w:t>
      </w:r>
      <w:r w:rsidRPr="00921B0A">
        <w:rPr>
          <w:rFonts w:ascii="Times New Roman" w:hAnsi="Times New Roman" w:cs="Times New Roman"/>
          <w:i/>
          <w:iCs/>
        </w:rPr>
        <w:t>Jacobellis</w:t>
      </w:r>
      <w:r w:rsidRPr="00921B0A">
        <w:rPr>
          <w:rFonts w:ascii="Times New Roman" w:hAnsi="Times New Roman" w:cs="Times New Roman"/>
        </w:rPr>
        <w:t xml:space="preserve"> </w:t>
      </w:r>
      <w:r w:rsidRPr="00921B0A">
        <w:rPr>
          <w:rFonts w:ascii="Times New Roman" w:hAnsi="Times New Roman" w:cs="Times New Roman"/>
          <w:i/>
          <w:iCs/>
        </w:rPr>
        <w:t>v. Ohio</w:t>
      </w:r>
      <w:r w:rsidRPr="00921B0A">
        <w:rPr>
          <w:rFonts w:ascii="Times New Roman" w:hAnsi="Times New Roman" w:cs="Times New Roman"/>
        </w:rPr>
        <w:t xml:space="preserve"> case that “obscenity cannot be defined, but I know it when I see it.” </w:t>
      </w:r>
    </w:p>
    <w:p w14:paraId="01CB2B49" w14:textId="77777777" w:rsidR="00921B0A" w:rsidRPr="00921B0A" w:rsidRDefault="00921B0A" w:rsidP="00921B0A">
      <w:pPr>
        <w:jc w:val="center"/>
        <w:rPr>
          <w:rFonts w:ascii="Times New Roman" w:hAnsi="Times New Roman" w:cs="Times New Roman"/>
          <w:u w:val="single"/>
        </w:rPr>
      </w:pPr>
      <w:r w:rsidRPr="00921B0A">
        <w:rPr>
          <w:rFonts w:ascii="Times New Roman" w:hAnsi="Times New Roman" w:cs="Times New Roman"/>
          <w:u w:val="single"/>
        </w:rPr>
        <w:t>AI Captures Factors Involved in Human Decision Making</w:t>
      </w:r>
    </w:p>
    <w:p w14:paraId="6A482F23" w14:textId="77777777" w:rsidR="00921B0A" w:rsidRPr="00921B0A" w:rsidRDefault="00921B0A" w:rsidP="00921B0A">
      <w:pPr>
        <w:rPr>
          <w:rFonts w:ascii="Times New Roman" w:hAnsi="Times New Roman" w:cs="Times New Roman"/>
        </w:rPr>
      </w:pPr>
      <w:r w:rsidRPr="00921B0A">
        <w:rPr>
          <w:rFonts w:ascii="Times New Roman" w:hAnsi="Times New Roman" w:cs="Times New Roman"/>
        </w:rPr>
        <w:t xml:space="preserve">There are, in fact, a lot of things that go into the determination of what matters for purposes of a decision that don't meet the test of admissibility, but artificial intelligence has a way of highlighting those factors in a way that human dialogue and lawyer argument cannot. With the exceptions of Justices Clarke and Stewart, much of it goes on in deciding relevance is never articulated. </w:t>
      </w:r>
    </w:p>
    <w:p w14:paraId="6E454494" w14:textId="77777777" w:rsidR="00921B0A" w:rsidRPr="00921B0A" w:rsidRDefault="00921B0A" w:rsidP="00921B0A">
      <w:pPr>
        <w:rPr>
          <w:rFonts w:ascii="Times New Roman" w:hAnsi="Times New Roman" w:cs="Times New Roman"/>
        </w:rPr>
      </w:pPr>
      <w:r w:rsidRPr="00921B0A">
        <w:rPr>
          <w:rFonts w:ascii="Times New Roman" w:hAnsi="Times New Roman" w:cs="Times New Roman"/>
        </w:rPr>
        <w:t>While evidence, codes and treatises may be long and detailed, there is an actress, Tallulah Bankhead, said, “There's more there than meets the eye.” There's a lot more than meets the eye in what matters in terms of outcomes in court. And AI proves this point in determining what goes into a decision about what is pertinent to an AI determination of meaning that could never pass a test of admissibility.</w:t>
      </w:r>
    </w:p>
    <w:p w14:paraId="7264E410" w14:textId="77777777" w:rsidR="00921B0A" w:rsidRPr="00921B0A" w:rsidRDefault="00921B0A" w:rsidP="00921B0A">
      <w:pPr>
        <w:rPr>
          <w:rFonts w:ascii="Times New Roman" w:hAnsi="Times New Roman" w:cs="Times New Roman"/>
        </w:rPr>
      </w:pPr>
      <w:r w:rsidRPr="00921B0A">
        <w:rPr>
          <w:rFonts w:ascii="Times New Roman" w:hAnsi="Times New Roman" w:cs="Times New Roman"/>
        </w:rPr>
        <w:t xml:space="preserve">Large language models of artificial intelligence use a vast quantity of data, only a portion of which would pass a legal test of admissibility. The trick in applying this, this tool or these tools is determining what is fed into the maw of a larger language model, which, after all, trains itself. </w:t>
      </w:r>
    </w:p>
    <w:p w14:paraId="238E3539" w14:textId="77777777" w:rsidR="00921B0A" w:rsidRPr="00921B0A" w:rsidRDefault="00921B0A" w:rsidP="00921B0A">
      <w:pPr>
        <w:rPr>
          <w:rFonts w:ascii="Times New Roman" w:hAnsi="Times New Roman" w:cs="Times New Roman"/>
        </w:rPr>
      </w:pPr>
      <w:r w:rsidRPr="00921B0A">
        <w:rPr>
          <w:rFonts w:ascii="Times New Roman" w:hAnsi="Times New Roman" w:cs="Times New Roman"/>
        </w:rPr>
        <w:t xml:space="preserve">Large language models measure the size of the training corpus in tokens, with each word comprising one or more tokens. These tokens allow the large language model to recognize patterns in language, to generalize how language works, and interpret prompts and produce original output. Tokens are words or portions of words in numerical form. </w:t>
      </w:r>
    </w:p>
    <w:p w14:paraId="219C857B" w14:textId="77777777" w:rsidR="00921B0A" w:rsidRPr="00921B0A" w:rsidRDefault="00921B0A" w:rsidP="00921B0A">
      <w:pPr>
        <w:rPr>
          <w:rFonts w:ascii="Times New Roman" w:hAnsi="Times New Roman" w:cs="Times New Roman"/>
        </w:rPr>
      </w:pPr>
      <w:r w:rsidRPr="00921B0A">
        <w:rPr>
          <w:rFonts w:ascii="Times New Roman" w:hAnsi="Times New Roman" w:cs="Times New Roman"/>
        </w:rPr>
        <w:lastRenderedPageBreak/>
        <w:t xml:space="preserve">Each token is assigned a number from which the token dictionary provides a weight to determine its significance. The tokens are grouped in sequences, which are randomized for training and then grouped in vectors, which are numerical values to capture meaning, the relationship of words to one another, along with grammatical properties and other characteristics to approximate human language. The process by which these large language models do this is quite </w:t>
      </w:r>
      <w:proofErr w:type="gramStart"/>
      <w:r w:rsidRPr="00921B0A">
        <w:rPr>
          <w:rFonts w:ascii="Times New Roman" w:hAnsi="Times New Roman" w:cs="Times New Roman"/>
        </w:rPr>
        <w:t>similar to</w:t>
      </w:r>
      <w:proofErr w:type="gramEnd"/>
      <w:r w:rsidRPr="00921B0A">
        <w:rPr>
          <w:rFonts w:ascii="Times New Roman" w:hAnsi="Times New Roman" w:cs="Times New Roman"/>
        </w:rPr>
        <w:t xml:space="preserve"> the test of relevance as used by human beings. At its heart, relevance in life and relevance in law </w:t>
      </w:r>
      <w:proofErr w:type="gramStart"/>
      <w:r w:rsidRPr="00921B0A">
        <w:rPr>
          <w:rFonts w:ascii="Times New Roman" w:hAnsi="Times New Roman" w:cs="Times New Roman"/>
        </w:rPr>
        <w:t>is</w:t>
      </w:r>
      <w:proofErr w:type="gramEnd"/>
      <w:r w:rsidRPr="00921B0A">
        <w:rPr>
          <w:rFonts w:ascii="Times New Roman" w:hAnsi="Times New Roman" w:cs="Times New Roman"/>
        </w:rPr>
        <w:t xml:space="preserve"> predictive. Perhaps this is not always predictive in a causal effect way. Sometimes it's simply predictive in an association way, but it </w:t>
      </w:r>
      <w:proofErr w:type="gramStart"/>
      <w:r w:rsidRPr="00921B0A">
        <w:rPr>
          <w:rFonts w:ascii="Times New Roman" w:hAnsi="Times New Roman" w:cs="Times New Roman"/>
        </w:rPr>
        <w:t>matters</w:t>
      </w:r>
      <w:proofErr w:type="gramEnd"/>
      <w:r w:rsidRPr="00921B0A">
        <w:rPr>
          <w:rFonts w:ascii="Times New Roman" w:hAnsi="Times New Roman" w:cs="Times New Roman"/>
        </w:rPr>
        <w:t xml:space="preserve"> nonetheless.</w:t>
      </w:r>
    </w:p>
    <w:p w14:paraId="0CB974E3" w14:textId="77777777" w:rsidR="00921B0A" w:rsidRPr="00921B0A" w:rsidRDefault="00921B0A" w:rsidP="00921B0A">
      <w:pPr>
        <w:rPr>
          <w:rFonts w:ascii="Times New Roman" w:hAnsi="Times New Roman" w:cs="Times New Roman"/>
        </w:rPr>
      </w:pPr>
      <w:r w:rsidRPr="00921B0A">
        <w:rPr>
          <w:rFonts w:ascii="Times New Roman" w:hAnsi="Times New Roman" w:cs="Times New Roman"/>
        </w:rPr>
        <w:t xml:space="preserve">There are many ways in which we can think about relevance. Most of them are not definitive. They hinge on context and understanding. Like so much in our profession, there are no bright lines to test what is relevant. Justice Holmes said, “the life of the law is not logic, it’s experience.” And what we can do with artificial intelligence, with the robust capability that it has, is to feed into </w:t>
      </w:r>
      <w:proofErr w:type="gramStart"/>
      <w:r w:rsidRPr="00921B0A">
        <w:rPr>
          <w:rFonts w:ascii="Times New Roman" w:hAnsi="Times New Roman" w:cs="Times New Roman"/>
        </w:rPr>
        <w:t>it</w:t>
      </w:r>
      <w:proofErr w:type="gramEnd"/>
      <w:r w:rsidRPr="00921B0A">
        <w:rPr>
          <w:rFonts w:ascii="Times New Roman" w:hAnsi="Times New Roman" w:cs="Times New Roman"/>
        </w:rPr>
        <w:t xml:space="preserve"> vast quantities of information.</w:t>
      </w:r>
    </w:p>
    <w:p w14:paraId="41C5DA98" w14:textId="77777777" w:rsidR="00921B0A" w:rsidRPr="00921B0A" w:rsidRDefault="00921B0A" w:rsidP="00921B0A">
      <w:pPr>
        <w:rPr>
          <w:rFonts w:ascii="Times New Roman" w:hAnsi="Times New Roman" w:cs="Times New Roman"/>
        </w:rPr>
      </w:pPr>
      <w:r w:rsidRPr="00921B0A">
        <w:rPr>
          <w:rFonts w:ascii="Times New Roman" w:hAnsi="Times New Roman" w:cs="Times New Roman"/>
        </w:rPr>
        <w:t xml:space="preserve">And out of that process comes rules and associations that we never would have thought of as individuals. But we can use those in testing hypotheses, hypotheses on the plaintiff side, hypotheses on the defense side, and hypotheses for a judge to help </w:t>
      </w:r>
      <w:proofErr w:type="gramStart"/>
      <w:r w:rsidRPr="00921B0A">
        <w:rPr>
          <w:rFonts w:ascii="Times New Roman" w:hAnsi="Times New Roman" w:cs="Times New Roman"/>
        </w:rPr>
        <w:t>make a decision</w:t>
      </w:r>
      <w:proofErr w:type="gramEnd"/>
      <w:r w:rsidRPr="00921B0A">
        <w:rPr>
          <w:rFonts w:ascii="Times New Roman" w:hAnsi="Times New Roman" w:cs="Times New Roman"/>
        </w:rPr>
        <w:t>. This is really, I think, a groundbreaking tool that will help us decide what really matters in terms of what is relevant, what is not relevant.</w:t>
      </w:r>
    </w:p>
    <w:p w14:paraId="3F3E555D" w14:textId="080325A2" w:rsidR="00921B0A" w:rsidRPr="00921B0A" w:rsidRDefault="00921B0A" w:rsidP="00B30407">
      <w:pPr>
        <w:rPr>
          <w:rFonts w:ascii="Times New Roman" w:hAnsi="Times New Roman" w:cs="Times New Roman"/>
        </w:rPr>
      </w:pPr>
      <w:r w:rsidRPr="00921B0A">
        <w:rPr>
          <w:rFonts w:ascii="Times New Roman" w:hAnsi="Times New Roman" w:cs="Times New Roman"/>
        </w:rPr>
        <w:t xml:space="preserve">It's a way in which we can begin to get our arms around the vast quantity of data and information that Judge Niemeyer spoke about. Without this tool, the whole system would at some </w:t>
      </w:r>
      <w:proofErr w:type="gramStart"/>
      <w:r w:rsidRPr="00921B0A">
        <w:rPr>
          <w:rFonts w:ascii="Times New Roman" w:hAnsi="Times New Roman" w:cs="Times New Roman"/>
        </w:rPr>
        <w:t>point</w:t>
      </w:r>
      <w:proofErr w:type="gramEnd"/>
      <w:r w:rsidRPr="00921B0A">
        <w:rPr>
          <w:rFonts w:ascii="Times New Roman" w:hAnsi="Times New Roman" w:cs="Times New Roman"/>
        </w:rPr>
        <w:t xml:space="preserve"> or another come to a screeching halt. But I'm very optimistic that with artificial intelligence, we can begin to tackle what matters in terms of relevance in a way that we have never been able to do in the past.</w:t>
      </w:r>
    </w:p>
    <w:p w14:paraId="1931DF27" w14:textId="77777777" w:rsidR="00921B0A" w:rsidRPr="00921B0A" w:rsidRDefault="00921B0A" w:rsidP="00921B0A">
      <w:pPr>
        <w:spacing w:after="0" w:line="240" w:lineRule="auto"/>
        <w:ind w:firstLine="720"/>
        <w:jc w:val="center"/>
        <w:rPr>
          <w:rFonts w:ascii="Times New Roman" w:hAnsi="Times New Roman" w:cs="Times New Roman"/>
          <w:b/>
          <w:bCs/>
        </w:rPr>
      </w:pPr>
      <w:r w:rsidRPr="00921B0A">
        <w:rPr>
          <w:rFonts w:ascii="Times New Roman" w:hAnsi="Times New Roman" w:cs="Times New Roman"/>
          <w:b/>
          <w:bCs/>
        </w:rPr>
        <w:t>ORAL REMARKS OF JOHN RABIEJ</w:t>
      </w:r>
    </w:p>
    <w:p w14:paraId="294AA8DF" w14:textId="77777777" w:rsidR="00921B0A" w:rsidRPr="00921B0A" w:rsidRDefault="00921B0A" w:rsidP="00921B0A">
      <w:pPr>
        <w:spacing w:after="0" w:line="240" w:lineRule="auto"/>
        <w:jc w:val="center"/>
        <w:rPr>
          <w:rFonts w:ascii="Times New Roman" w:hAnsi="Times New Roman" w:cs="Times New Roman"/>
          <w:b/>
          <w:bCs/>
        </w:rPr>
      </w:pPr>
      <w:r w:rsidRPr="00921B0A">
        <w:rPr>
          <w:rFonts w:ascii="Times New Roman" w:hAnsi="Times New Roman" w:cs="Times New Roman"/>
          <w:b/>
          <w:bCs/>
        </w:rPr>
        <w:t>FOUNDER, RABIEJ LITIGATION LAW CENTER</w:t>
      </w:r>
    </w:p>
    <w:p w14:paraId="303D4B5A" w14:textId="33117EF5" w:rsidR="00921B0A" w:rsidRPr="00921B0A" w:rsidRDefault="00921B0A" w:rsidP="00921B0A">
      <w:pPr>
        <w:spacing w:after="0" w:line="240" w:lineRule="auto"/>
        <w:jc w:val="center"/>
        <w:rPr>
          <w:rFonts w:ascii="Times New Roman" w:hAnsi="Times New Roman" w:cs="Times New Roman"/>
          <w:b/>
          <w:bCs/>
        </w:rPr>
      </w:pPr>
      <w:r w:rsidRPr="00921B0A">
        <w:rPr>
          <w:rFonts w:ascii="Times New Roman" w:hAnsi="Times New Roman" w:cs="Times New Roman"/>
          <w:b/>
          <w:bCs/>
        </w:rPr>
        <w:t xml:space="preserve">DISCOVERY WEBINAR </w:t>
      </w:r>
      <w:r>
        <w:rPr>
          <w:rFonts w:ascii="Times New Roman" w:hAnsi="Times New Roman" w:cs="Times New Roman"/>
          <w:b/>
          <w:bCs/>
        </w:rPr>
        <w:t>PRESENTED BY CENTER AND TCDI</w:t>
      </w:r>
      <w:r w:rsidRPr="00921B0A">
        <w:rPr>
          <w:rFonts w:ascii="Times New Roman" w:hAnsi="Times New Roman" w:cs="Times New Roman"/>
          <w:b/>
          <w:bCs/>
        </w:rPr>
        <w:t xml:space="preserve"> </w:t>
      </w:r>
      <w:r w:rsidRPr="00921B0A">
        <w:rPr>
          <w:rFonts w:ascii="Times New Roman" w:hAnsi="Times New Roman" w:cs="Times New Roman"/>
          <w:b/>
          <w:bCs/>
        </w:rPr>
        <w:t>-- JUNE 23, 2025</w:t>
      </w:r>
    </w:p>
    <w:p w14:paraId="3A809B74" w14:textId="77777777" w:rsidR="00921B0A" w:rsidRPr="00921B0A" w:rsidRDefault="00921B0A" w:rsidP="00921B0A">
      <w:pPr>
        <w:spacing w:line="259" w:lineRule="auto"/>
        <w:rPr>
          <w:rFonts w:ascii="Times New Roman" w:hAnsi="Times New Roman"/>
        </w:rPr>
      </w:pPr>
    </w:p>
    <w:p w14:paraId="72D89039" w14:textId="77777777" w:rsidR="00921B0A" w:rsidRPr="00921B0A" w:rsidRDefault="00921B0A" w:rsidP="00921B0A">
      <w:pPr>
        <w:spacing w:line="240" w:lineRule="auto"/>
        <w:rPr>
          <w:rFonts w:ascii="Times New Roman" w:hAnsi="Times New Roman"/>
        </w:rPr>
      </w:pPr>
      <w:r w:rsidRPr="00921B0A">
        <w:rPr>
          <w:rFonts w:ascii="Times New Roman" w:hAnsi="Times New Roman"/>
        </w:rPr>
        <w:t xml:space="preserve">My Center is pleased to hold this first of three discovery webinars with TCDI, a long-time supporter.  For the past ten years, the Center as well as its predecessors at Duke and GW Law Schools has brought together more than 200 federal judges, and hundreds more plaintiff and defendant lawyers, to develop practical solutions to problems caused by litigation practices and procedures. </w:t>
      </w:r>
    </w:p>
    <w:p w14:paraId="7921C7CD" w14:textId="77777777" w:rsidR="00921B0A" w:rsidRDefault="00921B0A" w:rsidP="00921B0A">
      <w:pPr>
        <w:spacing w:line="240" w:lineRule="auto"/>
        <w:rPr>
          <w:rFonts w:ascii="Times New Roman" w:hAnsi="Times New Roman"/>
        </w:rPr>
      </w:pPr>
      <w:r w:rsidRPr="00921B0A">
        <w:rPr>
          <w:rFonts w:ascii="Times New Roman" w:hAnsi="Times New Roman"/>
        </w:rPr>
        <w:t xml:space="preserve">Today we address the meaning of “relevant,” and how it causes excessive discovery.  Excessive discovery is not a new problem.  Since 1983, Rule 26 has been amended three times, by narrowing the scope of discovery, requiring proportionality, promoting party cooperation, and encouraging active judicial case management.  These four rule initiatives have helped rein in excessive discovery, but at least in mass-tort MDLs the problem has gotten worse, not better, with millions of documents produced in at least seven MDLs. </w:t>
      </w:r>
    </w:p>
    <w:p w14:paraId="2BEECCE1" w14:textId="77777777" w:rsidR="00076F53" w:rsidRPr="00921B0A" w:rsidRDefault="00076F53" w:rsidP="00921B0A">
      <w:pPr>
        <w:spacing w:line="240" w:lineRule="auto"/>
        <w:rPr>
          <w:rFonts w:ascii="Times New Roman" w:hAnsi="Times New Roman"/>
        </w:rPr>
      </w:pPr>
    </w:p>
    <w:p w14:paraId="1FFAEF4C" w14:textId="77777777" w:rsidR="00921B0A" w:rsidRPr="00921B0A" w:rsidRDefault="00921B0A" w:rsidP="00921B0A">
      <w:pPr>
        <w:spacing w:line="240" w:lineRule="auto"/>
        <w:jc w:val="center"/>
        <w:rPr>
          <w:rFonts w:ascii="Times New Roman" w:hAnsi="Times New Roman"/>
          <w:u w:val="single"/>
        </w:rPr>
      </w:pPr>
      <w:r w:rsidRPr="00921B0A">
        <w:rPr>
          <w:rFonts w:ascii="Times New Roman" w:hAnsi="Times New Roman"/>
          <w:u w:val="single"/>
        </w:rPr>
        <w:lastRenderedPageBreak/>
        <w:t>Keyword Searches: Default Technology</w:t>
      </w:r>
    </w:p>
    <w:p w14:paraId="78BAF8C5" w14:textId="77777777" w:rsidR="00921B0A" w:rsidRPr="00921B0A" w:rsidRDefault="00921B0A" w:rsidP="00921B0A">
      <w:pPr>
        <w:spacing w:line="240" w:lineRule="auto"/>
        <w:rPr>
          <w:rFonts w:ascii="Times New Roman" w:hAnsi="Times New Roman"/>
        </w:rPr>
      </w:pPr>
      <w:r w:rsidRPr="00921B0A">
        <w:rPr>
          <w:rFonts w:ascii="Times New Roman" w:hAnsi="Times New Roman"/>
        </w:rPr>
        <w:t xml:space="preserve">Technology should help.  But Rule 26 takes no position on which search tool should be used, because such tools quickly become outdated.  Left to their own devices, lawyers rely on dated and overinclusive keyword searches, and produce millions of documents in discovery, </w:t>
      </w:r>
      <w:proofErr w:type="gramStart"/>
      <w:r w:rsidRPr="00921B0A">
        <w:rPr>
          <w:rFonts w:ascii="Times New Roman" w:hAnsi="Times New Roman"/>
        </w:rPr>
        <w:t>a large number of</w:t>
      </w:r>
      <w:proofErr w:type="gramEnd"/>
      <w:r w:rsidRPr="00921B0A">
        <w:rPr>
          <w:rFonts w:ascii="Times New Roman" w:hAnsi="Times New Roman"/>
        </w:rPr>
        <w:t xml:space="preserve"> which is virtually useless.   </w:t>
      </w:r>
    </w:p>
    <w:p w14:paraId="37E68651" w14:textId="77777777" w:rsidR="00921B0A" w:rsidRPr="00921B0A" w:rsidRDefault="00921B0A" w:rsidP="00921B0A">
      <w:pPr>
        <w:spacing w:line="240" w:lineRule="auto"/>
        <w:rPr>
          <w:rFonts w:ascii="Times New Roman" w:hAnsi="Times New Roman"/>
        </w:rPr>
      </w:pPr>
      <w:r w:rsidRPr="00921B0A">
        <w:rPr>
          <w:rFonts w:ascii="Times New Roman" w:hAnsi="Times New Roman"/>
        </w:rPr>
        <w:t xml:space="preserve">Lawyers use keyword searches not because they oppose AI technology, including TAR, but because they have little confidence in its results if the opposing side exclusively trains it. </w:t>
      </w:r>
    </w:p>
    <w:p w14:paraId="21BBA8DF" w14:textId="77777777" w:rsidR="00921B0A" w:rsidRPr="00921B0A" w:rsidRDefault="00921B0A" w:rsidP="00921B0A">
      <w:pPr>
        <w:spacing w:line="240" w:lineRule="auto"/>
        <w:rPr>
          <w:rFonts w:ascii="Times New Roman" w:hAnsi="Times New Roman"/>
        </w:rPr>
      </w:pPr>
      <w:r w:rsidRPr="00921B0A">
        <w:rPr>
          <w:rFonts w:ascii="Times New Roman" w:hAnsi="Times New Roman"/>
        </w:rPr>
        <w:t xml:space="preserve">The source of this distrust is today’s main topic. TAR is trained on documents that a human classifies as either “relevant” or “not relevant.”  After a certain number of documents are inputted into the machine, it works on its own based on those </w:t>
      </w:r>
      <w:proofErr w:type="gramStart"/>
      <w:r w:rsidRPr="00921B0A">
        <w:rPr>
          <w:rFonts w:ascii="Times New Roman" w:hAnsi="Times New Roman"/>
        </w:rPr>
        <w:t>documents, and</w:t>
      </w:r>
      <w:proofErr w:type="gramEnd"/>
      <w:r w:rsidRPr="00921B0A">
        <w:rPr>
          <w:rFonts w:ascii="Times New Roman" w:hAnsi="Times New Roman"/>
        </w:rPr>
        <w:t xml:space="preserve"> ranks all documents in order of significance on a scale from 0 to 100. </w:t>
      </w:r>
    </w:p>
    <w:p w14:paraId="374A2584" w14:textId="77777777" w:rsidR="00921B0A" w:rsidRPr="00921B0A" w:rsidRDefault="00921B0A" w:rsidP="00921B0A">
      <w:pPr>
        <w:spacing w:line="240" w:lineRule="auto"/>
        <w:rPr>
          <w:rFonts w:ascii="Times New Roman" w:hAnsi="Times New Roman"/>
        </w:rPr>
      </w:pPr>
      <w:r w:rsidRPr="00921B0A">
        <w:rPr>
          <w:rFonts w:ascii="Times New Roman" w:hAnsi="Times New Roman"/>
        </w:rPr>
        <w:t>AI-generative search tools are quickly eclipsing TAR.  Instead of a series of relevant documents inputted into a machine, a series of prompts or queries are inputted into the AI-generative model.   In both instances, human training based on subjective judgments on the meaning of “relevant” is required.</w:t>
      </w:r>
    </w:p>
    <w:p w14:paraId="328DFCC4" w14:textId="77777777" w:rsidR="00921B0A" w:rsidRPr="00921B0A" w:rsidRDefault="00921B0A" w:rsidP="00921B0A">
      <w:pPr>
        <w:spacing w:line="240" w:lineRule="auto"/>
        <w:rPr>
          <w:rFonts w:ascii="Times New Roman" w:hAnsi="Times New Roman"/>
        </w:rPr>
      </w:pPr>
      <w:r w:rsidRPr="00921B0A">
        <w:rPr>
          <w:rFonts w:ascii="Times New Roman" w:hAnsi="Times New Roman"/>
        </w:rPr>
        <w:t xml:space="preserve">Under present practices, only one side usually trains TAR, using documents based on its understanding of the meaning of “relevant.”  It should surprise no one, that if there is no common understanding of the meaning of “relevant,” the results will not be trusted.  And lawyers will continue to turn to traditional keyword searches, though overinclusive, as the preferred search tool.  </w:t>
      </w:r>
    </w:p>
    <w:p w14:paraId="0C26AD71" w14:textId="77777777" w:rsidR="00921B0A" w:rsidRPr="00921B0A" w:rsidRDefault="00921B0A" w:rsidP="00921B0A">
      <w:pPr>
        <w:spacing w:line="240" w:lineRule="auto"/>
        <w:jc w:val="center"/>
        <w:rPr>
          <w:rFonts w:ascii="Times New Roman" w:hAnsi="Times New Roman"/>
          <w:u w:val="single"/>
        </w:rPr>
      </w:pPr>
      <w:r w:rsidRPr="00921B0A">
        <w:rPr>
          <w:rFonts w:ascii="Times New Roman" w:hAnsi="Times New Roman"/>
          <w:u w:val="single"/>
        </w:rPr>
        <w:t>Uniform Meaning of Relevant?</w:t>
      </w:r>
    </w:p>
    <w:p w14:paraId="42D89168" w14:textId="77777777" w:rsidR="00921B0A" w:rsidRPr="00921B0A" w:rsidRDefault="00921B0A" w:rsidP="00921B0A">
      <w:pPr>
        <w:spacing w:line="240" w:lineRule="auto"/>
        <w:rPr>
          <w:rFonts w:ascii="Times New Roman" w:hAnsi="Times New Roman"/>
        </w:rPr>
      </w:pPr>
      <w:proofErr w:type="gramStart"/>
      <w:r w:rsidRPr="00921B0A">
        <w:rPr>
          <w:rFonts w:ascii="Times New Roman" w:hAnsi="Times New Roman"/>
        </w:rPr>
        <w:t>So</w:t>
      </w:r>
      <w:proofErr w:type="gramEnd"/>
      <w:r w:rsidRPr="00921B0A">
        <w:rPr>
          <w:rFonts w:ascii="Times New Roman" w:hAnsi="Times New Roman"/>
        </w:rPr>
        <w:t xml:space="preserve"> the threshold issue is how uniform is the meaning of “relevant”?  We won’t debate which meaning of “relevant” is the best, we only aim to see whether there is any uniformity.</w:t>
      </w:r>
    </w:p>
    <w:p w14:paraId="094F15F5" w14:textId="77777777" w:rsidR="00921B0A" w:rsidRPr="00921B0A" w:rsidRDefault="00921B0A" w:rsidP="00921B0A">
      <w:pPr>
        <w:spacing w:line="240" w:lineRule="auto"/>
        <w:rPr>
          <w:rFonts w:ascii="Times New Roman" w:hAnsi="Times New Roman"/>
        </w:rPr>
      </w:pPr>
      <w:r w:rsidRPr="00921B0A">
        <w:rPr>
          <w:rFonts w:ascii="Times New Roman" w:hAnsi="Times New Roman"/>
        </w:rPr>
        <w:t xml:space="preserve">We look first at the Committee Notes to Rule 26, which </w:t>
      </w:r>
      <w:proofErr w:type="gramStart"/>
      <w:r w:rsidRPr="00921B0A">
        <w:rPr>
          <w:rFonts w:ascii="Times New Roman" w:hAnsi="Times New Roman"/>
        </w:rPr>
        <w:t>explain</w:t>
      </w:r>
      <w:proofErr w:type="gramEnd"/>
      <w:r w:rsidRPr="00921B0A">
        <w:rPr>
          <w:rFonts w:ascii="Times New Roman" w:hAnsi="Times New Roman"/>
        </w:rPr>
        <w:t xml:space="preserve"> every amendment since 1937.  Surprisingly, there is little in that long history on the meaning of “relevant.”  There is the reference in the 1946 amendments, which says that the purpose of discovery “is to allow a broad search for facts, the names of witnesses, or any other matters, which may aid a party in the preparation or presentation of his case.”  </w:t>
      </w:r>
    </w:p>
    <w:p w14:paraId="3A09FCF2" w14:textId="77777777" w:rsidR="00921B0A" w:rsidRPr="00921B0A" w:rsidRDefault="00921B0A" w:rsidP="00921B0A">
      <w:pPr>
        <w:spacing w:line="240" w:lineRule="auto"/>
        <w:rPr>
          <w:rFonts w:ascii="Times New Roman" w:hAnsi="Times New Roman"/>
        </w:rPr>
      </w:pPr>
      <w:r w:rsidRPr="00921B0A">
        <w:rPr>
          <w:rFonts w:ascii="Times New Roman" w:hAnsi="Times New Roman"/>
        </w:rPr>
        <w:t>And there is the 2000 Committee Note, which explains why Rule 26 was amended to narrow the scope of discovery from “relevant to subject matter” to “relevant to any party’s claims or defenses.”  Perhaps the meaning of “relevant” is too obvious. Or perhaps the meaning is too subjective to explain.</w:t>
      </w:r>
    </w:p>
    <w:p w14:paraId="2C399872" w14:textId="77777777" w:rsidR="00921B0A" w:rsidRPr="00921B0A" w:rsidRDefault="00921B0A" w:rsidP="00921B0A">
      <w:pPr>
        <w:spacing w:line="240" w:lineRule="auto"/>
        <w:rPr>
          <w:rFonts w:ascii="Times New Roman" w:hAnsi="Times New Roman"/>
        </w:rPr>
      </w:pPr>
      <w:r w:rsidRPr="00921B0A">
        <w:rPr>
          <w:rFonts w:ascii="Times New Roman" w:hAnsi="Times New Roman"/>
        </w:rPr>
        <w:t xml:space="preserve">We have an extraordinary panel of experienced lawyers, judges, and experts who will share with us their meaning of “relevant” from their individual perspectives. Their bios are posted on the Center’s website at </w:t>
      </w:r>
      <w:r w:rsidRPr="00921B0A">
        <w:rPr>
          <w:rFonts w:ascii="Times New Roman" w:hAnsi="Times New Roman"/>
          <w:color w:val="EE0000"/>
        </w:rPr>
        <w:t>rabiejcenter.org</w:t>
      </w:r>
      <w:r w:rsidRPr="00921B0A">
        <w:rPr>
          <w:rFonts w:ascii="Times New Roman" w:hAnsi="Times New Roman"/>
        </w:rPr>
        <w:t xml:space="preserve">. </w:t>
      </w:r>
    </w:p>
    <w:p w14:paraId="389A20A9" w14:textId="77777777" w:rsidR="00921B0A" w:rsidRPr="00921B0A" w:rsidRDefault="00921B0A" w:rsidP="00921B0A">
      <w:pPr>
        <w:spacing w:line="240" w:lineRule="auto"/>
        <w:rPr>
          <w:rFonts w:ascii="Times New Roman" w:hAnsi="Times New Roman"/>
        </w:rPr>
      </w:pPr>
      <w:r w:rsidRPr="00921B0A">
        <w:rPr>
          <w:rFonts w:ascii="Times New Roman" w:hAnsi="Times New Roman"/>
        </w:rPr>
        <w:t xml:space="preserve">Jennifer Greenblatt from Goldman Ismail will give the defendant’s perspective, Paul Doolittle from </w:t>
      </w:r>
      <w:proofErr w:type="spellStart"/>
      <w:r w:rsidRPr="00921B0A">
        <w:rPr>
          <w:rFonts w:ascii="Times New Roman" w:hAnsi="Times New Roman"/>
        </w:rPr>
        <w:t>Populin</w:t>
      </w:r>
      <w:proofErr w:type="spellEnd"/>
      <w:r w:rsidRPr="00921B0A">
        <w:rPr>
          <w:rFonts w:ascii="Times New Roman" w:hAnsi="Times New Roman"/>
        </w:rPr>
        <w:t xml:space="preserve"> Willey and </w:t>
      </w:r>
      <w:proofErr w:type="spellStart"/>
      <w:r w:rsidRPr="00921B0A">
        <w:rPr>
          <w:rFonts w:ascii="Times New Roman" w:hAnsi="Times New Roman"/>
        </w:rPr>
        <w:t>Anastopoulo</w:t>
      </w:r>
      <w:proofErr w:type="spellEnd"/>
      <w:r w:rsidRPr="00921B0A">
        <w:rPr>
          <w:rFonts w:ascii="Times New Roman" w:hAnsi="Times New Roman"/>
        </w:rPr>
        <w:t xml:space="preserve"> the plaintiffs’ perspective, Jennifer Andres from TCDI the discovery-service provider’s perspective, and Judge Vaughn Walker the judge’s and special master’s perspective.  </w:t>
      </w:r>
    </w:p>
    <w:p w14:paraId="0BE3C5AB" w14:textId="77777777" w:rsidR="00921B0A" w:rsidRPr="00921B0A" w:rsidRDefault="00921B0A" w:rsidP="00921B0A">
      <w:pPr>
        <w:spacing w:line="240" w:lineRule="auto"/>
        <w:rPr>
          <w:rFonts w:ascii="Times New Roman" w:hAnsi="Times New Roman"/>
        </w:rPr>
      </w:pPr>
      <w:r w:rsidRPr="00921B0A">
        <w:rPr>
          <w:rFonts w:ascii="Times New Roman" w:hAnsi="Times New Roman"/>
        </w:rPr>
        <w:lastRenderedPageBreak/>
        <w:t xml:space="preserve">But we begin with Judge Paul Niemeyer, who sits on the Fourth Circuit Court of Appeals, to help us understand the thought process of the Civil Rules Committee.  </w:t>
      </w:r>
    </w:p>
    <w:p w14:paraId="3C22F588" w14:textId="77777777" w:rsidR="00921B0A" w:rsidRPr="00921B0A" w:rsidRDefault="00921B0A" w:rsidP="00921B0A">
      <w:pPr>
        <w:spacing w:line="240" w:lineRule="auto"/>
        <w:rPr>
          <w:rFonts w:ascii="Times New Roman" w:hAnsi="Times New Roman"/>
        </w:rPr>
      </w:pPr>
      <w:r w:rsidRPr="00921B0A">
        <w:rPr>
          <w:rFonts w:ascii="Times New Roman" w:hAnsi="Times New Roman"/>
        </w:rPr>
        <w:t>Judge Niemeyer chaired the Advisory Committee on Civil Rules in 2000, and there is no one better than he to recount the committee’s history.</w:t>
      </w:r>
    </w:p>
    <w:p w14:paraId="6AEA7A92" w14:textId="77777777" w:rsidR="00C624D6" w:rsidRPr="00921B0A" w:rsidRDefault="00C624D6">
      <w:pPr>
        <w:rPr>
          <w:rFonts w:ascii="Times New Roman" w:hAnsi="Times New Roman" w:cs="Times New Roman"/>
        </w:rPr>
      </w:pPr>
    </w:p>
    <w:sectPr w:rsidR="00C624D6" w:rsidRPr="00921B0A">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AE3E2A" w14:textId="77777777" w:rsidR="00B63D7B" w:rsidRDefault="00B63D7B" w:rsidP="00BA6632">
      <w:pPr>
        <w:spacing w:after="0" w:line="240" w:lineRule="auto"/>
      </w:pPr>
      <w:r>
        <w:separator/>
      </w:r>
    </w:p>
  </w:endnote>
  <w:endnote w:type="continuationSeparator" w:id="0">
    <w:p w14:paraId="656297E6" w14:textId="77777777" w:rsidR="00B63D7B" w:rsidRDefault="00B63D7B" w:rsidP="00BA66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9630989"/>
      <w:docPartObj>
        <w:docPartGallery w:val="Page Numbers (Bottom of Page)"/>
        <w:docPartUnique/>
      </w:docPartObj>
    </w:sdtPr>
    <w:sdtEndPr>
      <w:rPr>
        <w:color w:val="7F7F7F" w:themeColor="background1" w:themeShade="7F"/>
        <w:spacing w:val="60"/>
      </w:rPr>
    </w:sdtEndPr>
    <w:sdtContent>
      <w:p w14:paraId="3E7EC08D" w14:textId="6744629A" w:rsidR="00BA6632" w:rsidRDefault="00BA6632">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4206C7F6" w14:textId="77777777" w:rsidR="00BA6632" w:rsidRDefault="00BA66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9E471F" w14:textId="77777777" w:rsidR="00B63D7B" w:rsidRDefault="00B63D7B" w:rsidP="00BA6632">
      <w:pPr>
        <w:spacing w:after="0" w:line="240" w:lineRule="auto"/>
      </w:pPr>
      <w:r>
        <w:separator/>
      </w:r>
    </w:p>
  </w:footnote>
  <w:footnote w:type="continuationSeparator" w:id="0">
    <w:p w14:paraId="3A9FDA78" w14:textId="77777777" w:rsidR="00B63D7B" w:rsidRDefault="00B63D7B" w:rsidP="00BA663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407"/>
    <w:rsid w:val="000729D7"/>
    <w:rsid w:val="00076F53"/>
    <w:rsid w:val="0042445A"/>
    <w:rsid w:val="00436F75"/>
    <w:rsid w:val="00543D33"/>
    <w:rsid w:val="007213F0"/>
    <w:rsid w:val="0087426B"/>
    <w:rsid w:val="00921B0A"/>
    <w:rsid w:val="009811DC"/>
    <w:rsid w:val="00A54969"/>
    <w:rsid w:val="00B30407"/>
    <w:rsid w:val="00B63D7B"/>
    <w:rsid w:val="00BA6632"/>
    <w:rsid w:val="00BC6FEA"/>
    <w:rsid w:val="00C624D6"/>
    <w:rsid w:val="00C654FF"/>
    <w:rsid w:val="00C714FE"/>
    <w:rsid w:val="00C95781"/>
    <w:rsid w:val="00C971A6"/>
    <w:rsid w:val="00F709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B44012"/>
  <w15:chartTrackingRefBased/>
  <w15:docId w15:val="{9F1969BB-429D-4C74-A052-061813E4F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0407"/>
    <w:pPr>
      <w:spacing w:line="276" w:lineRule="auto"/>
    </w:pPr>
    <w:rPr>
      <w:rFonts w:asciiTheme="minorHAnsi" w:hAnsiTheme="minorHAnsi"/>
      <w:szCs w:val="24"/>
    </w:rPr>
  </w:style>
  <w:style w:type="paragraph" w:styleId="Heading1">
    <w:name w:val="heading 1"/>
    <w:basedOn w:val="Normal"/>
    <w:next w:val="Normal"/>
    <w:link w:val="Heading1Char"/>
    <w:uiPriority w:val="9"/>
    <w:qFormat/>
    <w:rsid w:val="00B30407"/>
    <w:pPr>
      <w:keepNext/>
      <w:keepLines/>
      <w:spacing w:before="360" w:after="80" w:line="259"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30407"/>
    <w:pPr>
      <w:keepNext/>
      <w:keepLines/>
      <w:spacing w:before="160" w:after="80" w:line="259"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30407"/>
    <w:pPr>
      <w:keepNext/>
      <w:keepLines/>
      <w:spacing w:before="160" w:after="80" w:line="259"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30407"/>
    <w:pPr>
      <w:keepNext/>
      <w:keepLines/>
      <w:spacing w:before="80" w:after="40" w:line="259" w:lineRule="auto"/>
      <w:outlineLvl w:val="3"/>
    </w:pPr>
    <w:rPr>
      <w:rFonts w:eastAsiaTheme="majorEastAsia" w:cstheme="majorBidi"/>
      <w:i/>
      <w:iCs/>
      <w:color w:val="0F4761" w:themeColor="accent1" w:themeShade="BF"/>
      <w:szCs w:val="22"/>
    </w:rPr>
  </w:style>
  <w:style w:type="paragraph" w:styleId="Heading5">
    <w:name w:val="heading 5"/>
    <w:basedOn w:val="Normal"/>
    <w:next w:val="Normal"/>
    <w:link w:val="Heading5Char"/>
    <w:uiPriority w:val="9"/>
    <w:semiHidden/>
    <w:unhideWhenUsed/>
    <w:qFormat/>
    <w:rsid w:val="00B30407"/>
    <w:pPr>
      <w:keepNext/>
      <w:keepLines/>
      <w:spacing w:before="80" w:after="40" w:line="259" w:lineRule="auto"/>
      <w:outlineLvl w:val="4"/>
    </w:pPr>
    <w:rPr>
      <w:rFonts w:eastAsiaTheme="majorEastAsia" w:cstheme="majorBidi"/>
      <w:color w:val="0F4761" w:themeColor="accent1" w:themeShade="BF"/>
      <w:szCs w:val="22"/>
    </w:rPr>
  </w:style>
  <w:style w:type="paragraph" w:styleId="Heading6">
    <w:name w:val="heading 6"/>
    <w:basedOn w:val="Normal"/>
    <w:next w:val="Normal"/>
    <w:link w:val="Heading6Char"/>
    <w:uiPriority w:val="9"/>
    <w:semiHidden/>
    <w:unhideWhenUsed/>
    <w:qFormat/>
    <w:rsid w:val="00B30407"/>
    <w:pPr>
      <w:keepNext/>
      <w:keepLines/>
      <w:spacing w:before="40" w:after="0" w:line="259" w:lineRule="auto"/>
      <w:outlineLvl w:val="5"/>
    </w:pPr>
    <w:rPr>
      <w:rFonts w:eastAsiaTheme="majorEastAsia" w:cstheme="majorBidi"/>
      <w:i/>
      <w:iCs/>
      <w:color w:val="595959" w:themeColor="text1" w:themeTint="A6"/>
      <w:szCs w:val="22"/>
    </w:rPr>
  </w:style>
  <w:style w:type="paragraph" w:styleId="Heading7">
    <w:name w:val="heading 7"/>
    <w:basedOn w:val="Normal"/>
    <w:next w:val="Normal"/>
    <w:link w:val="Heading7Char"/>
    <w:uiPriority w:val="9"/>
    <w:semiHidden/>
    <w:unhideWhenUsed/>
    <w:qFormat/>
    <w:rsid w:val="00B30407"/>
    <w:pPr>
      <w:keepNext/>
      <w:keepLines/>
      <w:spacing w:before="40" w:after="0" w:line="259" w:lineRule="auto"/>
      <w:outlineLvl w:val="6"/>
    </w:pPr>
    <w:rPr>
      <w:rFonts w:eastAsiaTheme="majorEastAsia" w:cstheme="majorBidi"/>
      <w:color w:val="595959" w:themeColor="text1" w:themeTint="A6"/>
      <w:szCs w:val="22"/>
    </w:rPr>
  </w:style>
  <w:style w:type="paragraph" w:styleId="Heading8">
    <w:name w:val="heading 8"/>
    <w:basedOn w:val="Normal"/>
    <w:next w:val="Normal"/>
    <w:link w:val="Heading8Char"/>
    <w:uiPriority w:val="9"/>
    <w:semiHidden/>
    <w:unhideWhenUsed/>
    <w:qFormat/>
    <w:rsid w:val="00B30407"/>
    <w:pPr>
      <w:keepNext/>
      <w:keepLines/>
      <w:spacing w:after="0" w:line="259" w:lineRule="auto"/>
      <w:outlineLvl w:val="7"/>
    </w:pPr>
    <w:rPr>
      <w:rFonts w:eastAsiaTheme="majorEastAsia" w:cstheme="majorBidi"/>
      <w:i/>
      <w:iCs/>
      <w:color w:val="272727" w:themeColor="text1" w:themeTint="D8"/>
      <w:szCs w:val="22"/>
    </w:rPr>
  </w:style>
  <w:style w:type="paragraph" w:styleId="Heading9">
    <w:name w:val="heading 9"/>
    <w:basedOn w:val="Normal"/>
    <w:next w:val="Normal"/>
    <w:link w:val="Heading9Char"/>
    <w:uiPriority w:val="9"/>
    <w:semiHidden/>
    <w:unhideWhenUsed/>
    <w:qFormat/>
    <w:rsid w:val="00B30407"/>
    <w:pPr>
      <w:keepNext/>
      <w:keepLines/>
      <w:spacing w:after="0" w:line="259" w:lineRule="auto"/>
      <w:outlineLvl w:val="8"/>
    </w:pPr>
    <w:rPr>
      <w:rFonts w:eastAsiaTheme="majorEastAsia" w:cstheme="majorBidi"/>
      <w:color w:val="272727" w:themeColor="text1" w:themeTint="D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040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3040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30407"/>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30407"/>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B30407"/>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B3040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3040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3040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3040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304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3040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30407"/>
    <w:pPr>
      <w:numPr>
        <w:ilvl w:val="1"/>
      </w:numPr>
      <w:spacing w:line="259"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30407"/>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B30407"/>
    <w:pPr>
      <w:spacing w:before="160" w:line="259" w:lineRule="auto"/>
      <w:jc w:val="center"/>
    </w:pPr>
    <w:rPr>
      <w:rFonts w:ascii="Times New Roman" w:hAnsi="Times New Roman"/>
      <w:i/>
      <w:iCs/>
      <w:color w:val="404040" w:themeColor="text1" w:themeTint="BF"/>
      <w:szCs w:val="22"/>
    </w:rPr>
  </w:style>
  <w:style w:type="character" w:customStyle="1" w:styleId="QuoteChar">
    <w:name w:val="Quote Char"/>
    <w:basedOn w:val="DefaultParagraphFont"/>
    <w:link w:val="Quote"/>
    <w:uiPriority w:val="29"/>
    <w:rsid w:val="00B30407"/>
    <w:rPr>
      <w:i/>
      <w:iCs/>
      <w:color w:val="404040" w:themeColor="text1" w:themeTint="BF"/>
    </w:rPr>
  </w:style>
  <w:style w:type="paragraph" w:styleId="ListParagraph">
    <w:name w:val="List Paragraph"/>
    <w:basedOn w:val="Normal"/>
    <w:uiPriority w:val="34"/>
    <w:qFormat/>
    <w:rsid w:val="00B30407"/>
    <w:pPr>
      <w:spacing w:line="259" w:lineRule="auto"/>
      <w:ind w:left="720"/>
      <w:contextualSpacing/>
    </w:pPr>
    <w:rPr>
      <w:rFonts w:ascii="Times New Roman" w:hAnsi="Times New Roman"/>
      <w:szCs w:val="22"/>
    </w:rPr>
  </w:style>
  <w:style w:type="character" w:styleId="IntenseEmphasis">
    <w:name w:val="Intense Emphasis"/>
    <w:basedOn w:val="DefaultParagraphFont"/>
    <w:uiPriority w:val="21"/>
    <w:qFormat/>
    <w:rsid w:val="00B30407"/>
    <w:rPr>
      <w:i/>
      <w:iCs/>
      <w:color w:val="0F4761" w:themeColor="accent1" w:themeShade="BF"/>
    </w:rPr>
  </w:style>
  <w:style w:type="paragraph" w:styleId="IntenseQuote">
    <w:name w:val="Intense Quote"/>
    <w:basedOn w:val="Normal"/>
    <w:next w:val="Normal"/>
    <w:link w:val="IntenseQuoteChar"/>
    <w:uiPriority w:val="30"/>
    <w:qFormat/>
    <w:rsid w:val="00B30407"/>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imes New Roman" w:hAnsi="Times New Roman"/>
      <w:i/>
      <w:iCs/>
      <w:color w:val="0F4761" w:themeColor="accent1" w:themeShade="BF"/>
      <w:szCs w:val="22"/>
    </w:rPr>
  </w:style>
  <w:style w:type="character" w:customStyle="1" w:styleId="IntenseQuoteChar">
    <w:name w:val="Intense Quote Char"/>
    <w:basedOn w:val="DefaultParagraphFont"/>
    <w:link w:val="IntenseQuote"/>
    <w:uiPriority w:val="30"/>
    <w:rsid w:val="00B30407"/>
    <w:rPr>
      <w:i/>
      <w:iCs/>
      <w:color w:val="0F4761" w:themeColor="accent1" w:themeShade="BF"/>
    </w:rPr>
  </w:style>
  <w:style w:type="character" w:styleId="IntenseReference">
    <w:name w:val="Intense Reference"/>
    <w:basedOn w:val="DefaultParagraphFont"/>
    <w:uiPriority w:val="32"/>
    <w:qFormat/>
    <w:rsid w:val="00B30407"/>
    <w:rPr>
      <w:b/>
      <w:bCs/>
      <w:smallCaps/>
      <w:color w:val="0F4761" w:themeColor="accent1" w:themeShade="BF"/>
      <w:spacing w:val="5"/>
    </w:rPr>
  </w:style>
  <w:style w:type="paragraph" w:styleId="Header">
    <w:name w:val="header"/>
    <w:basedOn w:val="Normal"/>
    <w:link w:val="HeaderChar"/>
    <w:uiPriority w:val="99"/>
    <w:unhideWhenUsed/>
    <w:rsid w:val="00BA66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6632"/>
    <w:rPr>
      <w:rFonts w:asciiTheme="minorHAnsi" w:hAnsiTheme="minorHAnsi"/>
      <w:szCs w:val="24"/>
    </w:rPr>
  </w:style>
  <w:style w:type="paragraph" w:styleId="Footer">
    <w:name w:val="footer"/>
    <w:basedOn w:val="Normal"/>
    <w:link w:val="FooterChar"/>
    <w:uiPriority w:val="99"/>
    <w:unhideWhenUsed/>
    <w:rsid w:val="00BA66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6632"/>
    <w:rPr>
      <w:rFonts w:asciiTheme="minorHAnsi" w:hAnsiTheme="minorHAns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6950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9</Pages>
  <Words>3552</Words>
  <Characters>20249</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Rabiej</dc:creator>
  <cp:keywords/>
  <dc:description/>
  <cp:lastModifiedBy>John Rabiej</cp:lastModifiedBy>
  <cp:revision>4</cp:revision>
  <cp:lastPrinted>2025-06-30T18:53:00Z</cp:lastPrinted>
  <dcterms:created xsi:type="dcterms:W3CDTF">2025-06-30T18:53:00Z</dcterms:created>
  <dcterms:modified xsi:type="dcterms:W3CDTF">2025-06-30T18:55:00Z</dcterms:modified>
</cp:coreProperties>
</file>