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FD11" w14:textId="77777777" w:rsidR="00B502E4" w:rsidRDefault="00B502E4">
      <w:pPr>
        <w:pStyle w:val="BodyText"/>
        <w:rPr>
          <w:rFonts w:ascii="Times New Roman"/>
          <w:sz w:val="21"/>
        </w:rPr>
      </w:pPr>
    </w:p>
    <w:p w14:paraId="5F714AD1" w14:textId="77777777" w:rsidR="00B502E4" w:rsidRDefault="00B502E4">
      <w:pPr>
        <w:pStyle w:val="BodyText"/>
        <w:rPr>
          <w:rFonts w:ascii="Times New Roman"/>
          <w:sz w:val="21"/>
        </w:rPr>
      </w:pPr>
    </w:p>
    <w:p w14:paraId="1850255F" w14:textId="77777777" w:rsidR="00B502E4" w:rsidRDefault="00B502E4">
      <w:pPr>
        <w:pStyle w:val="BodyText"/>
        <w:rPr>
          <w:rFonts w:ascii="Times New Roman"/>
          <w:sz w:val="21"/>
        </w:rPr>
      </w:pPr>
    </w:p>
    <w:p w14:paraId="55B66123" w14:textId="77777777" w:rsidR="00B502E4" w:rsidRDefault="00B502E4">
      <w:pPr>
        <w:pStyle w:val="BodyText"/>
        <w:rPr>
          <w:rFonts w:ascii="Times New Roman"/>
          <w:sz w:val="21"/>
        </w:rPr>
      </w:pPr>
    </w:p>
    <w:p w14:paraId="50B95B53" w14:textId="77777777" w:rsidR="00B502E4" w:rsidRDefault="00B502E4">
      <w:pPr>
        <w:pStyle w:val="BodyText"/>
        <w:rPr>
          <w:rFonts w:ascii="Times New Roman"/>
          <w:sz w:val="21"/>
        </w:rPr>
      </w:pPr>
    </w:p>
    <w:p w14:paraId="71F1504C" w14:textId="77777777" w:rsidR="00B502E4" w:rsidRDefault="00B502E4">
      <w:pPr>
        <w:pStyle w:val="BodyText"/>
        <w:spacing w:before="30"/>
        <w:rPr>
          <w:rFonts w:ascii="Times New Roman"/>
          <w:sz w:val="21"/>
        </w:rPr>
      </w:pPr>
    </w:p>
    <w:p w14:paraId="51A268F2" w14:textId="77777777" w:rsidR="00B502E4" w:rsidRDefault="00271518">
      <w:pPr>
        <w:ind w:left="820"/>
        <w:rPr>
          <w:rFonts w:ascii="Calibri"/>
          <w:b/>
          <w:sz w:val="21"/>
        </w:rPr>
      </w:pPr>
      <w:r>
        <w:rPr>
          <w:rFonts w:ascii="Calibri"/>
          <w:b/>
          <w:spacing w:val="13"/>
          <w:w w:val="105"/>
          <w:sz w:val="21"/>
        </w:rPr>
        <w:t>THE</w:t>
      </w:r>
      <w:r>
        <w:rPr>
          <w:rFonts w:ascii="Calibri"/>
          <w:b/>
          <w:spacing w:val="28"/>
          <w:w w:val="105"/>
          <w:sz w:val="21"/>
        </w:rPr>
        <w:t xml:space="preserve"> </w:t>
      </w:r>
      <w:r>
        <w:rPr>
          <w:rFonts w:ascii="Calibri"/>
          <w:b/>
          <w:spacing w:val="14"/>
          <w:w w:val="105"/>
          <w:sz w:val="21"/>
        </w:rPr>
        <w:t>YALE</w:t>
      </w:r>
      <w:r>
        <w:rPr>
          <w:rFonts w:ascii="Calibri"/>
          <w:b/>
          <w:spacing w:val="28"/>
          <w:w w:val="105"/>
          <w:sz w:val="21"/>
        </w:rPr>
        <w:t xml:space="preserve"> </w:t>
      </w:r>
      <w:r>
        <w:rPr>
          <w:rFonts w:ascii="Calibri"/>
          <w:b/>
          <w:spacing w:val="13"/>
          <w:w w:val="105"/>
          <w:sz w:val="21"/>
        </w:rPr>
        <w:t>LAW</w:t>
      </w:r>
      <w:r>
        <w:rPr>
          <w:rFonts w:ascii="Calibri"/>
          <w:b/>
          <w:spacing w:val="27"/>
          <w:w w:val="105"/>
          <w:sz w:val="21"/>
        </w:rPr>
        <w:t xml:space="preserve"> </w:t>
      </w:r>
      <w:r>
        <w:rPr>
          <w:rFonts w:ascii="Calibri"/>
          <w:b/>
          <w:spacing w:val="16"/>
          <w:w w:val="105"/>
          <w:sz w:val="21"/>
        </w:rPr>
        <w:t>JOURNAL</w:t>
      </w:r>
      <w:r>
        <w:rPr>
          <w:rFonts w:ascii="Calibri"/>
          <w:b/>
          <w:spacing w:val="28"/>
          <w:w w:val="105"/>
          <w:sz w:val="21"/>
        </w:rPr>
        <w:t xml:space="preserve"> </w:t>
      </w:r>
      <w:r>
        <w:rPr>
          <w:rFonts w:ascii="Calibri"/>
          <w:b/>
          <w:spacing w:val="11"/>
          <w:w w:val="105"/>
          <w:sz w:val="21"/>
        </w:rPr>
        <w:t xml:space="preserve">FORUM </w:t>
      </w:r>
    </w:p>
    <w:p w14:paraId="5EA0F723" w14:textId="77777777" w:rsidR="00B502E4" w:rsidRDefault="00271518">
      <w:pPr>
        <w:spacing w:before="72"/>
        <w:ind w:left="820"/>
        <w:rPr>
          <w:rFonts w:ascii="Calibri"/>
          <w:sz w:val="16"/>
        </w:rPr>
      </w:pPr>
      <w:r>
        <w:rPr>
          <w:rFonts w:ascii="Calibri"/>
          <w:spacing w:val="10"/>
          <w:sz w:val="16"/>
        </w:rPr>
        <w:t>A</w:t>
      </w:r>
      <w:r>
        <w:rPr>
          <w:rFonts w:ascii="Calibri"/>
          <w:spacing w:val="10"/>
          <w:sz w:val="13"/>
        </w:rPr>
        <w:t>P</w:t>
      </w:r>
      <w:r>
        <w:rPr>
          <w:rFonts w:ascii="Calibri"/>
          <w:spacing w:val="-9"/>
          <w:sz w:val="13"/>
        </w:rPr>
        <w:t xml:space="preserve"> </w:t>
      </w:r>
      <w:r>
        <w:rPr>
          <w:rFonts w:ascii="Calibri"/>
          <w:sz w:val="13"/>
        </w:rPr>
        <w:t>R</w:t>
      </w:r>
      <w:r>
        <w:rPr>
          <w:rFonts w:ascii="Calibri"/>
          <w:spacing w:val="-9"/>
          <w:sz w:val="13"/>
        </w:rPr>
        <w:t xml:space="preserve"> </w:t>
      </w:r>
      <w:r>
        <w:rPr>
          <w:rFonts w:ascii="Calibri"/>
          <w:spacing w:val="10"/>
          <w:sz w:val="13"/>
        </w:rPr>
        <w:t>IL</w:t>
      </w:r>
      <w:r>
        <w:rPr>
          <w:rFonts w:ascii="Calibri"/>
          <w:spacing w:val="34"/>
          <w:sz w:val="13"/>
        </w:rPr>
        <w:t xml:space="preserve"> </w:t>
      </w:r>
      <w:proofErr w:type="gramStart"/>
      <w:r>
        <w:rPr>
          <w:rFonts w:ascii="Calibri"/>
          <w:spacing w:val="10"/>
          <w:sz w:val="16"/>
        </w:rPr>
        <w:t>16</w:t>
      </w:r>
      <w:r>
        <w:rPr>
          <w:rFonts w:ascii="Calibri"/>
          <w:spacing w:val="-17"/>
          <w:sz w:val="16"/>
        </w:rPr>
        <w:t xml:space="preserve"> </w:t>
      </w:r>
      <w:r>
        <w:rPr>
          <w:rFonts w:ascii="Calibri"/>
          <w:sz w:val="16"/>
        </w:rPr>
        <w:t>,</w:t>
      </w:r>
      <w:proofErr w:type="gramEnd"/>
      <w:r>
        <w:rPr>
          <w:rFonts w:ascii="Calibri"/>
          <w:spacing w:val="30"/>
          <w:sz w:val="16"/>
        </w:rPr>
        <w:t xml:space="preserve"> </w:t>
      </w:r>
      <w:r>
        <w:rPr>
          <w:rFonts w:ascii="Calibri"/>
          <w:spacing w:val="13"/>
          <w:sz w:val="16"/>
        </w:rPr>
        <w:t>202</w:t>
      </w:r>
      <w:r>
        <w:rPr>
          <w:rFonts w:ascii="Calibri"/>
          <w:spacing w:val="-16"/>
          <w:sz w:val="16"/>
        </w:rPr>
        <w:t xml:space="preserve"> </w:t>
      </w:r>
      <w:r>
        <w:rPr>
          <w:rFonts w:ascii="Calibri"/>
          <w:spacing w:val="-10"/>
          <w:sz w:val="16"/>
        </w:rPr>
        <w:t>4</w:t>
      </w:r>
    </w:p>
    <w:p w14:paraId="6035D0C8" w14:textId="77777777" w:rsidR="00B502E4" w:rsidRDefault="00271518">
      <w:pPr>
        <w:pStyle w:val="BodyText"/>
        <w:spacing w:before="164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F41A2A" wp14:editId="329CA256">
                <wp:simplePos x="0" y="0"/>
                <wp:positionH relativeFrom="page">
                  <wp:posOffset>1645157</wp:posOffset>
                </wp:positionH>
                <wp:positionV relativeFrom="paragraph">
                  <wp:posOffset>274740</wp:posOffset>
                </wp:positionV>
                <wp:extent cx="448246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9A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10EBA" id="Graphic 3" o:spid="_x0000_s1026" style="position:absolute;margin-left:129.55pt;margin-top:21.65pt;width:352.9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" path="m4482096,l,,,9144r4482096,l4482096,xe" fillcolor="#519afb" stroked="f">
                <v:path arrowok="t"/>
                <w10:wrap type="topAndBottom" anchorx="page"/>
              </v:shape>
            </w:pict>
          </mc:Fallback>
        </mc:AlternateContent>
      </w:r>
    </w:p>
    <w:p w14:paraId="0B97650C" w14:textId="77777777" w:rsidR="00B502E4" w:rsidRDefault="00271518">
      <w:pPr>
        <w:pStyle w:val="Title"/>
      </w:pPr>
      <w:r>
        <w:rPr>
          <w:spacing w:val="-10"/>
        </w:rPr>
        <w:t>Bankruptcy</w:t>
      </w:r>
      <w:r>
        <w:rPr>
          <w:spacing w:val="-5"/>
        </w:rPr>
        <w:t xml:space="preserve"> </w:t>
      </w:r>
      <w:r>
        <w:rPr>
          <w:spacing w:val="-10"/>
        </w:rPr>
        <w:t>by</w:t>
      </w:r>
      <w:r>
        <w:rPr>
          <w:spacing w:val="-5"/>
        </w:rPr>
        <w:t xml:space="preserve"> </w:t>
      </w:r>
      <w:r>
        <w:rPr>
          <w:spacing w:val="-10"/>
        </w:rPr>
        <w:t>Another</w:t>
      </w:r>
      <w:r>
        <w:rPr>
          <w:spacing w:val="-5"/>
        </w:rPr>
        <w:t xml:space="preserve"> </w:t>
      </w:r>
      <w:r>
        <w:rPr>
          <w:spacing w:val="-10"/>
        </w:rPr>
        <w:t>Name</w:t>
      </w:r>
    </w:p>
    <w:p w14:paraId="4A0C2F69" w14:textId="77777777" w:rsidR="00B502E4" w:rsidRDefault="00271518">
      <w:pPr>
        <w:spacing w:line="276" w:lineRule="exact"/>
        <w:ind w:left="820"/>
        <w:rPr>
          <w:i/>
          <w:sz w:val="24"/>
        </w:rPr>
      </w:pPr>
      <w:r>
        <w:rPr>
          <w:i/>
          <w:spacing w:val="16"/>
          <w:sz w:val="24"/>
        </w:rPr>
        <w:t>Anthony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J.</w:t>
      </w:r>
      <w:r>
        <w:rPr>
          <w:i/>
          <w:spacing w:val="24"/>
          <w:sz w:val="24"/>
        </w:rPr>
        <w:t xml:space="preserve"> </w:t>
      </w:r>
      <w:r>
        <w:rPr>
          <w:i/>
          <w:spacing w:val="15"/>
          <w:sz w:val="24"/>
        </w:rPr>
        <w:t>Casey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25"/>
          <w:sz w:val="24"/>
        </w:rPr>
        <w:t xml:space="preserve"> </w:t>
      </w:r>
      <w:r>
        <w:rPr>
          <w:i/>
          <w:spacing w:val="15"/>
          <w:sz w:val="24"/>
        </w:rPr>
        <w:t>Joshua</w:t>
      </w:r>
      <w:r>
        <w:rPr>
          <w:i/>
          <w:spacing w:val="24"/>
          <w:sz w:val="24"/>
        </w:rPr>
        <w:t xml:space="preserve"> </w:t>
      </w:r>
      <w:r>
        <w:rPr>
          <w:i/>
          <w:spacing w:val="9"/>
          <w:sz w:val="24"/>
        </w:rPr>
        <w:t>C.</w:t>
      </w:r>
      <w:r>
        <w:rPr>
          <w:i/>
          <w:spacing w:val="24"/>
          <w:sz w:val="24"/>
        </w:rPr>
        <w:t xml:space="preserve"> </w:t>
      </w:r>
      <w:r>
        <w:rPr>
          <w:i/>
          <w:spacing w:val="11"/>
          <w:sz w:val="24"/>
        </w:rPr>
        <w:t>Macey</w:t>
      </w:r>
    </w:p>
    <w:p w14:paraId="5083B5DF" w14:textId="77777777" w:rsidR="00B502E4" w:rsidRDefault="00B502E4">
      <w:pPr>
        <w:pStyle w:val="BodyText"/>
        <w:spacing w:before="79"/>
        <w:rPr>
          <w:i/>
          <w:sz w:val="24"/>
        </w:rPr>
      </w:pPr>
    </w:p>
    <w:p w14:paraId="67E506F9" w14:textId="77777777" w:rsidR="00B502E4" w:rsidRDefault="00271518">
      <w:pPr>
        <w:spacing w:line="292" w:lineRule="auto"/>
        <w:ind w:left="820" w:right="816" w:hanging="1"/>
        <w:jc w:val="both"/>
        <w:rPr>
          <w:sz w:val="18"/>
        </w:rPr>
      </w:pPr>
      <w:r>
        <w:rPr>
          <w:rFonts w:ascii="Trebuchet MS" w:hAnsi="Trebuchet MS"/>
          <w:b/>
          <w:spacing w:val="17"/>
        </w:rPr>
        <w:t>abstract.</w:t>
      </w:r>
      <w:r>
        <w:rPr>
          <w:rFonts w:ascii="Trebuchet MS" w:hAnsi="Trebuchet MS"/>
          <w:b/>
          <w:spacing w:val="-13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recent</w:t>
      </w:r>
      <w:r>
        <w:rPr>
          <w:spacing w:val="-8"/>
          <w:sz w:val="18"/>
        </w:rPr>
        <w:t xml:space="preserve"> </w:t>
      </w:r>
      <w:r>
        <w:rPr>
          <w:sz w:val="18"/>
        </w:rPr>
        <w:t>essay,</w:t>
      </w:r>
      <w:r>
        <w:rPr>
          <w:spacing w:val="-7"/>
          <w:sz w:val="18"/>
        </w:rPr>
        <w:t xml:space="preserve"> </w:t>
      </w:r>
      <w:r>
        <w:rPr>
          <w:sz w:val="18"/>
        </w:rPr>
        <w:t>Abbe</w:t>
      </w:r>
      <w:r>
        <w:rPr>
          <w:spacing w:val="-7"/>
          <w:sz w:val="18"/>
        </w:rPr>
        <w:t xml:space="preserve"> </w:t>
      </w:r>
      <w:r>
        <w:rPr>
          <w:sz w:val="18"/>
        </w:rPr>
        <w:t>R.</w:t>
      </w:r>
      <w:r>
        <w:rPr>
          <w:spacing w:val="-7"/>
          <w:sz w:val="18"/>
        </w:rPr>
        <w:t xml:space="preserve"> </w:t>
      </w:r>
      <w:r>
        <w:rPr>
          <w:sz w:val="18"/>
        </w:rPr>
        <w:t>Gluck,</w:t>
      </w:r>
      <w:r>
        <w:rPr>
          <w:spacing w:val="-7"/>
          <w:sz w:val="18"/>
        </w:rPr>
        <w:t xml:space="preserve"> </w:t>
      </w:r>
      <w:r>
        <w:rPr>
          <w:sz w:val="18"/>
        </w:rPr>
        <w:t>Elizabeth</w:t>
      </w:r>
      <w:r>
        <w:rPr>
          <w:spacing w:val="-7"/>
          <w:sz w:val="18"/>
        </w:rPr>
        <w:t xml:space="preserve"> </w:t>
      </w:r>
      <w:r>
        <w:rPr>
          <w:sz w:val="18"/>
        </w:rPr>
        <w:t>Chamblee</w:t>
      </w:r>
      <w:r>
        <w:rPr>
          <w:spacing w:val="-7"/>
          <w:sz w:val="18"/>
        </w:rPr>
        <w:t xml:space="preserve"> </w:t>
      </w:r>
      <w:r>
        <w:rPr>
          <w:sz w:val="18"/>
        </w:rPr>
        <w:t>Burch,</w:t>
      </w:r>
      <w:r>
        <w:rPr>
          <w:spacing w:val="-7"/>
          <w:sz w:val="18"/>
        </w:rPr>
        <w:t xml:space="preserve"> </w:t>
      </w:r>
      <w:r>
        <w:rPr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z w:val="18"/>
        </w:rPr>
        <w:t>Adam</w:t>
      </w:r>
      <w:r>
        <w:rPr>
          <w:spacing w:val="-7"/>
          <w:sz w:val="18"/>
        </w:rPr>
        <w:t xml:space="preserve"> </w:t>
      </w:r>
      <w:r>
        <w:rPr>
          <w:sz w:val="18"/>
        </w:rPr>
        <w:t>S.</w:t>
      </w:r>
      <w:r>
        <w:rPr>
          <w:spacing w:val="-7"/>
          <w:sz w:val="18"/>
        </w:rPr>
        <w:t xml:space="preserve"> </w:t>
      </w:r>
      <w:r>
        <w:rPr>
          <w:sz w:val="18"/>
        </w:rPr>
        <w:t>Zim-</w:t>
      </w:r>
      <w:r>
        <w:rPr>
          <w:spacing w:val="-4"/>
          <w:sz w:val="18"/>
        </w:rPr>
        <w:t>merman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object to 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increasing use of bankruptcy to resolve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mass-tort claims. They and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others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concerned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reduces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plaintiﬀ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voice,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impedes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development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state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law</w:t>
      </w:r>
      <w:r>
        <w:rPr>
          <w:spacing w:val="-4"/>
          <w:sz w:val="18"/>
        </w:rPr>
        <w:t xml:space="preserve"> </w:t>
      </w:r>
      <w:proofErr w:type="gramStart"/>
      <w:r>
        <w:rPr>
          <w:spacing w:val="-6"/>
          <w:sz w:val="18"/>
        </w:rPr>
        <w:t>rem-</w:t>
      </w:r>
      <w:proofErr w:type="spellStart"/>
      <w:r>
        <w:rPr>
          <w:w w:val="90"/>
          <w:sz w:val="18"/>
        </w:rPr>
        <w:t>edies</w:t>
      </w:r>
      <w:proofErr w:type="spellEnd"/>
      <w:proofErr w:type="gramEnd"/>
      <w:r>
        <w:rPr>
          <w:w w:val="90"/>
          <w:sz w:val="18"/>
        </w:rPr>
        <w:t>, and limits discovery that can drive state and federal regulatory interventions. This Response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addresses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these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critiques.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Contrary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popular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descriptions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system,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courts do not simply aim to maximize economic eﬃciency and ﬁnancial recoveries. Bankruptcy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includes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numerous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procedures,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including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robust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disclosure,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bellwether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trials,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future-claims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rep-</w:t>
      </w:r>
      <w:proofErr w:type="spellStart"/>
      <w:r>
        <w:rPr>
          <w:spacing w:val="-4"/>
          <w:sz w:val="18"/>
        </w:rPr>
        <w:t>resentatives</w:t>
      </w:r>
      <w:proofErr w:type="spellEnd"/>
      <w:r>
        <w:rPr>
          <w:spacing w:val="-4"/>
          <w:sz w:val="18"/>
        </w:rPr>
        <w:t xml:space="preserve">, and voting, to ensure a fair process and promote noneconomic goals. These </w:t>
      </w:r>
      <w:proofErr w:type="spellStart"/>
      <w:proofErr w:type="gramStart"/>
      <w:r>
        <w:rPr>
          <w:spacing w:val="-4"/>
          <w:sz w:val="18"/>
        </w:rPr>
        <w:t>provi-</w:t>
      </w:r>
      <w:r>
        <w:rPr>
          <w:spacing w:val="-6"/>
          <w:sz w:val="18"/>
        </w:rPr>
        <w:t>sions</w:t>
      </w:r>
      <w:proofErr w:type="spellEnd"/>
      <w:proofErr w:type="gramEnd"/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advance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exact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values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critics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argue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missing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from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process.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And,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extent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z w:val="18"/>
        </w:rPr>
        <w:t xml:space="preserve"> </w:t>
      </w:r>
      <w:r>
        <w:rPr>
          <w:spacing w:val="-6"/>
          <w:sz w:val="18"/>
        </w:rPr>
        <w:t>insuﬃciently</w:t>
      </w:r>
      <w:r>
        <w:rPr>
          <w:sz w:val="18"/>
        </w:rPr>
        <w:t xml:space="preserve"> </w:t>
      </w:r>
      <w:r>
        <w:rPr>
          <w:spacing w:val="-6"/>
          <w:sz w:val="18"/>
        </w:rPr>
        <w:t>attentive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noneconomic</w:t>
      </w:r>
      <w:r>
        <w:rPr>
          <w:sz w:val="18"/>
        </w:rPr>
        <w:t xml:space="preserve"> </w:t>
      </w:r>
      <w:r>
        <w:rPr>
          <w:spacing w:val="-6"/>
          <w:sz w:val="18"/>
        </w:rPr>
        <w:t>values,</w:t>
      </w:r>
      <w:r>
        <w:rPr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z w:val="18"/>
        </w:rPr>
        <w:t xml:space="preserve"> </w:t>
      </w:r>
      <w:r>
        <w:rPr>
          <w:spacing w:val="-6"/>
          <w:sz w:val="18"/>
        </w:rPr>
        <w:t>reasonably</w:t>
      </w:r>
      <w:r>
        <w:rPr>
          <w:sz w:val="18"/>
        </w:rPr>
        <w:t xml:space="preserve"> </w:t>
      </w:r>
      <w:r>
        <w:rPr>
          <w:spacing w:val="-6"/>
          <w:sz w:val="18"/>
        </w:rPr>
        <w:t>easy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tweak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system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we</w:t>
      </w:r>
      <w:r>
        <w:rPr>
          <w:spacing w:val="-6"/>
          <w:sz w:val="18"/>
        </w:rPr>
        <w:t xml:space="preserve"> </w:t>
      </w:r>
      <w:proofErr w:type="gramStart"/>
      <w:r>
        <w:rPr>
          <w:spacing w:val="-4"/>
          <w:sz w:val="18"/>
        </w:rPr>
        <w:t>have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</w:t>
      </w:r>
      <w:proofErr w:type="gram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accommodate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these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goals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more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eﬀectively.</w:t>
      </w:r>
    </w:p>
    <w:p w14:paraId="58496BED" w14:textId="77777777" w:rsidR="00B502E4" w:rsidRDefault="00B502E4">
      <w:pPr>
        <w:pStyle w:val="BodyText"/>
        <w:spacing w:before="83"/>
        <w:rPr>
          <w:sz w:val="18"/>
        </w:rPr>
      </w:pPr>
    </w:p>
    <w:p w14:paraId="13BE4B67" w14:textId="77777777" w:rsidR="00B502E4" w:rsidRDefault="00271518">
      <w:pPr>
        <w:pStyle w:val="Heading1"/>
        <w:ind w:firstLine="0"/>
        <w:jc w:val="both"/>
      </w:pPr>
      <w:bookmarkStart w:id="0" w:name="introduction"/>
      <w:bookmarkEnd w:id="0"/>
      <w:proofErr w:type="gramStart"/>
      <w:r>
        <w:rPr>
          <w:spacing w:val="16"/>
          <w:w w:val="105"/>
        </w:rPr>
        <w:t>introduction</w:t>
      </w:r>
      <w:proofErr w:type="gramEnd"/>
      <w:r>
        <w:rPr>
          <w:spacing w:val="16"/>
          <w:w w:val="105"/>
        </w:rPr>
        <w:t xml:space="preserve"> </w:t>
      </w:r>
    </w:p>
    <w:p w14:paraId="065F5BE7" w14:textId="77777777" w:rsidR="00B502E4" w:rsidRDefault="00B502E4">
      <w:pPr>
        <w:pStyle w:val="BodyText"/>
        <w:spacing w:before="27"/>
        <w:rPr>
          <w:rFonts w:ascii="Trebuchet MS"/>
          <w:b/>
        </w:rPr>
      </w:pPr>
    </w:p>
    <w:p w14:paraId="13556A36" w14:textId="77777777" w:rsidR="00B502E4" w:rsidRDefault="00271518">
      <w:pPr>
        <w:pStyle w:val="BodyText"/>
        <w:spacing w:line="242" w:lineRule="auto"/>
        <w:ind w:left="820" w:right="819" w:firstLine="331"/>
        <w:jc w:val="both"/>
      </w:pPr>
      <w:r>
        <w:rPr>
          <w:w w:val="90"/>
        </w:rPr>
        <w:t>In the past few years, bankruptcy has emerged as a popular tool for resolving mass-tort litigation. Academics have largely greeted this development with skep-</w:t>
      </w:r>
      <w:proofErr w:type="spellStart"/>
      <w:r>
        <w:rPr>
          <w:spacing w:val="-6"/>
        </w:rPr>
        <w:t>ticism</w:t>
      </w:r>
      <w:proofErr w:type="spellEnd"/>
      <w:r>
        <w:rPr>
          <w:spacing w:val="-6"/>
        </w:rPr>
        <w:t xml:space="preserve"> and alarm, arguing</w:t>
      </w:r>
      <w:r>
        <w:t xml:space="preserve"> </w:t>
      </w:r>
      <w:r>
        <w:rPr>
          <w:spacing w:val="-6"/>
        </w:rPr>
        <w:t>that large corporations</w:t>
      </w:r>
      <w:r>
        <w:t xml:space="preserve"> </w:t>
      </w:r>
      <w:r>
        <w:rPr>
          <w:spacing w:val="-6"/>
        </w:rPr>
        <w:t xml:space="preserve">turn to bankruptcy to reduce </w:t>
      </w:r>
      <w:r>
        <w:rPr>
          <w:w w:val="90"/>
        </w:rPr>
        <w:t>expected pa</w:t>
      </w:r>
      <w:bookmarkStart w:id="1" w:name="_bookmark0"/>
      <w:bookmarkEnd w:id="1"/>
      <w:r>
        <w:rPr>
          <w:w w:val="90"/>
        </w:rPr>
        <w:t>youts at the expense of plaintiﬀs who have been harmed by corporate misconduct.</w:t>
      </w:r>
      <w:hyperlink w:anchor="_bookmark1" w:history="1">
        <w:r>
          <w:rPr>
            <w:w w:val="90"/>
            <w:vertAlign w:val="superscript"/>
          </w:rPr>
          <w:t>1</w:t>
        </w:r>
      </w:hyperlink>
      <w:r>
        <w:rPr>
          <w:spacing w:val="7"/>
        </w:rPr>
        <w:t xml:space="preserve"> </w:t>
      </w:r>
      <w:r>
        <w:rPr>
          <w:w w:val="90"/>
        </w:rPr>
        <w:t>Courts,</w:t>
      </w:r>
      <w:r>
        <w:rPr>
          <w:spacing w:val="8"/>
        </w:rPr>
        <w:t xml:space="preserve"> </w:t>
      </w:r>
      <w:r>
        <w:rPr>
          <w:w w:val="90"/>
        </w:rPr>
        <w:t>too,</w:t>
      </w:r>
      <w:r>
        <w:rPr>
          <w:spacing w:val="9"/>
        </w:rPr>
        <w:t xml:space="preserve"> </w:t>
      </w:r>
      <w:r>
        <w:rPr>
          <w:w w:val="90"/>
        </w:rPr>
        <w:t>have</w:t>
      </w:r>
      <w:r>
        <w:rPr>
          <w:spacing w:val="8"/>
        </w:rPr>
        <w:t xml:space="preserve"> </w:t>
      </w:r>
      <w:r>
        <w:rPr>
          <w:w w:val="90"/>
        </w:rPr>
        <w:t>begun</w:t>
      </w:r>
      <w:r>
        <w:rPr>
          <w:spacing w:val="9"/>
        </w:rPr>
        <w:t xml:space="preserve"> </w:t>
      </w:r>
      <w:r>
        <w:rPr>
          <w:w w:val="90"/>
        </w:rPr>
        <w:t>to</w:t>
      </w:r>
      <w:r>
        <w:rPr>
          <w:spacing w:val="9"/>
        </w:rPr>
        <w:t xml:space="preserve"> </w:t>
      </w:r>
      <w:r>
        <w:rPr>
          <w:w w:val="90"/>
        </w:rPr>
        <w:t>push</w:t>
      </w:r>
      <w:r>
        <w:rPr>
          <w:spacing w:val="7"/>
        </w:rPr>
        <w:t xml:space="preserve"> </w:t>
      </w:r>
      <w:r>
        <w:rPr>
          <w:w w:val="90"/>
        </w:rPr>
        <w:t>back</w:t>
      </w:r>
      <w:r>
        <w:rPr>
          <w:spacing w:val="8"/>
        </w:rPr>
        <w:t xml:space="preserve"> </w:t>
      </w:r>
      <w:r>
        <w:rPr>
          <w:w w:val="90"/>
        </w:rPr>
        <w:t>against</w:t>
      </w:r>
      <w:r>
        <w:rPr>
          <w:spacing w:val="9"/>
        </w:rPr>
        <w:t xml:space="preserve"> </w:t>
      </w:r>
      <w:r>
        <w:rPr>
          <w:w w:val="90"/>
        </w:rPr>
        <w:t>the</w:t>
      </w:r>
      <w:r>
        <w:rPr>
          <w:spacing w:val="7"/>
        </w:rPr>
        <w:t xml:space="preserve"> </w:t>
      </w:r>
      <w:r>
        <w:rPr>
          <w:w w:val="90"/>
        </w:rPr>
        <w:t>use</w:t>
      </w:r>
      <w:r>
        <w:rPr>
          <w:spacing w:val="9"/>
        </w:rPr>
        <w:t xml:space="preserve"> </w:t>
      </w:r>
      <w:r>
        <w:rPr>
          <w:w w:val="90"/>
        </w:rPr>
        <w:t>of</w:t>
      </w:r>
      <w:r>
        <w:rPr>
          <w:spacing w:val="10"/>
        </w:rPr>
        <w:t xml:space="preserve"> </w:t>
      </w:r>
      <w:r>
        <w:rPr>
          <w:spacing w:val="-2"/>
          <w:w w:val="90"/>
        </w:rPr>
        <w:t>bankruptcy</w:t>
      </w:r>
    </w:p>
    <w:p w14:paraId="4ED8636C" w14:textId="77777777" w:rsidR="00B502E4" w:rsidRDefault="00271518">
      <w:pPr>
        <w:pStyle w:val="BodyText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0C985B" wp14:editId="043DB01B">
                <wp:simplePos x="0" y="0"/>
                <wp:positionH relativeFrom="page">
                  <wp:posOffset>1645157</wp:posOffset>
                </wp:positionH>
                <wp:positionV relativeFrom="paragraph">
                  <wp:posOffset>235376</wp:posOffset>
                </wp:positionV>
                <wp:extent cx="4482465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04498" id="Graphic 4" o:spid="_x0000_s1026" style="position:absolute;margin-left:129.55pt;margin-top:18.55pt;width:352.9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DfASVS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6AFCD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137"/>
        <w:ind w:right="817"/>
        <w:jc w:val="both"/>
        <w:rPr>
          <w:sz w:val="18"/>
        </w:rPr>
      </w:pPr>
      <w:bookmarkStart w:id="2" w:name="_bookmark1"/>
      <w:bookmarkEnd w:id="2"/>
      <w:r>
        <w:rPr>
          <w:i/>
          <w:w w:val="90"/>
          <w:sz w:val="18"/>
        </w:rPr>
        <w:t xml:space="preserve">See </w:t>
      </w:r>
      <w:r>
        <w:rPr>
          <w:w w:val="90"/>
          <w:sz w:val="18"/>
        </w:rPr>
        <w:t xml:space="preserve">Lindsey D. Simon, </w:t>
      </w:r>
      <w:r>
        <w:rPr>
          <w:i/>
          <w:w w:val="90"/>
          <w:sz w:val="18"/>
        </w:rPr>
        <w:t>Bankruptcy Grifters</w:t>
      </w:r>
      <w:r>
        <w:rPr>
          <w:w w:val="90"/>
          <w:sz w:val="18"/>
        </w:rPr>
        <w:t>, 131 Y</w:t>
      </w:r>
      <w:r>
        <w:rPr>
          <w:w w:val="90"/>
          <w:sz w:val="14"/>
        </w:rPr>
        <w:t xml:space="preserve">ALE </w:t>
      </w:r>
      <w:r>
        <w:rPr>
          <w:w w:val="90"/>
          <w:sz w:val="18"/>
        </w:rPr>
        <w:t xml:space="preserve">L.J. 1154, 1159-61 (2022); Jonathan C. Lip-son, </w:t>
      </w:r>
      <w:r>
        <w:rPr>
          <w:i/>
          <w:w w:val="90"/>
          <w:sz w:val="18"/>
        </w:rPr>
        <w:t>“Special”: Remedial Schemes in Mass Tort Bankruptcies</w:t>
      </w:r>
      <w:r>
        <w:rPr>
          <w:w w:val="90"/>
          <w:sz w:val="18"/>
        </w:rPr>
        <w:t>, 101 T</w:t>
      </w:r>
      <w:r>
        <w:rPr>
          <w:w w:val="90"/>
          <w:sz w:val="14"/>
        </w:rPr>
        <w:t>EX</w:t>
      </w:r>
      <w:r>
        <w:rPr>
          <w:w w:val="90"/>
          <w:sz w:val="18"/>
        </w:rPr>
        <w:t>.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L.</w:t>
      </w:r>
      <w:r>
        <w:rPr>
          <w:spacing w:val="-2"/>
          <w:w w:val="90"/>
          <w:sz w:val="18"/>
        </w:rPr>
        <w:t xml:space="preserve"> </w:t>
      </w:r>
      <w:r>
        <w:rPr>
          <w:w w:val="90"/>
          <w:sz w:val="18"/>
        </w:rPr>
        <w:t>R</w:t>
      </w:r>
      <w:r>
        <w:rPr>
          <w:w w:val="90"/>
          <w:sz w:val="14"/>
        </w:rPr>
        <w:t>EV</w:t>
      </w:r>
      <w:r>
        <w:rPr>
          <w:w w:val="90"/>
          <w:sz w:val="18"/>
        </w:rPr>
        <w:t>. 1773, 1778 (2023);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Jonathan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 xml:space="preserve">Lipson, </w:t>
      </w:r>
      <w:r>
        <w:rPr>
          <w:i/>
          <w:spacing w:val="-4"/>
          <w:sz w:val="18"/>
        </w:rPr>
        <w:t xml:space="preserve">First in Time; First Is Right: Comments on Levitin’s </w:t>
      </w:r>
      <w:r>
        <w:rPr>
          <w:spacing w:val="-4"/>
          <w:sz w:val="18"/>
        </w:rPr>
        <w:t>Poison Pill, 101 T</w:t>
      </w:r>
      <w:r>
        <w:rPr>
          <w:spacing w:val="-4"/>
          <w:sz w:val="14"/>
        </w:rPr>
        <w:t>EX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</w:t>
      </w:r>
      <w:r>
        <w:rPr>
          <w:spacing w:val="-4"/>
          <w:sz w:val="14"/>
        </w:rPr>
        <w:t>NLINE</w:t>
      </w:r>
      <w:r>
        <w:rPr>
          <w:spacing w:val="7"/>
          <w:sz w:val="14"/>
        </w:rPr>
        <w:t xml:space="preserve"> </w:t>
      </w:r>
      <w:r>
        <w:rPr>
          <w:spacing w:val="-4"/>
          <w:sz w:val="18"/>
        </w:rPr>
        <w:t>33, 34 (2022); Ralph Brubaker, Mass Torts, the Bankruptcy Power, and Consti-</w:t>
      </w:r>
      <w:proofErr w:type="spellStart"/>
      <w:r>
        <w:rPr>
          <w:spacing w:val="-6"/>
          <w:sz w:val="18"/>
        </w:rPr>
        <w:t>tutional</w:t>
      </w:r>
      <w:proofErr w:type="spellEnd"/>
      <w:r>
        <w:rPr>
          <w:sz w:val="18"/>
        </w:rPr>
        <w:t xml:space="preserve"> </w:t>
      </w:r>
      <w:r>
        <w:rPr>
          <w:spacing w:val="-6"/>
          <w:sz w:val="18"/>
        </w:rPr>
        <w:t>Limits</w:t>
      </w:r>
      <w:r>
        <w:rPr>
          <w:sz w:val="18"/>
        </w:rPr>
        <w:t xml:space="preserve"> </w:t>
      </w:r>
      <w:r>
        <w:rPr>
          <w:spacing w:val="-6"/>
          <w:sz w:val="18"/>
        </w:rPr>
        <w:t>on</w:t>
      </w:r>
      <w:r>
        <w:rPr>
          <w:sz w:val="18"/>
        </w:rPr>
        <w:t xml:space="preserve"> </w:t>
      </w:r>
      <w:r>
        <w:rPr>
          <w:spacing w:val="-6"/>
          <w:sz w:val="18"/>
        </w:rPr>
        <w:t>Mandatory</w:t>
      </w:r>
      <w:r>
        <w:rPr>
          <w:sz w:val="18"/>
        </w:rPr>
        <w:t xml:space="preserve"> </w:t>
      </w:r>
      <w:r>
        <w:rPr>
          <w:spacing w:val="-6"/>
          <w:sz w:val="18"/>
        </w:rPr>
        <w:t>No-Opt-Outs</w:t>
      </w:r>
      <w:r>
        <w:rPr>
          <w:sz w:val="18"/>
        </w:rPr>
        <w:t xml:space="preserve"> </w:t>
      </w:r>
      <w:r>
        <w:rPr>
          <w:spacing w:val="-6"/>
          <w:sz w:val="18"/>
        </w:rPr>
        <w:t>Settlements,</w:t>
      </w:r>
      <w:r>
        <w:rPr>
          <w:sz w:val="18"/>
        </w:rPr>
        <w:t xml:space="preserve"> </w:t>
      </w:r>
      <w:r>
        <w:rPr>
          <w:spacing w:val="-6"/>
          <w:sz w:val="18"/>
        </w:rPr>
        <w:t>Keynote</w:t>
      </w:r>
      <w:r>
        <w:rPr>
          <w:sz w:val="18"/>
        </w:rPr>
        <w:t xml:space="preserve"> </w:t>
      </w:r>
      <w:r>
        <w:rPr>
          <w:spacing w:val="-6"/>
          <w:sz w:val="18"/>
        </w:rPr>
        <w:t>Address</w:t>
      </w:r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Perspectives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in Bankruptcy Law Symposium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(Jan. 26,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2024);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 xml:space="preserve">Ralph Brubaker, </w:t>
      </w:r>
      <w:r>
        <w:rPr>
          <w:i/>
          <w:spacing w:val="-4"/>
          <w:sz w:val="18"/>
        </w:rPr>
        <w:t>Assessing the Legitimacy of</w:t>
      </w:r>
      <w:r>
        <w:rPr>
          <w:i/>
          <w:spacing w:val="40"/>
          <w:sz w:val="18"/>
        </w:rPr>
        <w:t xml:space="preserve"> </w:t>
      </w:r>
      <w:r>
        <w:rPr>
          <w:i/>
          <w:spacing w:val="-2"/>
          <w:sz w:val="18"/>
        </w:rPr>
        <w:t>the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“Texas Two-Step” Mass-Tort Bankruptcy</w:t>
      </w:r>
      <w:r>
        <w:rPr>
          <w:spacing w:val="-2"/>
          <w:sz w:val="18"/>
        </w:rPr>
        <w:t>, B</w:t>
      </w:r>
      <w:r>
        <w:rPr>
          <w:spacing w:val="-2"/>
          <w:sz w:val="14"/>
        </w:rPr>
        <w:t>ANKR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</w:t>
      </w:r>
      <w:r>
        <w:rPr>
          <w:spacing w:val="-2"/>
          <w:sz w:val="14"/>
        </w:rPr>
        <w:t>ETTERS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Aug. 2023, at 1; Ralph Bru-</w:t>
      </w:r>
      <w:r>
        <w:rPr>
          <w:spacing w:val="-6"/>
          <w:sz w:val="18"/>
        </w:rPr>
        <w:t>baker,</w:t>
      </w:r>
      <w:r>
        <w:rPr>
          <w:spacing w:val="-2"/>
          <w:sz w:val="18"/>
        </w:rPr>
        <w:t xml:space="preserve"> </w:t>
      </w:r>
      <w:r>
        <w:rPr>
          <w:i/>
          <w:spacing w:val="-6"/>
          <w:sz w:val="18"/>
        </w:rPr>
        <w:t>Assessing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the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Legitimacy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of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the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“Texas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Two-Step”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Mass-Tort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Bankruptcy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(Part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II)</w:t>
      </w:r>
      <w:r>
        <w:rPr>
          <w:spacing w:val="-6"/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</w:t>
      </w:r>
      <w:r>
        <w:rPr>
          <w:spacing w:val="-6"/>
          <w:sz w:val="14"/>
        </w:rPr>
        <w:t>ANKR</w:t>
      </w:r>
      <w:r>
        <w:rPr>
          <w:spacing w:val="-6"/>
          <w:sz w:val="18"/>
        </w:rPr>
        <w:t>.</w:t>
      </w:r>
    </w:p>
    <w:p w14:paraId="49731023" w14:textId="77777777" w:rsidR="00B502E4" w:rsidRDefault="00271518">
      <w:pPr>
        <w:spacing w:line="203" w:lineRule="exact"/>
        <w:ind w:left="1151"/>
        <w:jc w:val="both"/>
        <w:rPr>
          <w:i/>
          <w:sz w:val="18"/>
        </w:rPr>
      </w:pPr>
      <w:r>
        <w:rPr>
          <w:spacing w:val="-6"/>
          <w:sz w:val="18"/>
        </w:rPr>
        <w:t>L.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</w:t>
      </w:r>
      <w:r>
        <w:rPr>
          <w:spacing w:val="-6"/>
          <w:sz w:val="14"/>
        </w:rPr>
        <w:t>ETTERS</w:t>
      </w:r>
      <w:r>
        <w:rPr>
          <w:spacing w:val="-6"/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Apr.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2023,</w:t>
      </w:r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1;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Ralph</w:t>
      </w:r>
      <w:r>
        <w:rPr>
          <w:sz w:val="18"/>
        </w:rPr>
        <w:t xml:space="preserve"> </w:t>
      </w:r>
      <w:r>
        <w:rPr>
          <w:spacing w:val="-6"/>
          <w:sz w:val="18"/>
        </w:rPr>
        <w:t>Brubaker,</w:t>
      </w:r>
      <w:r>
        <w:rPr>
          <w:spacing w:val="-1"/>
          <w:sz w:val="18"/>
        </w:rPr>
        <w:t xml:space="preserve"> </w:t>
      </w:r>
      <w:r>
        <w:rPr>
          <w:i/>
          <w:spacing w:val="-6"/>
          <w:sz w:val="18"/>
        </w:rPr>
        <w:t>Mandatory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Aggregation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of</w:t>
      </w:r>
      <w:r>
        <w:rPr>
          <w:i/>
          <w:spacing w:val="3"/>
          <w:sz w:val="18"/>
        </w:rPr>
        <w:t xml:space="preserve"> </w:t>
      </w:r>
      <w:r>
        <w:rPr>
          <w:i/>
          <w:spacing w:val="-6"/>
          <w:sz w:val="18"/>
        </w:rPr>
        <w:t>Mass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Tort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Litigation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in</w:t>
      </w:r>
    </w:p>
    <w:p w14:paraId="5E3ED97E" w14:textId="77777777" w:rsidR="00B502E4" w:rsidRDefault="00B502E4">
      <w:pPr>
        <w:spacing w:line="203" w:lineRule="exact"/>
        <w:jc w:val="both"/>
        <w:rPr>
          <w:i/>
          <w:sz w:val="18"/>
        </w:rPr>
        <w:sectPr w:rsidR="00B502E4">
          <w:footerReference w:type="even" r:id="rId7"/>
          <w:footerReference w:type="default" r:id="rId8"/>
          <w:type w:val="continuous"/>
          <w:pgSz w:w="12240" w:h="15840"/>
          <w:pgMar w:top="1820" w:right="1800" w:bottom="2440" w:left="1800" w:header="0" w:footer="2255" w:gutter="0"/>
          <w:pgNumType w:start="1016"/>
          <w:cols w:space="720"/>
        </w:sectPr>
      </w:pPr>
    </w:p>
    <w:p w14:paraId="2C2A9B41" w14:textId="77777777" w:rsidR="00B502E4" w:rsidRDefault="00271518">
      <w:pPr>
        <w:pStyle w:val="BodyText"/>
        <w:spacing w:before="101" w:line="242" w:lineRule="auto"/>
        <w:ind w:left="820" w:right="820"/>
        <w:jc w:val="both"/>
      </w:pPr>
      <w:r>
        <w:rPr>
          <w:spacing w:val="-4"/>
        </w:rPr>
        <w:lastRenderedPageBreak/>
        <w:t>to resolve mass-tort cases.</w:t>
      </w:r>
      <w:hyperlink w:anchor="_bookmark3" w:history="1">
        <w:r>
          <w:rPr>
            <w:spacing w:val="-4"/>
            <w:vertAlign w:val="superscript"/>
          </w:rPr>
          <w:t>2</w:t>
        </w:r>
      </w:hyperlink>
      <w:r>
        <w:rPr>
          <w:spacing w:val="-4"/>
        </w:rPr>
        <w:t xml:space="preserve"> In an earlier article, we defended mass-tort bank-</w:t>
      </w:r>
      <w:proofErr w:type="spellStart"/>
      <w:r>
        <w:rPr>
          <w:spacing w:val="-2"/>
        </w:rPr>
        <w:t>ruptcies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providing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process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can</w:t>
      </w:r>
      <w:r>
        <w:rPr>
          <w:spacing w:val="-10"/>
        </w:rPr>
        <w:t xml:space="preserve"> </w:t>
      </w:r>
      <w:bookmarkStart w:id="3" w:name="_bookmark2"/>
      <w:bookmarkEnd w:id="3"/>
      <w:r>
        <w:rPr>
          <w:spacing w:val="-2"/>
        </w:rPr>
        <w:t>oﬀer</w:t>
      </w:r>
      <w:r>
        <w:rPr>
          <w:spacing w:val="-10"/>
        </w:rPr>
        <w:t xml:space="preserve"> </w:t>
      </w:r>
      <w:r>
        <w:rPr>
          <w:spacing w:val="-2"/>
        </w:rPr>
        <w:t>signiﬁcant</w:t>
      </w:r>
      <w:r>
        <w:rPr>
          <w:spacing w:val="-10"/>
        </w:rPr>
        <w:t xml:space="preserve"> </w:t>
      </w:r>
      <w:r>
        <w:rPr>
          <w:spacing w:val="-2"/>
        </w:rPr>
        <w:t>economic</w:t>
      </w:r>
      <w:r>
        <w:rPr>
          <w:spacing w:val="-11"/>
        </w:rPr>
        <w:t xml:space="preserve"> </w:t>
      </w:r>
      <w:r>
        <w:rPr>
          <w:spacing w:val="-2"/>
        </w:rPr>
        <w:t>beneﬁts</w:t>
      </w:r>
      <w:r>
        <w:rPr>
          <w:spacing w:val="-10"/>
        </w:rPr>
        <w:t xml:space="preserve"> </w:t>
      </w:r>
      <w:r>
        <w:rPr>
          <w:spacing w:val="-2"/>
        </w:rPr>
        <w:t>to both</w:t>
      </w:r>
      <w:r>
        <w:rPr>
          <w:spacing w:val="-8"/>
        </w:rPr>
        <w:t xml:space="preserve"> </w:t>
      </w:r>
      <w:r>
        <w:rPr>
          <w:spacing w:val="-2"/>
        </w:rPr>
        <w:t>plaintiﬀs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corporate</w:t>
      </w:r>
      <w:r>
        <w:rPr>
          <w:spacing w:val="-8"/>
        </w:rPr>
        <w:t xml:space="preserve"> </w:t>
      </w:r>
      <w:r>
        <w:rPr>
          <w:spacing w:val="-2"/>
        </w:rPr>
        <w:t>defendants.</w:t>
      </w:r>
      <w:hyperlink w:anchor="_bookmark4" w:history="1">
        <w:r>
          <w:rPr>
            <w:spacing w:val="-2"/>
            <w:vertAlign w:val="superscript"/>
          </w:rPr>
          <w:t>3</w:t>
        </w:r>
      </w:hyperlink>
      <w:r>
        <w:rPr>
          <w:spacing w:val="-8"/>
        </w:rPr>
        <w:t xml:space="preserve"> </w:t>
      </w:r>
      <w:r>
        <w:rPr>
          <w:spacing w:val="-2"/>
        </w:rPr>
        <w:t>Bankruptcy,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8"/>
        </w:rPr>
        <w:t xml:space="preserve"> </w:t>
      </w:r>
      <w:r>
        <w:rPr>
          <w:spacing w:val="-2"/>
        </w:rPr>
        <w:t>pointed</w:t>
      </w:r>
      <w:r>
        <w:rPr>
          <w:spacing w:val="-7"/>
        </w:rPr>
        <w:t xml:space="preserve"> </w:t>
      </w:r>
      <w:r>
        <w:rPr>
          <w:spacing w:val="-2"/>
        </w:rPr>
        <w:t>out,</w:t>
      </w:r>
      <w:r>
        <w:rPr>
          <w:spacing w:val="-8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2"/>
        </w:rPr>
        <w:t>de-</w:t>
      </w:r>
      <w:r>
        <w:rPr>
          <w:w w:val="90"/>
        </w:rPr>
        <w:t>signed</w:t>
      </w:r>
      <w:r>
        <w:rPr>
          <w:spacing w:val="6"/>
        </w:rPr>
        <w:t xml:space="preserve"> </w:t>
      </w:r>
      <w:r>
        <w:rPr>
          <w:w w:val="90"/>
        </w:rPr>
        <w:t>to</w:t>
      </w:r>
      <w:r>
        <w:rPr>
          <w:spacing w:val="7"/>
        </w:rPr>
        <w:t xml:space="preserve"> </w:t>
      </w:r>
      <w:r>
        <w:rPr>
          <w:w w:val="90"/>
        </w:rPr>
        <w:t>prevent</w:t>
      </w:r>
      <w:r>
        <w:rPr>
          <w:spacing w:val="8"/>
        </w:rPr>
        <w:t xml:space="preserve"> </w:t>
      </w:r>
      <w:r>
        <w:rPr>
          <w:w w:val="90"/>
        </w:rPr>
        <w:t>a</w:t>
      </w:r>
      <w:r>
        <w:rPr>
          <w:spacing w:val="7"/>
        </w:rPr>
        <w:t xml:space="preserve"> </w:t>
      </w:r>
      <w:r>
        <w:rPr>
          <w:w w:val="90"/>
        </w:rPr>
        <w:t>race</w:t>
      </w:r>
      <w:r>
        <w:rPr>
          <w:spacing w:val="6"/>
        </w:rPr>
        <w:t xml:space="preserve"> </w:t>
      </w:r>
      <w:r>
        <w:rPr>
          <w:w w:val="90"/>
        </w:rPr>
        <w:t>to</w:t>
      </w:r>
      <w:r>
        <w:rPr>
          <w:spacing w:val="10"/>
        </w:rPr>
        <w:t xml:space="preserve"> </w:t>
      </w:r>
      <w:r>
        <w:rPr>
          <w:w w:val="90"/>
        </w:rPr>
        <w:t>the</w:t>
      </w:r>
      <w:r>
        <w:rPr>
          <w:spacing w:val="7"/>
        </w:rPr>
        <w:t xml:space="preserve"> </w:t>
      </w:r>
      <w:r>
        <w:rPr>
          <w:w w:val="90"/>
        </w:rPr>
        <w:t>courthouse</w:t>
      </w:r>
      <w:r>
        <w:rPr>
          <w:spacing w:val="7"/>
        </w:rPr>
        <w:t xml:space="preserve"> </w:t>
      </w:r>
      <w:r>
        <w:rPr>
          <w:w w:val="90"/>
        </w:rPr>
        <w:t>that</w:t>
      </w:r>
      <w:r>
        <w:rPr>
          <w:spacing w:val="7"/>
        </w:rPr>
        <w:t xml:space="preserve"> </w:t>
      </w:r>
      <w:r>
        <w:rPr>
          <w:w w:val="90"/>
        </w:rPr>
        <w:t>can</w:t>
      </w:r>
      <w:r>
        <w:rPr>
          <w:spacing w:val="8"/>
        </w:rPr>
        <w:t xml:space="preserve"> </w:t>
      </w:r>
      <w:r>
        <w:rPr>
          <w:w w:val="90"/>
        </w:rPr>
        <w:t>destroy</w:t>
      </w:r>
      <w:r>
        <w:rPr>
          <w:spacing w:val="7"/>
        </w:rPr>
        <w:t xml:space="preserve"> </w:t>
      </w:r>
      <w:r>
        <w:rPr>
          <w:w w:val="90"/>
        </w:rPr>
        <w:t>enterprise</w:t>
      </w:r>
      <w:r>
        <w:rPr>
          <w:spacing w:val="6"/>
        </w:rPr>
        <w:t xml:space="preserve"> </w:t>
      </w:r>
      <w:r>
        <w:rPr>
          <w:w w:val="90"/>
        </w:rPr>
        <w:t>value.</w:t>
      </w:r>
      <w:hyperlink w:anchor="_bookmark5" w:history="1">
        <w:r>
          <w:rPr>
            <w:w w:val="90"/>
            <w:vertAlign w:val="superscript"/>
          </w:rPr>
          <w:t>4</w:t>
        </w:r>
      </w:hyperlink>
      <w:r>
        <w:rPr>
          <w:spacing w:val="6"/>
        </w:rPr>
        <w:t xml:space="preserve"> </w:t>
      </w:r>
      <w:r>
        <w:rPr>
          <w:spacing w:val="-5"/>
          <w:w w:val="90"/>
        </w:rPr>
        <w:t>By</w:t>
      </w:r>
    </w:p>
    <w:p w14:paraId="7992D657" w14:textId="77777777" w:rsidR="00B502E4" w:rsidRDefault="00271518">
      <w:pPr>
        <w:pStyle w:val="BodyText"/>
        <w:spacing w:before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99B581" wp14:editId="1CD4EA76">
                <wp:simplePos x="0" y="0"/>
                <wp:positionH relativeFrom="page">
                  <wp:posOffset>1645157</wp:posOffset>
                </wp:positionH>
                <wp:positionV relativeFrom="paragraph">
                  <wp:posOffset>249544</wp:posOffset>
                </wp:positionV>
                <wp:extent cx="4482465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097DA" id="Graphic 8" o:spid="_x0000_s1026" style="position:absolute;margin-left:129.55pt;margin-top:19.65pt;width:352.9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B2O5Cr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135BD9F" w14:textId="77777777" w:rsidR="00B502E4" w:rsidRDefault="00271518">
      <w:pPr>
        <w:spacing w:before="77"/>
        <w:ind w:left="1151" w:right="817"/>
        <w:jc w:val="both"/>
        <w:rPr>
          <w:sz w:val="14"/>
        </w:rPr>
      </w:pPr>
      <w:r>
        <w:rPr>
          <w:i/>
          <w:spacing w:val="-6"/>
          <w:sz w:val="18"/>
        </w:rPr>
        <w:t>Bankruptcy</w:t>
      </w:r>
      <w:r>
        <w:rPr>
          <w:spacing w:val="-6"/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131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Y</w:t>
      </w:r>
      <w:r>
        <w:rPr>
          <w:spacing w:val="-6"/>
          <w:sz w:val="14"/>
        </w:rPr>
        <w:t>ALE</w:t>
      </w:r>
      <w:r>
        <w:rPr>
          <w:spacing w:val="-2"/>
          <w:sz w:val="14"/>
        </w:rPr>
        <w:t xml:space="preserve"> </w:t>
      </w:r>
      <w:r>
        <w:rPr>
          <w:spacing w:val="-6"/>
          <w:sz w:val="18"/>
        </w:rPr>
        <w:t>L.J.F.</w:t>
      </w:r>
      <w:r>
        <w:rPr>
          <w:sz w:val="18"/>
        </w:rPr>
        <w:t xml:space="preserve"> </w:t>
      </w:r>
      <w:r>
        <w:rPr>
          <w:spacing w:val="-6"/>
          <w:sz w:val="18"/>
        </w:rPr>
        <w:t>960,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964-66</w:t>
      </w:r>
      <w:r>
        <w:rPr>
          <w:sz w:val="18"/>
        </w:rPr>
        <w:t xml:space="preserve"> </w:t>
      </w:r>
      <w:r>
        <w:rPr>
          <w:spacing w:val="-6"/>
          <w:sz w:val="18"/>
        </w:rPr>
        <w:t>(2022);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Michael</w:t>
      </w:r>
      <w:r>
        <w:rPr>
          <w:sz w:val="18"/>
        </w:rPr>
        <w:t xml:space="preserve"> </w:t>
      </w:r>
      <w:r>
        <w:rPr>
          <w:spacing w:val="-6"/>
          <w:sz w:val="18"/>
        </w:rPr>
        <w:t>A.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Francus,</w:t>
      </w:r>
      <w:r>
        <w:rPr>
          <w:spacing w:val="-1"/>
          <w:sz w:val="18"/>
        </w:rPr>
        <w:t xml:space="preserve"> </w:t>
      </w:r>
      <w:r>
        <w:rPr>
          <w:i/>
          <w:spacing w:val="-6"/>
          <w:sz w:val="18"/>
        </w:rPr>
        <w:t>Designing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Designer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Bank-</w:t>
      </w:r>
      <w:proofErr w:type="spellStart"/>
      <w:r>
        <w:rPr>
          <w:i/>
          <w:sz w:val="18"/>
        </w:rPr>
        <w:t>ruptcy</w:t>
      </w:r>
      <w:proofErr w:type="spellEnd"/>
      <w:r>
        <w:rPr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z w:val="18"/>
        </w:rPr>
        <w:t>102</w:t>
      </w:r>
      <w:r>
        <w:rPr>
          <w:spacing w:val="-4"/>
          <w:sz w:val="18"/>
        </w:rPr>
        <w:t xml:space="preserve"> </w:t>
      </w:r>
      <w:r>
        <w:rPr>
          <w:sz w:val="18"/>
        </w:rPr>
        <w:t>T</w:t>
      </w:r>
      <w:r>
        <w:rPr>
          <w:sz w:val="14"/>
        </w:rPr>
        <w:t>EX</w:t>
      </w:r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L.</w:t>
      </w:r>
      <w:r>
        <w:rPr>
          <w:spacing w:val="-10"/>
          <w:sz w:val="18"/>
        </w:rPr>
        <w:t xml:space="preserve"> </w:t>
      </w:r>
      <w:r>
        <w:rPr>
          <w:sz w:val="18"/>
        </w:rPr>
        <w:t>R</w:t>
      </w:r>
      <w:r>
        <w:rPr>
          <w:sz w:val="14"/>
        </w:rPr>
        <w:t>EV</w:t>
      </w:r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(forthcoming</w:t>
      </w:r>
      <w:r>
        <w:rPr>
          <w:spacing w:val="-4"/>
          <w:sz w:val="18"/>
        </w:rPr>
        <w:t xml:space="preserve"> </w:t>
      </w:r>
      <w:r>
        <w:rPr>
          <w:sz w:val="18"/>
        </w:rPr>
        <w:t>2024)</w:t>
      </w:r>
      <w:r>
        <w:rPr>
          <w:spacing w:val="-4"/>
          <w:sz w:val="18"/>
        </w:rPr>
        <w:t xml:space="preserve"> </w:t>
      </w:r>
      <w:r>
        <w:rPr>
          <w:sz w:val="18"/>
        </w:rPr>
        <w:t>(manuscript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ﬁle</w:t>
      </w:r>
      <w:r>
        <w:rPr>
          <w:spacing w:val="-5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author);</w:t>
      </w:r>
      <w:r>
        <w:rPr>
          <w:spacing w:val="-4"/>
          <w:sz w:val="18"/>
        </w:rPr>
        <w:t xml:space="preserve"> </w:t>
      </w:r>
      <w:r>
        <w:rPr>
          <w:sz w:val="18"/>
        </w:rPr>
        <w:t>Michael</w:t>
      </w:r>
      <w:r>
        <w:rPr>
          <w:spacing w:val="-3"/>
          <w:sz w:val="18"/>
        </w:rPr>
        <w:t xml:space="preserve"> </w:t>
      </w:r>
      <w:r>
        <w:rPr>
          <w:sz w:val="18"/>
        </w:rPr>
        <w:t>A.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Francus,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Texas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Two-Stepping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Out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of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Bankruptcy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120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</w:t>
      </w:r>
      <w:r>
        <w:rPr>
          <w:spacing w:val="-2"/>
          <w:sz w:val="14"/>
        </w:rPr>
        <w:t>ICH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</w:t>
      </w:r>
      <w:r>
        <w:rPr>
          <w:spacing w:val="-2"/>
          <w:sz w:val="14"/>
        </w:rPr>
        <w:t>EV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2"/>
          <w:sz w:val="14"/>
        </w:rPr>
        <w:t>NLINE</w:t>
      </w:r>
      <w:r>
        <w:rPr>
          <w:spacing w:val="-5"/>
          <w:sz w:val="14"/>
        </w:rPr>
        <w:t xml:space="preserve"> </w:t>
      </w:r>
      <w:r>
        <w:rPr>
          <w:spacing w:val="-2"/>
          <w:sz w:val="18"/>
        </w:rPr>
        <w:t>38,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38-39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(2022);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Adam</w:t>
      </w:r>
      <w:r>
        <w:rPr>
          <w:sz w:val="18"/>
        </w:rPr>
        <w:t xml:space="preserve"> </w:t>
      </w:r>
      <w:r>
        <w:rPr>
          <w:spacing w:val="-6"/>
          <w:sz w:val="18"/>
        </w:rPr>
        <w:t>J.</w:t>
      </w:r>
      <w:r>
        <w:rPr>
          <w:sz w:val="18"/>
        </w:rPr>
        <w:t xml:space="preserve"> </w:t>
      </w:r>
      <w:r>
        <w:rPr>
          <w:spacing w:val="-6"/>
          <w:sz w:val="18"/>
        </w:rPr>
        <w:t>Levitin,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Purdue’s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Poison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Pill: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The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Breakdown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of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Chapter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11’s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Checks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and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Balances</w:t>
      </w:r>
      <w:r>
        <w:rPr>
          <w:spacing w:val="-6"/>
          <w:sz w:val="18"/>
        </w:rPr>
        <w:t>,</w:t>
      </w:r>
      <w:r>
        <w:rPr>
          <w:sz w:val="18"/>
        </w:rPr>
        <w:t xml:space="preserve"> </w:t>
      </w:r>
      <w:r>
        <w:rPr>
          <w:spacing w:val="-6"/>
          <w:sz w:val="18"/>
        </w:rPr>
        <w:t>100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T</w:t>
      </w:r>
      <w:r>
        <w:rPr>
          <w:w w:val="90"/>
          <w:sz w:val="14"/>
        </w:rPr>
        <w:t>EX</w:t>
      </w:r>
      <w:r>
        <w:rPr>
          <w:w w:val="90"/>
          <w:sz w:val="18"/>
        </w:rPr>
        <w:t>.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L.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R</w:t>
      </w:r>
      <w:r>
        <w:rPr>
          <w:w w:val="90"/>
          <w:sz w:val="14"/>
        </w:rPr>
        <w:t>EV</w:t>
      </w:r>
      <w:r>
        <w:rPr>
          <w:w w:val="90"/>
          <w:sz w:val="18"/>
        </w:rPr>
        <w:t>.</w:t>
      </w:r>
      <w:r>
        <w:rPr>
          <w:spacing w:val="4"/>
          <w:sz w:val="18"/>
        </w:rPr>
        <w:t xml:space="preserve"> </w:t>
      </w:r>
      <w:r>
        <w:rPr>
          <w:w w:val="90"/>
          <w:sz w:val="18"/>
        </w:rPr>
        <w:t>1079,</w:t>
      </w:r>
      <w:r>
        <w:rPr>
          <w:spacing w:val="5"/>
          <w:sz w:val="18"/>
        </w:rPr>
        <w:t xml:space="preserve"> </w:t>
      </w:r>
      <w:r>
        <w:rPr>
          <w:w w:val="90"/>
          <w:sz w:val="18"/>
        </w:rPr>
        <w:t>1083-84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(2022);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Samir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D.</w:t>
      </w:r>
      <w:r>
        <w:rPr>
          <w:spacing w:val="4"/>
          <w:sz w:val="18"/>
        </w:rPr>
        <w:t xml:space="preserve"> </w:t>
      </w:r>
      <w:r>
        <w:rPr>
          <w:w w:val="90"/>
          <w:sz w:val="18"/>
        </w:rPr>
        <w:t>Parikh,</w:t>
      </w:r>
      <w:r>
        <w:rPr>
          <w:spacing w:val="5"/>
          <w:sz w:val="18"/>
        </w:rPr>
        <w:t xml:space="preserve"> </w:t>
      </w:r>
      <w:r>
        <w:rPr>
          <w:i/>
          <w:w w:val="90"/>
          <w:sz w:val="18"/>
        </w:rPr>
        <w:t>The</w:t>
      </w:r>
      <w:r>
        <w:rPr>
          <w:i/>
          <w:spacing w:val="4"/>
          <w:sz w:val="18"/>
        </w:rPr>
        <w:t xml:space="preserve"> </w:t>
      </w:r>
      <w:r>
        <w:rPr>
          <w:i/>
          <w:w w:val="90"/>
          <w:sz w:val="18"/>
        </w:rPr>
        <w:t>New</w:t>
      </w:r>
      <w:r>
        <w:rPr>
          <w:i/>
          <w:spacing w:val="3"/>
          <w:sz w:val="18"/>
        </w:rPr>
        <w:t xml:space="preserve"> </w:t>
      </w:r>
      <w:r>
        <w:rPr>
          <w:i/>
          <w:w w:val="90"/>
          <w:sz w:val="18"/>
        </w:rPr>
        <w:t>Mass</w:t>
      </w:r>
      <w:r>
        <w:rPr>
          <w:i/>
          <w:spacing w:val="5"/>
          <w:sz w:val="18"/>
        </w:rPr>
        <w:t xml:space="preserve"> </w:t>
      </w:r>
      <w:r>
        <w:rPr>
          <w:i/>
          <w:w w:val="90"/>
          <w:sz w:val="18"/>
        </w:rPr>
        <w:t>Torts</w:t>
      </w:r>
      <w:r>
        <w:rPr>
          <w:i/>
          <w:spacing w:val="6"/>
          <w:sz w:val="18"/>
        </w:rPr>
        <w:t xml:space="preserve"> </w:t>
      </w:r>
      <w:r>
        <w:rPr>
          <w:i/>
          <w:w w:val="90"/>
          <w:sz w:val="18"/>
        </w:rPr>
        <w:t>Bargain</w:t>
      </w:r>
      <w:r>
        <w:rPr>
          <w:w w:val="90"/>
          <w:sz w:val="18"/>
        </w:rPr>
        <w:t>,</w:t>
      </w:r>
      <w:r>
        <w:rPr>
          <w:spacing w:val="5"/>
          <w:sz w:val="18"/>
        </w:rPr>
        <w:t xml:space="preserve"> </w:t>
      </w:r>
      <w:r>
        <w:rPr>
          <w:w w:val="90"/>
          <w:sz w:val="18"/>
        </w:rPr>
        <w:t>91</w:t>
      </w:r>
      <w:r>
        <w:rPr>
          <w:spacing w:val="3"/>
          <w:sz w:val="18"/>
        </w:rPr>
        <w:t xml:space="preserve"> </w:t>
      </w:r>
      <w:r>
        <w:rPr>
          <w:spacing w:val="-2"/>
          <w:w w:val="90"/>
          <w:sz w:val="18"/>
        </w:rPr>
        <w:t>F</w:t>
      </w:r>
      <w:r>
        <w:rPr>
          <w:spacing w:val="-2"/>
          <w:w w:val="90"/>
          <w:sz w:val="14"/>
        </w:rPr>
        <w:t>ORDHAM</w:t>
      </w:r>
    </w:p>
    <w:p w14:paraId="55B83389" w14:textId="77777777" w:rsidR="00B502E4" w:rsidRDefault="00271518">
      <w:pPr>
        <w:ind w:left="1151" w:right="818"/>
        <w:jc w:val="both"/>
        <w:rPr>
          <w:sz w:val="18"/>
        </w:rPr>
      </w:pPr>
      <w:r>
        <w:rPr>
          <w:w w:val="90"/>
          <w:sz w:val="18"/>
        </w:rPr>
        <w:t>L.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R</w:t>
      </w:r>
      <w:r>
        <w:rPr>
          <w:w w:val="90"/>
          <w:sz w:val="14"/>
        </w:rPr>
        <w:t>EV</w:t>
      </w:r>
      <w:r>
        <w:rPr>
          <w:w w:val="90"/>
          <w:sz w:val="18"/>
        </w:rPr>
        <w:t xml:space="preserve">. 447, 455 (2022); Samir D. Parikh, </w:t>
      </w:r>
      <w:r>
        <w:rPr>
          <w:i/>
          <w:w w:val="90"/>
          <w:sz w:val="18"/>
        </w:rPr>
        <w:t>Scarlet-Lettered Bankruptcy: A Public Beneﬁt Proposal</w:t>
      </w:r>
      <w:r>
        <w:rPr>
          <w:i/>
          <w:spacing w:val="40"/>
          <w:sz w:val="18"/>
        </w:rPr>
        <w:t xml:space="preserve"> </w:t>
      </w:r>
      <w:r>
        <w:rPr>
          <w:i/>
          <w:spacing w:val="-4"/>
          <w:sz w:val="18"/>
        </w:rPr>
        <w:t>for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Mass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Tort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Villains</w:t>
      </w:r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117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Nw.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Rev.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425,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429-31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(2022);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Vince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Buccola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&amp;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Joshua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Macey,</w:t>
      </w:r>
      <w:r>
        <w:rPr>
          <w:spacing w:val="40"/>
          <w:sz w:val="18"/>
        </w:rPr>
        <w:t xml:space="preserve"> </w:t>
      </w:r>
      <w:r>
        <w:rPr>
          <w:i/>
          <w:spacing w:val="-4"/>
          <w:sz w:val="18"/>
        </w:rPr>
        <w:t>Claim Durability and Bankruptcy’s Tort Problem</w:t>
      </w:r>
      <w:r>
        <w:rPr>
          <w:spacing w:val="-4"/>
          <w:sz w:val="18"/>
        </w:rPr>
        <w:t>, 38 Y</w:t>
      </w:r>
      <w:r>
        <w:rPr>
          <w:spacing w:val="-4"/>
          <w:sz w:val="14"/>
        </w:rPr>
        <w:t>ALE</w:t>
      </w:r>
      <w:r>
        <w:rPr>
          <w:spacing w:val="-1"/>
          <w:sz w:val="14"/>
        </w:rPr>
        <w:t xml:space="preserve"> </w:t>
      </w:r>
      <w:r>
        <w:rPr>
          <w:spacing w:val="-4"/>
          <w:sz w:val="18"/>
        </w:rPr>
        <w:t>J.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EGUL</w:t>
      </w:r>
      <w:r>
        <w:rPr>
          <w:spacing w:val="-4"/>
          <w:sz w:val="18"/>
        </w:rPr>
        <w:t>. 766, 773-78 (2021). For a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discussion of the interaction between bankruptcy and environmental law, see Joshua C. Macey</w:t>
      </w:r>
      <w:r>
        <w:rPr>
          <w:spacing w:val="80"/>
          <w:sz w:val="18"/>
        </w:rPr>
        <w:t xml:space="preserve"> </w:t>
      </w:r>
      <w:r>
        <w:rPr>
          <w:w w:val="90"/>
          <w:sz w:val="18"/>
        </w:rPr>
        <w:t xml:space="preserve">&amp; Jackson Salovaara, </w:t>
      </w:r>
      <w:r>
        <w:rPr>
          <w:i/>
          <w:w w:val="90"/>
          <w:sz w:val="18"/>
        </w:rPr>
        <w:t>Bankruptcy as Bailout: Coal Company Insolvency and the Erosion of Federal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Law</w:t>
      </w:r>
      <w:r>
        <w:rPr>
          <w:sz w:val="18"/>
        </w:rPr>
        <w:t>, 71 S</w:t>
      </w:r>
      <w:r>
        <w:rPr>
          <w:sz w:val="14"/>
        </w:rPr>
        <w:t>TAN</w:t>
      </w:r>
      <w:r>
        <w:rPr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z w:val="18"/>
        </w:rPr>
        <w:t>L.</w:t>
      </w:r>
      <w:r>
        <w:rPr>
          <w:spacing w:val="-5"/>
          <w:sz w:val="18"/>
        </w:rPr>
        <w:t xml:space="preserve"> </w:t>
      </w:r>
      <w:r>
        <w:rPr>
          <w:sz w:val="18"/>
        </w:rPr>
        <w:t>R</w:t>
      </w:r>
      <w:r>
        <w:rPr>
          <w:sz w:val="14"/>
        </w:rPr>
        <w:t>EV</w:t>
      </w:r>
      <w:r>
        <w:rPr>
          <w:sz w:val="18"/>
        </w:rPr>
        <w:t>. 879, 883 (2019).</w:t>
      </w:r>
    </w:p>
    <w:p w14:paraId="169DE02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49" w:line="211" w:lineRule="exact"/>
        <w:ind w:left="1149" w:hanging="329"/>
        <w:jc w:val="both"/>
        <w:rPr>
          <w:sz w:val="18"/>
        </w:rPr>
      </w:pPr>
      <w:bookmarkStart w:id="4" w:name="_bookmark3"/>
      <w:bookmarkEnd w:id="4"/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Pharma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L.P.,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633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53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S.D.N.Y.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2021),</w:t>
      </w:r>
      <w:r>
        <w:rPr>
          <w:spacing w:val="-5"/>
          <w:sz w:val="18"/>
        </w:rPr>
        <w:t xml:space="preserve"> </w:t>
      </w:r>
      <w:r>
        <w:rPr>
          <w:i/>
          <w:spacing w:val="-4"/>
          <w:sz w:val="18"/>
        </w:rPr>
        <w:t>vacated</w:t>
      </w:r>
      <w:r>
        <w:rPr>
          <w:spacing w:val="-4"/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635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26 (S.D.N.Y.</w:t>
      </w:r>
    </w:p>
    <w:p w14:paraId="41ACA8F5" w14:textId="77777777" w:rsidR="00B502E4" w:rsidRDefault="00271518">
      <w:pPr>
        <w:ind w:left="1151" w:right="816"/>
        <w:jc w:val="both"/>
        <w:rPr>
          <w:sz w:val="18"/>
        </w:rPr>
      </w:pPr>
      <w:r>
        <w:rPr>
          <w:spacing w:val="-2"/>
          <w:w w:val="90"/>
          <w:sz w:val="18"/>
        </w:rPr>
        <w:t xml:space="preserve">2021), </w:t>
      </w:r>
      <w:r>
        <w:rPr>
          <w:i/>
          <w:spacing w:val="-2"/>
          <w:w w:val="90"/>
          <w:sz w:val="18"/>
        </w:rPr>
        <w:t>certiﬁcate of</w:t>
      </w:r>
      <w:r>
        <w:rPr>
          <w:i/>
          <w:sz w:val="18"/>
        </w:rPr>
        <w:t xml:space="preserve"> </w:t>
      </w:r>
      <w:r>
        <w:rPr>
          <w:i/>
          <w:spacing w:val="-2"/>
          <w:w w:val="90"/>
          <w:sz w:val="18"/>
        </w:rPr>
        <w:t>appealability granted</w:t>
      </w:r>
      <w:r>
        <w:rPr>
          <w:spacing w:val="-2"/>
          <w:w w:val="90"/>
          <w:sz w:val="18"/>
        </w:rPr>
        <w:t>, No. 21-cv-7532, 2022 WL 121393 (S.D.N.Y. Jan. 7, 2022),</w:t>
      </w:r>
      <w:r>
        <w:rPr>
          <w:spacing w:val="40"/>
          <w:sz w:val="18"/>
        </w:rPr>
        <w:t xml:space="preserve"> </w:t>
      </w:r>
      <w:proofErr w:type="spellStart"/>
      <w:r>
        <w:rPr>
          <w:i/>
          <w:spacing w:val="-4"/>
          <w:sz w:val="18"/>
        </w:rPr>
        <w:t>rev’d</w:t>
      </w:r>
      <w:proofErr w:type="spellEnd"/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part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and</w:t>
      </w:r>
      <w:r>
        <w:rPr>
          <w:i/>
          <w:spacing w:val="-6"/>
          <w:sz w:val="18"/>
        </w:rPr>
        <w:t xml:space="preserve"> </w:t>
      </w:r>
      <w:proofErr w:type="spellStart"/>
      <w:r>
        <w:rPr>
          <w:i/>
          <w:spacing w:val="-4"/>
          <w:sz w:val="18"/>
        </w:rPr>
        <w:t>aﬀ</w:t>
      </w:r>
      <w:proofErr w:type="spellEnd"/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’d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part</w:t>
      </w:r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69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F.4th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45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(2d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Cir.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2023),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cert.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granted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sub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nom.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Harrington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Purdue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Pharma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L.P.,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144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Ct.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44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(2023).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court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decisions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where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there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has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been an issue raised about whether bankruptcy should be used to resolve mass-tort cases and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court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has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allowed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proceeding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go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forth,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see</w:t>
      </w:r>
      <w:r>
        <w:rPr>
          <w:spacing w:val="-3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3"/>
          <w:sz w:val="18"/>
        </w:rPr>
        <w:t xml:space="preserve"> </w:t>
      </w:r>
      <w:r>
        <w:rPr>
          <w:spacing w:val="-2"/>
          <w:sz w:val="18"/>
        </w:rPr>
        <w:t>LTL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Mgmt.,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LLC,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64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F.4th 84, 101 (3d Cir. 2023) (“[A]</w:t>
      </w:r>
      <w:proofErr w:type="spellStart"/>
      <w:r>
        <w:rPr>
          <w:w w:val="90"/>
          <w:sz w:val="18"/>
        </w:rPr>
        <w:t>bsent</w:t>
      </w:r>
      <w:proofErr w:type="spellEnd"/>
      <w:r>
        <w:rPr>
          <w:w w:val="90"/>
          <w:sz w:val="18"/>
        </w:rPr>
        <w:t xml:space="preserve"> ﬁnancial distress, there is no reason for Chapter 11 and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no valid bankruptcy purpose.”); </w:t>
      </w:r>
      <w:r>
        <w:rPr>
          <w:i/>
          <w:spacing w:val="-4"/>
          <w:sz w:val="18"/>
        </w:rPr>
        <w:t xml:space="preserve">In re </w:t>
      </w:r>
      <w:r>
        <w:rPr>
          <w:spacing w:val="-4"/>
          <w:sz w:val="18"/>
        </w:rPr>
        <w:t>Boy Scouts of Am., 642 B.R. 504 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 D. Del. 2022);</w:t>
      </w:r>
      <w:r>
        <w:rPr>
          <w:spacing w:val="40"/>
          <w:sz w:val="18"/>
        </w:rPr>
        <w:t xml:space="preserve"> </w:t>
      </w:r>
      <w:r>
        <w:rPr>
          <w:i/>
          <w:sz w:val="18"/>
        </w:rPr>
        <w:t xml:space="preserve">In re </w:t>
      </w:r>
      <w:r>
        <w:rPr>
          <w:sz w:val="18"/>
        </w:rPr>
        <w:t>Mallinckrodt PLC, 639 B.R. 837 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 xml:space="preserve">. D. Del. 2022); </w:t>
      </w:r>
      <w:r>
        <w:rPr>
          <w:i/>
          <w:sz w:val="18"/>
        </w:rPr>
        <w:t xml:space="preserve">In re </w:t>
      </w:r>
      <w:r>
        <w:rPr>
          <w:sz w:val="18"/>
        </w:rPr>
        <w:t>Endo Int’l PLC, No. 22-</w:t>
      </w:r>
      <w:r>
        <w:rPr>
          <w:spacing w:val="-6"/>
          <w:sz w:val="18"/>
        </w:rPr>
        <w:t>22549,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2022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WL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16640880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(</w:t>
      </w:r>
      <w:proofErr w:type="spellStart"/>
      <w:r>
        <w:rPr>
          <w:spacing w:val="-6"/>
          <w:sz w:val="18"/>
        </w:rPr>
        <w:t>Bankr</w:t>
      </w:r>
      <w:proofErr w:type="spellEnd"/>
      <w:r>
        <w:rPr>
          <w:spacing w:val="-6"/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S.D.N.Y.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Aug.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16,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2022);</w:t>
      </w:r>
      <w:r>
        <w:rPr>
          <w:spacing w:val="-1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pacing w:val="-1"/>
          <w:sz w:val="18"/>
        </w:rPr>
        <w:t xml:space="preserve"> </w:t>
      </w:r>
      <w:proofErr w:type="spellStart"/>
      <w:r>
        <w:rPr>
          <w:spacing w:val="-6"/>
          <w:sz w:val="18"/>
        </w:rPr>
        <w:t>Aearo</w:t>
      </w:r>
      <w:proofErr w:type="spellEnd"/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Techs.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LLC,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642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B.R.</w:t>
      </w:r>
    </w:p>
    <w:p w14:paraId="17DA9DB7" w14:textId="77777777" w:rsidR="00B502E4" w:rsidRDefault="00271518">
      <w:pPr>
        <w:spacing w:line="202" w:lineRule="exact"/>
        <w:ind w:left="1152"/>
        <w:jc w:val="both"/>
        <w:rPr>
          <w:sz w:val="18"/>
        </w:rPr>
      </w:pPr>
      <w:r>
        <w:rPr>
          <w:spacing w:val="-2"/>
          <w:sz w:val="18"/>
        </w:rPr>
        <w:t>891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S.D.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Ind.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2022);</w:t>
      </w:r>
      <w:r>
        <w:rPr>
          <w:spacing w:val="-5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spacing w:val="-2"/>
          <w:sz w:val="18"/>
        </w:rPr>
        <w:t>Roman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Cath.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Church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Archdiocese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New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Orleans,</w:t>
      </w:r>
      <w:r>
        <w:rPr>
          <w:spacing w:val="-6"/>
          <w:sz w:val="18"/>
        </w:rPr>
        <w:t xml:space="preserve"> </w:t>
      </w:r>
      <w:r>
        <w:rPr>
          <w:spacing w:val="-5"/>
          <w:sz w:val="18"/>
        </w:rPr>
        <w:t>632</w:t>
      </w:r>
    </w:p>
    <w:p w14:paraId="38E13FBC" w14:textId="77777777" w:rsidR="00B502E4" w:rsidRDefault="00271518">
      <w:pPr>
        <w:spacing w:line="210" w:lineRule="exact"/>
        <w:ind w:left="1152"/>
        <w:jc w:val="both"/>
        <w:rPr>
          <w:sz w:val="18"/>
        </w:rPr>
      </w:pPr>
      <w:r>
        <w:rPr>
          <w:spacing w:val="-2"/>
          <w:sz w:val="18"/>
        </w:rPr>
        <w:t>B.R.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593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E.D.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La.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2021);</w:t>
      </w:r>
      <w:r>
        <w:rPr>
          <w:spacing w:val="6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6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6"/>
          <w:sz w:val="18"/>
        </w:rPr>
        <w:t xml:space="preserve"> </w:t>
      </w:r>
      <w:r>
        <w:rPr>
          <w:spacing w:val="-2"/>
          <w:sz w:val="18"/>
        </w:rPr>
        <w:t>USA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Gymnastics,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No.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18-09108-RLM-11,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2020</w:t>
      </w:r>
      <w:r>
        <w:rPr>
          <w:spacing w:val="7"/>
          <w:sz w:val="18"/>
        </w:rPr>
        <w:t xml:space="preserve"> </w:t>
      </w:r>
      <w:r>
        <w:rPr>
          <w:spacing w:val="-5"/>
          <w:sz w:val="18"/>
        </w:rPr>
        <w:t>WL</w:t>
      </w:r>
    </w:p>
    <w:p w14:paraId="3456E95D" w14:textId="77777777" w:rsidR="00B502E4" w:rsidRDefault="00271518">
      <w:pPr>
        <w:spacing w:line="210" w:lineRule="exact"/>
        <w:ind w:left="1152"/>
        <w:jc w:val="both"/>
        <w:rPr>
          <w:sz w:val="18"/>
        </w:rPr>
      </w:pPr>
      <w:r>
        <w:rPr>
          <w:sz w:val="18"/>
        </w:rPr>
        <w:t>1932340</w:t>
      </w:r>
      <w:r>
        <w:rPr>
          <w:spacing w:val="3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4"/>
          <w:sz w:val="18"/>
        </w:rPr>
        <w:t xml:space="preserve"> </w:t>
      </w:r>
      <w:r>
        <w:rPr>
          <w:sz w:val="18"/>
        </w:rPr>
        <w:t>S.D.</w:t>
      </w:r>
      <w:r>
        <w:rPr>
          <w:spacing w:val="3"/>
          <w:sz w:val="18"/>
        </w:rPr>
        <w:t xml:space="preserve"> </w:t>
      </w:r>
      <w:r>
        <w:rPr>
          <w:sz w:val="18"/>
        </w:rPr>
        <w:t>Ind.</w:t>
      </w:r>
      <w:r>
        <w:rPr>
          <w:spacing w:val="4"/>
          <w:sz w:val="18"/>
        </w:rPr>
        <w:t xml:space="preserve"> </w:t>
      </w:r>
      <w:r>
        <w:rPr>
          <w:sz w:val="18"/>
        </w:rPr>
        <w:t>Apr.</w:t>
      </w:r>
      <w:r>
        <w:rPr>
          <w:spacing w:val="3"/>
          <w:sz w:val="18"/>
        </w:rPr>
        <w:t xml:space="preserve"> </w:t>
      </w:r>
      <w:r>
        <w:rPr>
          <w:sz w:val="18"/>
        </w:rPr>
        <w:t>20,</w:t>
      </w:r>
      <w:r>
        <w:rPr>
          <w:spacing w:val="3"/>
          <w:sz w:val="18"/>
        </w:rPr>
        <w:t xml:space="preserve"> </w:t>
      </w:r>
      <w:r>
        <w:rPr>
          <w:sz w:val="18"/>
        </w:rPr>
        <w:t>2020</w:t>
      </w:r>
      <w:r>
        <w:rPr>
          <w:i/>
          <w:sz w:val="18"/>
        </w:rPr>
        <w:t>);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and</w:t>
      </w:r>
      <w:r>
        <w:rPr>
          <w:spacing w:val="2"/>
          <w:sz w:val="18"/>
        </w:rPr>
        <w:t xml:space="preserve"> </w:t>
      </w:r>
      <w:proofErr w:type="gramStart"/>
      <w:r>
        <w:rPr>
          <w:i/>
          <w:sz w:val="18"/>
        </w:rPr>
        <w:t>In</w:t>
      </w:r>
      <w:proofErr w:type="gramEnd"/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Bestwall</w:t>
      </w:r>
      <w:r>
        <w:rPr>
          <w:spacing w:val="4"/>
          <w:sz w:val="18"/>
        </w:rPr>
        <w:t xml:space="preserve"> </w:t>
      </w:r>
      <w:r>
        <w:rPr>
          <w:sz w:val="18"/>
        </w:rPr>
        <w:t>LLC,</w:t>
      </w:r>
      <w:r>
        <w:rPr>
          <w:spacing w:val="3"/>
          <w:sz w:val="18"/>
        </w:rPr>
        <w:t xml:space="preserve"> </w:t>
      </w:r>
      <w:r>
        <w:rPr>
          <w:sz w:val="18"/>
        </w:rPr>
        <w:t>606</w:t>
      </w:r>
      <w:r>
        <w:rPr>
          <w:spacing w:val="4"/>
          <w:sz w:val="18"/>
        </w:rPr>
        <w:t xml:space="preserve"> </w:t>
      </w:r>
      <w:r>
        <w:rPr>
          <w:sz w:val="18"/>
        </w:rPr>
        <w:t>B.R.</w:t>
      </w:r>
      <w:r>
        <w:rPr>
          <w:spacing w:val="3"/>
          <w:sz w:val="18"/>
        </w:rPr>
        <w:t xml:space="preserve"> </w:t>
      </w:r>
      <w:r>
        <w:rPr>
          <w:sz w:val="18"/>
        </w:rPr>
        <w:t>243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</w:p>
    <w:p w14:paraId="05435501" w14:textId="77777777" w:rsidR="00B502E4" w:rsidRDefault="00271518">
      <w:pPr>
        <w:spacing w:line="211" w:lineRule="exact"/>
        <w:ind w:left="1151"/>
        <w:jc w:val="both"/>
        <w:rPr>
          <w:sz w:val="18"/>
        </w:rPr>
      </w:pPr>
      <w:r>
        <w:rPr>
          <w:w w:val="110"/>
          <w:sz w:val="18"/>
        </w:rPr>
        <w:t>W.D.N.C.</w:t>
      </w:r>
      <w:r>
        <w:rPr>
          <w:spacing w:val="-2"/>
          <w:w w:val="110"/>
          <w:sz w:val="18"/>
        </w:rPr>
        <w:t xml:space="preserve"> 2019).</w:t>
      </w:r>
    </w:p>
    <w:p w14:paraId="0320AE08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57"/>
        <w:ind w:right="818"/>
        <w:jc w:val="both"/>
        <w:rPr>
          <w:sz w:val="18"/>
        </w:rPr>
      </w:pPr>
      <w:bookmarkStart w:id="5" w:name="_bookmark4"/>
      <w:bookmarkEnd w:id="5"/>
      <w:r>
        <w:rPr>
          <w:i/>
          <w:spacing w:val="-4"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Anthony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 xml:space="preserve">J. Casey &amp; Joshua C. Macey, </w:t>
      </w:r>
      <w:r>
        <w:rPr>
          <w:i/>
          <w:spacing w:val="-4"/>
          <w:sz w:val="18"/>
        </w:rPr>
        <w:t>In Defense of</w:t>
      </w:r>
      <w:r>
        <w:rPr>
          <w:i/>
          <w:sz w:val="18"/>
        </w:rPr>
        <w:t xml:space="preserve"> </w:t>
      </w:r>
      <w:r>
        <w:rPr>
          <w:i/>
          <w:spacing w:val="-4"/>
          <w:sz w:val="18"/>
        </w:rPr>
        <w:t>Chapter 11 for Mass Torts</w:t>
      </w:r>
      <w:r>
        <w:rPr>
          <w:spacing w:val="-4"/>
          <w:sz w:val="18"/>
        </w:rPr>
        <w:t>, 90 U.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</w:t>
      </w:r>
      <w:r>
        <w:rPr>
          <w:spacing w:val="-4"/>
          <w:sz w:val="14"/>
        </w:rPr>
        <w:t>HI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973,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976-77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(2023)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(“Bankruptcy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law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resolves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collective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action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problem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arises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when creditors pursue their claims in a variety of separate </w:t>
      </w:r>
      <w:proofErr w:type="gramStart"/>
      <w:r>
        <w:rPr>
          <w:spacing w:val="-4"/>
          <w:sz w:val="18"/>
        </w:rPr>
        <w:t>proceedings</w:t>
      </w:r>
      <w:r>
        <w:rPr>
          <w:spacing w:val="80"/>
          <w:sz w:val="18"/>
        </w:rPr>
        <w:t xml:space="preserve">  </w:t>
      </w:r>
      <w:r>
        <w:rPr>
          <w:spacing w:val="-4"/>
          <w:sz w:val="18"/>
        </w:rPr>
        <w:t>The</w:t>
      </w:r>
      <w:proofErr w:type="gramEnd"/>
      <w:r>
        <w:rPr>
          <w:spacing w:val="-4"/>
          <w:sz w:val="18"/>
        </w:rPr>
        <w:t xml:space="preserve"> Bankruptcy</w:t>
      </w:r>
    </w:p>
    <w:p w14:paraId="17C111E5" w14:textId="77777777" w:rsidR="00B502E4" w:rsidRDefault="00271518">
      <w:pPr>
        <w:ind w:left="1151" w:right="818"/>
        <w:jc w:val="both"/>
        <w:rPr>
          <w:sz w:val="18"/>
        </w:rPr>
      </w:pPr>
      <w:r>
        <w:rPr>
          <w:spacing w:val="-4"/>
          <w:sz w:val="18"/>
        </w:rPr>
        <w:t>Code’s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provisions—the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automatic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stay,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priority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rules,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prohibitions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fraudulent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trans-</w:t>
      </w:r>
      <w:proofErr w:type="spellStart"/>
      <w:r>
        <w:rPr>
          <w:w w:val="90"/>
          <w:sz w:val="18"/>
        </w:rPr>
        <w:t>fers</w:t>
      </w:r>
      <w:proofErr w:type="spellEnd"/>
      <w:r>
        <w:rPr>
          <w:w w:val="90"/>
          <w:sz w:val="18"/>
        </w:rPr>
        <w:t>, preference rules, and treatment of unpaid claims—are all designed to address [this prob-</w:t>
      </w:r>
      <w:proofErr w:type="spellStart"/>
      <w:r>
        <w:rPr>
          <w:spacing w:val="-2"/>
          <w:sz w:val="18"/>
        </w:rPr>
        <w:t>lem</w:t>
      </w:r>
      <w:proofErr w:type="spellEnd"/>
      <w:r>
        <w:rPr>
          <w:spacing w:val="-2"/>
          <w:sz w:val="18"/>
        </w:rPr>
        <w:t>].”).</w:t>
      </w:r>
    </w:p>
    <w:p w14:paraId="64D83F6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4" w:line="211" w:lineRule="exact"/>
        <w:ind w:left="1150" w:hanging="330"/>
        <w:jc w:val="both"/>
        <w:rPr>
          <w:sz w:val="18"/>
        </w:rPr>
      </w:pPr>
      <w:bookmarkStart w:id="6" w:name="_bookmark5"/>
      <w:bookmarkEnd w:id="6"/>
      <w:r>
        <w:rPr>
          <w:w w:val="105"/>
          <w:sz w:val="18"/>
        </w:rPr>
        <w:t>T</w:t>
      </w:r>
      <w:r>
        <w:rPr>
          <w:w w:val="105"/>
          <w:sz w:val="14"/>
        </w:rPr>
        <w:t>HOMAS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8"/>
        </w:rPr>
        <w:t>H.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J</w:t>
      </w:r>
      <w:r>
        <w:rPr>
          <w:w w:val="105"/>
          <w:sz w:val="14"/>
        </w:rPr>
        <w:t>ACKSON</w:t>
      </w:r>
      <w:r>
        <w:rPr>
          <w:w w:val="105"/>
          <w:sz w:val="18"/>
        </w:rPr>
        <w:t>,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</w:t>
      </w:r>
      <w:r>
        <w:rPr>
          <w:w w:val="105"/>
          <w:sz w:val="14"/>
        </w:rPr>
        <w:t>HE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8"/>
        </w:rPr>
        <w:t>L</w:t>
      </w:r>
      <w:r>
        <w:rPr>
          <w:w w:val="105"/>
          <w:sz w:val="14"/>
        </w:rPr>
        <w:t>OGIC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AND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8"/>
        </w:rPr>
        <w:t>L</w:t>
      </w:r>
      <w:r>
        <w:rPr>
          <w:w w:val="105"/>
          <w:sz w:val="14"/>
        </w:rPr>
        <w:t>IMITS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OF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8"/>
        </w:rPr>
        <w:t>B</w:t>
      </w:r>
      <w:r>
        <w:rPr>
          <w:w w:val="105"/>
          <w:sz w:val="14"/>
        </w:rPr>
        <w:t>ANKRUPTCY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8"/>
        </w:rPr>
        <w:t>L</w:t>
      </w:r>
      <w:r>
        <w:rPr>
          <w:w w:val="105"/>
          <w:sz w:val="14"/>
        </w:rPr>
        <w:t>AW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8"/>
        </w:rPr>
        <w:t>7-</w:t>
      </w:r>
      <w:r>
        <w:rPr>
          <w:sz w:val="18"/>
        </w:rPr>
        <w:t>11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(1986);</w:t>
      </w:r>
      <w:r>
        <w:rPr>
          <w:spacing w:val="3"/>
          <w:w w:val="105"/>
          <w:sz w:val="18"/>
        </w:rPr>
        <w:t xml:space="preserve"> </w:t>
      </w:r>
      <w:r>
        <w:rPr>
          <w:w w:val="105"/>
          <w:sz w:val="18"/>
        </w:rPr>
        <w:t>Thomas</w:t>
      </w:r>
      <w:r>
        <w:rPr>
          <w:spacing w:val="2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H.</w:t>
      </w:r>
    </w:p>
    <w:p w14:paraId="57045E21" w14:textId="77777777" w:rsidR="00B502E4" w:rsidRDefault="00271518">
      <w:pPr>
        <w:ind w:left="1151" w:right="818"/>
        <w:jc w:val="both"/>
        <w:rPr>
          <w:sz w:val="18"/>
        </w:rPr>
      </w:pPr>
      <w:r>
        <w:rPr>
          <w:w w:val="90"/>
          <w:sz w:val="18"/>
        </w:rPr>
        <w:t xml:space="preserve">Jackson, </w:t>
      </w:r>
      <w:r>
        <w:rPr>
          <w:i/>
          <w:w w:val="90"/>
          <w:sz w:val="18"/>
        </w:rPr>
        <w:t>Bankruptcy, Non-Bankruptcy Entitlements, and the Creditors’ Bargain</w:t>
      </w:r>
      <w:r>
        <w:rPr>
          <w:w w:val="90"/>
          <w:sz w:val="18"/>
        </w:rPr>
        <w:t>, 91 Y</w:t>
      </w:r>
      <w:r>
        <w:rPr>
          <w:w w:val="90"/>
          <w:sz w:val="14"/>
        </w:rPr>
        <w:t xml:space="preserve">ALE </w:t>
      </w:r>
      <w:r>
        <w:rPr>
          <w:w w:val="90"/>
          <w:sz w:val="18"/>
        </w:rPr>
        <w:t>L.J. 857,</w:t>
      </w:r>
      <w:r>
        <w:rPr>
          <w:spacing w:val="40"/>
          <w:sz w:val="18"/>
        </w:rPr>
        <w:t xml:space="preserve"> </w:t>
      </w:r>
      <w:r>
        <w:rPr>
          <w:sz w:val="18"/>
        </w:rPr>
        <w:t>859-71</w:t>
      </w:r>
      <w:r>
        <w:rPr>
          <w:spacing w:val="-10"/>
          <w:sz w:val="18"/>
        </w:rPr>
        <w:t xml:space="preserve"> </w:t>
      </w:r>
      <w:r>
        <w:rPr>
          <w:sz w:val="18"/>
        </w:rPr>
        <w:t>(1982);</w:t>
      </w:r>
      <w:r>
        <w:rPr>
          <w:spacing w:val="-10"/>
          <w:sz w:val="18"/>
        </w:rPr>
        <w:t xml:space="preserve"> </w:t>
      </w:r>
      <w:r>
        <w:rPr>
          <w:sz w:val="18"/>
        </w:rPr>
        <w:t>Douglas</w:t>
      </w:r>
      <w:r>
        <w:rPr>
          <w:spacing w:val="-10"/>
          <w:sz w:val="18"/>
        </w:rPr>
        <w:t xml:space="preserve"> </w:t>
      </w:r>
      <w:r>
        <w:rPr>
          <w:sz w:val="18"/>
        </w:rPr>
        <w:t>G.</w:t>
      </w:r>
      <w:r>
        <w:rPr>
          <w:spacing w:val="-10"/>
          <w:sz w:val="18"/>
        </w:rPr>
        <w:t xml:space="preserve"> </w:t>
      </w:r>
      <w:r>
        <w:rPr>
          <w:sz w:val="18"/>
        </w:rPr>
        <w:t>Baird,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World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Without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Bankruptcy</w:t>
      </w:r>
      <w:r>
        <w:rPr>
          <w:sz w:val="18"/>
        </w:rPr>
        <w:t>,</w:t>
      </w:r>
      <w:r>
        <w:rPr>
          <w:spacing w:val="-10"/>
          <w:sz w:val="18"/>
        </w:rPr>
        <w:t xml:space="preserve"> </w:t>
      </w:r>
      <w:r>
        <w:rPr>
          <w:sz w:val="18"/>
        </w:rPr>
        <w:t>50</w:t>
      </w:r>
      <w:r>
        <w:rPr>
          <w:spacing w:val="-10"/>
          <w:sz w:val="18"/>
        </w:rPr>
        <w:t xml:space="preserve"> </w:t>
      </w:r>
      <w:r>
        <w:rPr>
          <w:sz w:val="18"/>
        </w:rPr>
        <w:t>L</w:t>
      </w:r>
      <w:r>
        <w:rPr>
          <w:sz w:val="14"/>
        </w:rPr>
        <w:t>AW</w:t>
      </w:r>
      <w:r>
        <w:rPr>
          <w:spacing w:val="-7"/>
          <w:sz w:val="14"/>
        </w:rPr>
        <w:t xml:space="preserve"> </w:t>
      </w:r>
      <w:r>
        <w:rPr>
          <w:sz w:val="18"/>
        </w:rPr>
        <w:t>&amp;</w:t>
      </w:r>
      <w:r>
        <w:rPr>
          <w:spacing w:val="-10"/>
          <w:sz w:val="18"/>
        </w:rPr>
        <w:t xml:space="preserve"> </w:t>
      </w:r>
      <w:r>
        <w:rPr>
          <w:sz w:val="18"/>
        </w:rPr>
        <w:t>C</w:t>
      </w:r>
      <w:r>
        <w:rPr>
          <w:sz w:val="14"/>
        </w:rPr>
        <w:t>ONTEMP</w:t>
      </w:r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P</w:t>
      </w:r>
      <w:r>
        <w:rPr>
          <w:sz w:val="14"/>
        </w:rPr>
        <w:t>ROBS</w:t>
      </w:r>
      <w:r>
        <w:rPr>
          <w:sz w:val="18"/>
        </w:rPr>
        <w:t>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173, 184 (1987) (“[T]he self-interest of creditors leads to a collective action problem, and a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legal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mechanism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needed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ensure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self-interest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individuals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does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not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run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counter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interests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group.”);</w:t>
      </w:r>
      <w:r>
        <w:rPr>
          <w:sz w:val="18"/>
        </w:rPr>
        <w:t xml:space="preserve"> </w:t>
      </w:r>
      <w:r>
        <w:rPr>
          <w:spacing w:val="-6"/>
          <w:sz w:val="18"/>
        </w:rPr>
        <w:t>Alan</w:t>
      </w:r>
      <w:r>
        <w:rPr>
          <w:sz w:val="18"/>
        </w:rPr>
        <w:t xml:space="preserve"> </w:t>
      </w:r>
      <w:r>
        <w:rPr>
          <w:spacing w:val="-6"/>
          <w:sz w:val="18"/>
        </w:rPr>
        <w:t>Schwartz,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A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Contract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Theory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Approach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to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Business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Bank-</w:t>
      </w:r>
      <w:proofErr w:type="spellStart"/>
      <w:r>
        <w:rPr>
          <w:i/>
          <w:spacing w:val="-2"/>
          <w:sz w:val="18"/>
        </w:rPr>
        <w:t>ruptcy</w:t>
      </w:r>
      <w:proofErr w:type="spellEnd"/>
      <w:r>
        <w:rPr>
          <w:spacing w:val="-2"/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107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Y</w:t>
      </w:r>
      <w:r>
        <w:rPr>
          <w:spacing w:val="-2"/>
          <w:sz w:val="14"/>
        </w:rPr>
        <w:t>ALE</w:t>
      </w:r>
      <w:r>
        <w:rPr>
          <w:spacing w:val="6"/>
          <w:sz w:val="14"/>
        </w:rPr>
        <w:t xml:space="preserve"> </w:t>
      </w:r>
      <w:r>
        <w:rPr>
          <w:spacing w:val="-2"/>
          <w:sz w:val="18"/>
        </w:rPr>
        <w:t>L.J.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1807,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1809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(1998)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(arguing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addresses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coordination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problems); Douglas G. Baird, </w:t>
      </w:r>
      <w:r>
        <w:rPr>
          <w:i/>
          <w:spacing w:val="-4"/>
          <w:sz w:val="18"/>
        </w:rPr>
        <w:t>Loss Distribution, Forum Shopping, and Bankruptcy: A Reply to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Warren</w:t>
      </w:r>
      <w:r>
        <w:rPr>
          <w:sz w:val="18"/>
        </w:rPr>
        <w:t>,</w:t>
      </w:r>
      <w:r>
        <w:rPr>
          <w:spacing w:val="-10"/>
          <w:sz w:val="18"/>
        </w:rPr>
        <w:t xml:space="preserve"> </w:t>
      </w:r>
      <w:r>
        <w:rPr>
          <w:sz w:val="18"/>
        </w:rPr>
        <w:t>54</w:t>
      </w:r>
      <w:r>
        <w:rPr>
          <w:spacing w:val="-3"/>
          <w:sz w:val="18"/>
        </w:rPr>
        <w:t xml:space="preserve"> </w:t>
      </w:r>
      <w:r>
        <w:rPr>
          <w:sz w:val="18"/>
        </w:rPr>
        <w:t>U.</w:t>
      </w:r>
      <w:r>
        <w:rPr>
          <w:spacing w:val="-10"/>
          <w:sz w:val="18"/>
        </w:rPr>
        <w:t xml:space="preserve"> </w:t>
      </w:r>
      <w:r>
        <w:rPr>
          <w:sz w:val="18"/>
        </w:rPr>
        <w:t>C</w:t>
      </w:r>
      <w:r>
        <w:rPr>
          <w:sz w:val="14"/>
        </w:rPr>
        <w:t>HI</w:t>
      </w:r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L.</w:t>
      </w:r>
      <w:r>
        <w:rPr>
          <w:spacing w:val="-10"/>
          <w:sz w:val="18"/>
        </w:rPr>
        <w:t xml:space="preserve"> </w:t>
      </w:r>
      <w:r>
        <w:rPr>
          <w:sz w:val="18"/>
        </w:rPr>
        <w:t>R</w:t>
      </w:r>
      <w:r>
        <w:rPr>
          <w:sz w:val="14"/>
        </w:rPr>
        <w:t>EV</w:t>
      </w:r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815,</w:t>
      </w:r>
      <w:r>
        <w:rPr>
          <w:spacing w:val="-10"/>
          <w:sz w:val="18"/>
        </w:rPr>
        <w:t xml:space="preserve"> </w:t>
      </w:r>
      <w:r>
        <w:rPr>
          <w:sz w:val="18"/>
        </w:rPr>
        <w:t>827</w:t>
      </w:r>
      <w:r>
        <w:rPr>
          <w:spacing w:val="-3"/>
          <w:sz w:val="18"/>
        </w:rPr>
        <w:t xml:space="preserve"> </w:t>
      </w:r>
      <w:r>
        <w:rPr>
          <w:sz w:val="18"/>
        </w:rPr>
        <w:t>(1987);</w:t>
      </w:r>
      <w:r>
        <w:rPr>
          <w:spacing w:val="-3"/>
          <w:sz w:val="18"/>
        </w:rPr>
        <w:t xml:space="preserve"> </w:t>
      </w:r>
      <w:r>
        <w:rPr>
          <w:sz w:val="18"/>
        </w:rPr>
        <w:t>Anthony</w:t>
      </w:r>
      <w:r>
        <w:rPr>
          <w:spacing w:val="-3"/>
          <w:sz w:val="18"/>
        </w:rPr>
        <w:t xml:space="preserve"> </w:t>
      </w:r>
      <w:r>
        <w:rPr>
          <w:sz w:val="18"/>
        </w:rPr>
        <w:t>J.</w:t>
      </w:r>
      <w:r>
        <w:rPr>
          <w:spacing w:val="-3"/>
          <w:sz w:val="18"/>
        </w:rPr>
        <w:t xml:space="preserve"> </w:t>
      </w:r>
      <w:r>
        <w:rPr>
          <w:sz w:val="18"/>
        </w:rPr>
        <w:t>Casey</w:t>
      </w:r>
      <w:r>
        <w:rPr>
          <w:spacing w:val="-3"/>
          <w:sz w:val="18"/>
        </w:rPr>
        <w:t xml:space="preserve"> </w:t>
      </w:r>
      <w:r>
        <w:rPr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z w:val="18"/>
        </w:rPr>
        <w:t>Aziz</w:t>
      </w:r>
      <w:r>
        <w:rPr>
          <w:spacing w:val="-3"/>
          <w:sz w:val="18"/>
        </w:rPr>
        <w:t xml:space="preserve"> </w:t>
      </w:r>
      <w:r>
        <w:rPr>
          <w:sz w:val="18"/>
        </w:rPr>
        <w:t>Z.</w:t>
      </w:r>
      <w:r>
        <w:rPr>
          <w:spacing w:val="-3"/>
          <w:sz w:val="18"/>
        </w:rPr>
        <w:t xml:space="preserve"> </w:t>
      </w:r>
      <w:r>
        <w:rPr>
          <w:sz w:val="18"/>
        </w:rPr>
        <w:t>Huq,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Article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III</w:t>
      </w:r>
      <w:r>
        <w:rPr>
          <w:i/>
          <w:spacing w:val="40"/>
          <w:sz w:val="18"/>
        </w:rPr>
        <w:t xml:space="preserve"> </w:t>
      </w:r>
      <w:r>
        <w:rPr>
          <w:i/>
          <w:spacing w:val="-6"/>
          <w:sz w:val="18"/>
        </w:rPr>
        <w:t>Problem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Bankruptcy</w:t>
      </w:r>
      <w:r>
        <w:rPr>
          <w:spacing w:val="-6"/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82</w:t>
      </w:r>
      <w:r>
        <w:rPr>
          <w:sz w:val="18"/>
        </w:rPr>
        <w:t xml:space="preserve"> </w:t>
      </w:r>
      <w:r>
        <w:rPr>
          <w:spacing w:val="-6"/>
          <w:sz w:val="18"/>
        </w:rPr>
        <w:t>U.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</w:t>
      </w:r>
      <w:r>
        <w:rPr>
          <w:spacing w:val="-6"/>
          <w:sz w:val="14"/>
        </w:rPr>
        <w:t>HI</w:t>
      </w:r>
      <w:r>
        <w:rPr>
          <w:spacing w:val="-6"/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</w:t>
      </w:r>
      <w:r>
        <w:rPr>
          <w:spacing w:val="-6"/>
          <w:sz w:val="14"/>
        </w:rPr>
        <w:t>EV</w:t>
      </w:r>
      <w:r>
        <w:rPr>
          <w:spacing w:val="-6"/>
          <w:sz w:val="18"/>
        </w:rPr>
        <w:t>.</w:t>
      </w:r>
      <w:r>
        <w:rPr>
          <w:sz w:val="18"/>
        </w:rPr>
        <w:t xml:space="preserve"> </w:t>
      </w:r>
      <w:r>
        <w:rPr>
          <w:spacing w:val="-6"/>
          <w:sz w:val="18"/>
        </w:rPr>
        <w:t>1155,</w:t>
      </w:r>
      <w:r>
        <w:rPr>
          <w:sz w:val="18"/>
        </w:rPr>
        <w:t xml:space="preserve"> </w:t>
      </w:r>
      <w:r>
        <w:rPr>
          <w:spacing w:val="-6"/>
          <w:sz w:val="18"/>
        </w:rPr>
        <w:t>1198</w:t>
      </w:r>
      <w:r>
        <w:rPr>
          <w:sz w:val="18"/>
        </w:rPr>
        <w:t xml:space="preserve"> </w:t>
      </w:r>
      <w:r>
        <w:rPr>
          <w:spacing w:val="-6"/>
          <w:sz w:val="18"/>
        </w:rPr>
        <w:t>(2015)</w:t>
      </w:r>
      <w:r>
        <w:rPr>
          <w:sz w:val="18"/>
        </w:rPr>
        <w:t xml:space="preserve"> </w:t>
      </w:r>
      <w:r>
        <w:rPr>
          <w:spacing w:val="-6"/>
          <w:sz w:val="18"/>
        </w:rPr>
        <w:t>(“Some</w:t>
      </w:r>
      <w:r>
        <w:rPr>
          <w:sz w:val="18"/>
        </w:rPr>
        <w:t xml:space="preserve"> </w:t>
      </w:r>
      <w:r>
        <w:rPr>
          <w:spacing w:val="-6"/>
          <w:sz w:val="18"/>
        </w:rPr>
        <w:t>matters</w:t>
      </w:r>
      <w:r>
        <w:rPr>
          <w:sz w:val="18"/>
        </w:rPr>
        <w:t xml:space="preserve"> </w:t>
      </w:r>
      <w:r>
        <w:rPr>
          <w:spacing w:val="-6"/>
          <w:sz w:val="18"/>
        </w:rPr>
        <w:t>must</w:t>
      </w:r>
      <w:r>
        <w:rPr>
          <w:sz w:val="18"/>
        </w:rPr>
        <w:t xml:space="preserve"> </w:t>
      </w:r>
      <w:r>
        <w:rPr>
          <w:spacing w:val="-6"/>
          <w:sz w:val="18"/>
        </w:rPr>
        <w:t>be</w:t>
      </w:r>
      <w:r>
        <w:rPr>
          <w:sz w:val="18"/>
        </w:rPr>
        <w:t xml:space="preserve"> </w:t>
      </w:r>
      <w:r>
        <w:rPr>
          <w:spacing w:val="-6"/>
          <w:sz w:val="18"/>
        </w:rPr>
        <w:t>litigated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before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centralized</w:t>
      </w:r>
      <w:r>
        <w:rPr>
          <w:sz w:val="18"/>
        </w:rPr>
        <w:t xml:space="preserve"> </w:t>
      </w:r>
      <w:r>
        <w:rPr>
          <w:spacing w:val="-6"/>
          <w:sz w:val="18"/>
        </w:rPr>
        <w:t>tribunal</w:t>
      </w:r>
      <w:r>
        <w:rPr>
          <w:sz w:val="18"/>
        </w:rPr>
        <w:t xml:space="preserve"> </w:t>
      </w:r>
      <w:r>
        <w:rPr>
          <w:spacing w:val="-6"/>
          <w:sz w:val="18"/>
        </w:rPr>
        <w:t>because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critical</w:t>
      </w:r>
      <w:r>
        <w:rPr>
          <w:sz w:val="18"/>
        </w:rPr>
        <w:t xml:space="preserve"> </w:t>
      </w:r>
      <w:r>
        <w:rPr>
          <w:spacing w:val="-6"/>
          <w:sz w:val="18"/>
        </w:rPr>
        <w:t>beneﬁt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derives</w:t>
      </w:r>
      <w:r>
        <w:rPr>
          <w:sz w:val="18"/>
        </w:rPr>
        <w:t xml:space="preserve"> </w:t>
      </w:r>
      <w:r>
        <w:rPr>
          <w:spacing w:val="-6"/>
          <w:sz w:val="18"/>
        </w:rPr>
        <w:t>from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proofErr w:type="spellStart"/>
      <w:r>
        <w:rPr>
          <w:spacing w:val="-6"/>
          <w:sz w:val="18"/>
        </w:rPr>
        <w:t>proce</w:t>
      </w:r>
      <w:proofErr w:type="spellEnd"/>
      <w:r>
        <w:rPr>
          <w:spacing w:val="-6"/>
          <w:sz w:val="18"/>
        </w:rPr>
        <w:t>-dural</w:t>
      </w:r>
      <w:r>
        <w:rPr>
          <w:sz w:val="18"/>
        </w:rPr>
        <w:t xml:space="preserve"> </w:t>
      </w:r>
      <w:r>
        <w:rPr>
          <w:spacing w:val="-6"/>
          <w:sz w:val="18"/>
        </w:rPr>
        <w:t>aggregation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claims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into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single</w:t>
      </w:r>
      <w:r>
        <w:rPr>
          <w:sz w:val="18"/>
        </w:rPr>
        <w:t xml:space="preserve"> </w:t>
      </w:r>
      <w:r>
        <w:rPr>
          <w:spacing w:val="-6"/>
          <w:sz w:val="18"/>
        </w:rPr>
        <w:t>forum</w:t>
      </w:r>
      <w:r>
        <w:rPr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way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mitigate</w:t>
      </w:r>
      <w:r>
        <w:rPr>
          <w:sz w:val="18"/>
        </w:rPr>
        <w:t xml:space="preserve"> </w:t>
      </w:r>
      <w:r>
        <w:rPr>
          <w:spacing w:val="-6"/>
          <w:sz w:val="18"/>
        </w:rPr>
        <w:t>perverse</w:t>
      </w:r>
      <w:r>
        <w:rPr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destructive</w:t>
      </w:r>
      <w:r>
        <w:rPr>
          <w:spacing w:val="40"/>
          <w:sz w:val="18"/>
        </w:rPr>
        <w:t xml:space="preserve"> </w:t>
      </w:r>
      <w:r>
        <w:rPr>
          <w:sz w:val="18"/>
        </w:rPr>
        <w:t>collective action problems.”).</w:t>
      </w:r>
    </w:p>
    <w:p w14:paraId="5D9BF56C" w14:textId="77777777" w:rsidR="00B502E4" w:rsidRDefault="00B502E4">
      <w:pPr>
        <w:jc w:val="both"/>
        <w:rPr>
          <w:sz w:val="18"/>
        </w:rPr>
        <w:sectPr w:rsidR="00B502E4">
          <w:headerReference w:type="even" r:id="rId9"/>
          <w:headerReference w:type="default" r:id="rId10"/>
          <w:pgSz w:w="12240" w:h="15840"/>
          <w:pgMar w:top="1660" w:right="1800" w:bottom="2440" w:left="1800" w:header="1106" w:footer="0" w:gutter="0"/>
          <w:cols w:space="720"/>
        </w:sectPr>
      </w:pPr>
    </w:p>
    <w:p w14:paraId="43231D7B" w14:textId="77777777" w:rsidR="00B502E4" w:rsidRDefault="00271518">
      <w:pPr>
        <w:pStyle w:val="BodyText"/>
        <w:spacing w:before="101" w:line="242" w:lineRule="auto"/>
        <w:ind w:left="820" w:right="820"/>
        <w:jc w:val="both"/>
      </w:pPr>
      <w:r>
        <w:rPr>
          <w:spacing w:val="-2"/>
        </w:rPr>
        <w:lastRenderedPageBreak/>
        <w:t>consolidating</w:t>
      </w:r>
      <w:r>
        <w:rPr>
          <w:spacing w:val="-7"/>
        </w:rPr>
        <w:t xml:space="preserve"> </w:t>
      </w:r>
      <w:r>
        <w:rPr>
          <w:spacing w:val="-2"/>
        </w:rPr>
        <w:t>proceedings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single</w:t>
      </w:r>
      <w:r>
        <w:rPr>
          <w:spacing w:val="-8"/>
        </w:rPr>
        <w:t xml:space="preserve"> </w:t>
      </w:r>
      <w:r>
        <w:rPr>
          <w:spacing w:val="-2"/>
        </w:rPr>
        <w:t>forum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binding</w:t>
      </w:r>
      <w:r>
        <w:rPr>
          <w:spacing w:val="-7"/>
        </w:rPr>
        <w:t xml:space="preserve"> </w:t>
      </w:r>
      <w:r>
        <w:rPr>
          <w:spacing w:val="-2"/>
        </w:rPr>
        <w:t>holdouts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future claimants,</w:t>
      </w:r>
      <w:r>
        <w:rPr>
          <w:spacing w:val="-13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provides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vehicle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quickly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eﬃciently</w:t>
      </w:r>
      <w:r>
        <w:rPr>
          <w:spacing w:val="-10"/>
        </w:rPr>
        <w:t xml:space="preserve"> </w:t>
      </w:r>
      <w:r>
        <w:rPr>
          <w:spacing w:val="-2"/>
        </w:rPr>
        <w:t xml:space="preserve">resolving </w:t>
      </w:r>
      <w:r>
        <w:t>complex</w:t>
      </w:r>
      <w:r>
        <w:rPr>
          <w:spacing w:val="-8"/>
        </w:rPr>
        <w:t xml:space="preserve"> </w:t>
      </w:r>
      <w:r>
        <w:t>mass-tort</w:t>
      </w:r>
      <w:r>
        <w:rPr>
          <w:spacing w:val="-8"/>
        </w:rPr>
        <w:t xml:space="preserve"> </w:t>
      </w:r>
      <w:r>
        <w:t>litigation.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leave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parties</w:t>
      </w:r>
      <w:r>
        <w:rPr>
          <w:spacing w:val="-8"/>
        </w:rPr>
        <w:t xml:space="preserve"> </w:t>
      </w:r>
      <w:r>
        <w:t>better</w:t>
      </w:r>
      <w:r>
        <w:rPr>
          <w:spacing w:val="-8"/>
        </w:rPr>
        <w:t xml:space="preserve"> </w:t>
      </w:r>
      <w:r>
        <w:t>oﬀ,</w:t>
      </w:r>
      <w:r>
        <w:rPr>
          <w:spacing w:val="-8"/>
        </w:rPr>
        <w:t xml:space="preserve"> </w:t>
      </w:r>
      <w:r>
        <w:t xml:space="preserve">increasing </w:t>
      </w:r>
      <w:r>
        <w:rPr>
          <w:w w:val="90"/>
        </w:rPr>
        <w:t xml:space="preserve">plaintiﬀ recoveries and helping a corporation resolve lawsuits that would </w:t>
      </w:r>
      <w:proofErr w:type="gramStart"/>
      <w:r>
        <w:rPr>
          <w:w w:val="90"/>
        </w:rPr>
        <w:t>other-</w:t>
      </w:r>
      <w:r>
        <w:t>wise</w:t>
      </w:r>
      <w:proofErr w:type="gramEnd"/>
      <w:r>
        <w:rPr>
          <w:spacing w:val="-8"/>
        </w:rPr>
        <w:t xml:space="preserve"> </w:t>
      </w:r>
      <w:r>
        <w:t>drain</w:t>
      </w:r>
      <w:r>
        <w:rPr>
          <w:spacing w:val="-7"/>
        </w:rPr>
        <w:t xml:space="preserve"> </w:t>
      </w:r>
      <w:r>
        <w:t>resources.</w:t>
      </w:r>
    </w:p>
    <w:p w14:paraId="352ECB14" w14:textId="77777777" w:rsidR="00B502E4" w:rsidRDefault="00271518">
      <w:pPr>
        <w:pStyle w:val="BodyText"/>
        <w:spacing w:before="18" w:line="242" w:lineRule="auto"/>
        <w:ind w:left="820" w:right="818" w:firstLine="331"/>
        <w:jc w:val="both"/>
      </w:pPr>
      <w:r>
        <w:rPr>
          <w:spacing w:val="-2"/>
        </w:rPr>
        <w:t>Our</w:t>
      </w:r>
      <w:r>
        <w:rPr>
          <w:spacing w:val="-11"/>
        </w:rPr>
        <w:t xml:space="preserve"> </w:t>
      </w:r>
      <w:r>
        <w:rPr>
          <w:spacing w:val="-2"/>
        </w:rPr>
        <w:t>defense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was</w:t>
      </w:r>
      <w:r>
        <w:rPr>
          <w:spacing w:val="-10"/>
        </w:rPr>
        <w:t xml:space="preserve"> </w:t>
      </w:r>
      <w:r>
        <w:rPr>
          <w:spacing w:val="-2"/>
        </w:rPr>
        <w:t>based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view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could—in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 xml:space="preserve">right </w:t>
      </w:r>
      <w:r>
        <w:rPr>
          <w:w w:val="90"/>
        </w:rPr>
        <w:t xml:space="preserve">cases and under the right circumstances—provide an eﬃcient and cost-eﬀective </w:t>
      </w:r>
      <w:r>
        <w:rPr>
          <w:spacing w:val="-2"/>
        </w:rPr>
        <w:t>means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resolving</w:t>
      </w:r>
      <w:r>
        <w:rPr>
          <w:spacing w:val="-7"/>
        </w:rPr>
        <w:t xml:space="preserve"> </w:t>
      </w:r>
      <w:r>
        <w:rPr>
          <w:spacing w:val="-2"/>
        </w:rPr>
        <w:t>proceedings</w:t>
      </w:r>
      <w:r>
        <w:rPr>
          <w:spacing w:val="-6"/>
        </w:rPr>
        <w:t xml:space="preserve"> </w:t>
      </w:r>
      <w:r>
        <w:rPr>
          <w:spacing w:val="-2"/>
        </w:rPr>
        <w:t>with</w:t>
      </w:r>
      <w:r>
        <w:rPr>
          <w:spacing w:val="-7"/>
        </w:rPr>
        <w:t xml:space="preserve"> </w:t>
      </w:r>
      <w:r>
        <w:rPr>
          <w:spacing w:val="-2"/>
        </w:rPr>
        <w:t>multiple</w:t>
      </w:r>
      <w:r>
        <w:rPr>
          <w:spacing w:val="-7"/>
        </w:rPr>
        <w:t xml:space="preserve"> </w:t>
      </w:r>
      <w:r>
        <w:rPr>
          <w:spacing w:val="-2"/>
        </w:rPr>
        <w:t>claimants.</w:t>
      </w:r>
      <w:hyperlink w:anchor="_bookmark7" w:history="1">
        <w:r>
          <w:rPr>
            <w:spacing w:val="-2"/>
            <w:vertAlign w:val="superscript"/>
          </w:rPr>
          <w:t>5</w:t>
        </w:r>
      </w:hyperlink>
      <w:r>
        <w:rPr>
          <w:spacing w:val="-7"/>
        </w:rPr>
        <w:t xml:space="preserve"> </w:t>
      </w:r>
      <w:r>
        <w:rPr>
          <w:spacing w:val="-2"/>
        </w:rPr>
        <w:t>Since</w:t>
      </w:r>
      <w:r>
        <w:rPr>
          <w:spacing w:val="-7"/>
        </w:rPr>
        <w:t xml:space="preserve"> </w:t>
      </w:r>
      <w:r>
        <w:rPr>
          <w:spacing w:val="-2"/>
        </w:rPr>
        <w:t>we</w:t>
      </w:r>
      <w:r>
        <w:rPr>
          <w:spacing w:val="-6"/>
        </w:rPr>
        <w:t xml:space="preserve"> </w:t>
      </w:r>
      <w:r>
        <w:rPr>
          <w:spacing w:val="-2"/>
        </w:rPr>
        <w:t>ﬁrst</w:t>
      </w:r>
      <w:r>
        <w:rPr>
          <w:spacing w:val="-7"/>
        </w:rPr>
        <w:t xml:space="preserve"> </w:t>
      </w:r>
      <w:r>
        <w:rPr>
          <w:spacing w:val="-2"/>
        </w:rPr>
        <w:t>pub-</w:t>
      </w:r>
      <w:proofErr w:type="spellStart"/>
      <w:r>
        <w:rPr>
          <w:w w:val="90"/>
        </w:rPr>
        <w:t>lished</w:t>
      </w:r>
      <w:proofErr w:type="spellEnd"/>
      <w:r>
        <w:rPr>
          <w:w w:val="90"/>
        </w:rPr>
        <w:t xml:space="preserve"> our article, several scholars have responded with noneconomic objections. </w:t>
      </w:r>
      <w:r>
        <w:rPr>
          <w:spacing w:val="-4"/>
        </w:rPr>
        <w:t>For</w:t>
      </w:r>
      <w:r>
        <w:rPr>
          <w:spacing w:val="-9"/>
        </w:rPr>
        <w:t xml:space="preserve"> </w:t>
      </w:r>
      <w:r>
        <w:rPr>
          <w:spacing w:val="-4"/>
        </w:rPr>
        <w:t>example,</w:t>
      </w:r>
      <w:r>
        <w:rPr>
          <w:spacing w:val="-8"/>
        </w:rPr>
        <w:t xml:space="preserve"> </w:t>
      </w:r>
      <w:r>
        <w:rPr>
          <w:spacing w:val="-4"/>
        </w:rPr>
        <w:t>Pamela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Foohey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Christopher</w:t>
      </w:r>
      <w:r>
        <w:rPr>
          <w:spacing w:val="-8"/>
        </w:rPr>
        <w:t xml:space="preserve"> </w:t>
      </w:r>
      <w:r>
        <w:rPr>
          <w:spacing w:val="-4"/>
        </w:rPr>
        <w:t>K.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Odinet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argue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9"/>
        </w:rPr>
        <w:t xml:space="preserve"> </w:t>
      </w:r>
      <w:r>
        <w:rPr>
          <w:spacing w:val="-4"/>
        </w:rPr>
        <w:t xml:space="preserve">bankruptcy </w:t>
      </w:r>
      <w:r>
        <w:rPr>
          <w:w w:val="90"/>
        </w:rPr>
        <w:t>“allow[s] defendants to leverage chapter 11 to silence victims and facilitate cover-</w:t>
      </w:r>
      <w:r>
        <w:rPr>
          <w:spacing w:val="-2"/>
        </w:rPr>
        <w:t>ups.”</w:t>
      </w:r>
      <w:hyperlink w:anchor="_bookmark8" w:history="1">
        <w:r>
          <w:rPr>
            <w:spacing w:val="-2"/>
            <w:vertAlign w:val="superscript"/>
          </w:rPr>
          <w:t>6</w:t>
        </w:r>
      </w:hyperlink>
      <w:r>
        <w:rPr>
          <w:spacing w:val="-11"/>
        </w:rPr>
        <w:t xml:space="preserve"> </w:t>
      </w:r>
      <w:r>
        <w:rPr>
          <w:spacing w:val="-2"/>
        </w:rPr>
        <w:t>Most</w:t>
      </w:r>
      <w:r>
        <w:rPr>
          <w:spacing w:val="-10"/>
        </w:rPr>
        <w:t xml:space="preserve"> </w:t>
      </w:r>
      <w:r>
        <w:rPr>
          <w:spacing w:val="-2"/>
        </w:rPr>
        <w:t>directly,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journal,</w:t>
      </w:r>
      <w:r>
        <w:rPr>
          <w:spacing w:val="-10"/>
        </w:rPr>
        <w:t xml:space="preserve"> </w:t>
      </w:r>
      <w:r>
        <w:rPr>
          <w:spacing w:val="-2"/>
        </w:rPr>
        <w:t>Abbe</w:t>
      </w:r>
      <w:r>
        <w:rPr>
          <w:spacing w:val="-10"/>
        </w:rPr>
        <w:t xml:space="preserve"> </w:t>
      </w:r>
      <w:r>
        <w:rPr>
          <w:spacing w:val="-2"/>
        </w:rPr>
        <w:t>R.</w:t>
      </w:r>
      <w:r>
        <w:rPr>
          <w:spacing w:val="-10"/>
        </w:rPr>
        <w:t xml:space="preserve"> </w:t>
      </w:r>
      <w:r>
        <w:rPr>
          <w:spacing w:val="-2"/>
        </w:rPr>
        <w:t>Gluck,</w:t>
      </w:r>
      <w:r>
        <w:rPr>
          <w:spacing w:val="-10"/>
        </w:rPr>
        <w:t xml:space="preserve"> </w:t>
      </w:r>
      <w:r>
        <w:rPr>
          <w:spacing w:val="-2"/>
        </w:rPr>
        <w:t>Elizabeth</w:t>
      </w:r>
      <w:r>
        <w:rPr>
          <w:spacing w:val="-11"/>
        </w:rPr>
        <w:t xml:space="preserve"> </w:t>
      </w:r>
      <w:r>
        <w:rPr>
          <w:spacing w:val="-2"/>
        </w:rPr>
        <w:t>Chamblee</w:t>
      </w:r>
      <w:r>
        <w:rPr>
          <w:spacing w:val="-10"/>
        </w:rPr>
        <w:t xml:space="preserve"> </w:t>
      </w:r>
      <w:r>
        <w:rPr>
          <w:spacing w:val="-2"/>
        </w:rPr>
        <w:t>Burch, and</w:t>
      </w:r>
      <w:r>
        <w:rPr>
          <w:spacing w:val="-11"/>
        </w:rPr>
        <w:t xml:space="preserve"> </w:t>
      </w:r>
      <w:r>
        <w:rPr>
          <w:spacing w:val="-2"/>
        </w:rPr>
        <w:t>Adam</w:t>
      </w:r>
      <w:r>
        <w:rPr>
          <w:spacing w:val="-10"/>
        </w:rPr>
        <w:t xml:space="preserve"> </w:t>
      </w:r>
      <w:r>
        <w:rPr>
          <w:spacing w:val="-2"/>
        </w:rPr>
        <w:t>S.</w:t>
      </w:r>
      <w:r>
        <w:rPr>
          <w:spacing w:val="-10"/>
        </w:rPr>
        <w:t xml:space="preserve"> </w:t>
      </w:r>
      <w:r>
        <w:rPr>
          <w:spacing w:val="-2"/>
        </w:rPr>
        <w:t>Zimmerman</w:t>
      </w:r>
      <w:r>
        <w:rPr>
          <w:spacing w:val="-10"/>
        </w:rPr>
        <w:t xml:space="preserve"> </w:t>
      </w:r>
      <w:r>
        <w:rPr>
          <w:spacing w:val="-2"/>
        </w:rPr>
        <w:t>(GBZ)</w:t>
      </w:r>
      <w:r>
        <w:rPr>
          <w:spacing w:val="-10"/>
        </w:rPr>
        <w:t xml:space="preserve"> </w:t>
      </w:r>
      <w:r>
        <w:rPr>
          <w:spacing w:val="-2"/>
        </w:rPr>
        <w:t>cite</w:t>
      </w:r>
      <w:r>
        <w:rPr>
          <w:spacing w:val="-10"/>
        </w:rPr>
        <w:t xml:space="preserve"> </w:t>
      </w:r>
      <w:r>
        <w:rPr>
          <w:spacing w:val="-2"/>
        </w:rPr>
        <w:t>our</w:t>
      </w:r>
      <w:r>
        <w:rPr>
          <w:spacing w:val="-10"/>
        </w:rPr>
        <w:t xml:space="preserve"> </w:t>
      </w:r>
      <w:r>
        <w:rPr>
          <w:spacing w:val="-2"/>
        </w:rPr>
        <w:t>article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11"/>
        </w:rPr>
        <w:t xml:space="preserve"> </w:t>
      </w:r>
      <w:r>
        <w:rPr>
          <w:spacing w:val="-2"/>
        </w:rPr>
        <w:t>example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how</w:t>
      </w:r>
      <w:r>
        <w:rPr>
          <w:spacing w:val="-10"/>
        </w:rPr>
        <w:t xml:space="preserve"> </w:t>
      </w:r>
      <w:r>
        <w:rPr>
          <w:spacing w:val="-2"/>
        </w:rPr>
        <w:t xml:space="preserve">“[t]hose </w:t>
      </w:r>
      <w:r>
        <w:rPr>
          <w:spacing w:val="-6"/>
        </w:rPr>
        <w:t>who</w:t>
      </w:r>
      <w:r>
        <w:rPr>
          <w:spacing w:val="-2"/>
        </w:rPr>
        <w:t xml:space="preserve"> </w:t>
      </w:r>
      <w:r>
        <w:rPr>
          <w:spacing w:val="-6"/>
        </w:rPr>
        <w:t>defend</w:t>
      </w:r>
      <w:r>
        <w:rPr>
          <w:spacing w:val="-2"/>
        </w:rPr>
        <w:t xml:space="preserve"> </w:t>
      </w:r>
      <w:r>
        <w:rPr>
          <w:spacing w:val="-6"/>
        </w:rPr>
        <w:t>bankruptcy’s</w:t>
      </w:r>
      <w:r>
        <w:rPr>
          <w:spacing w:val="-2"/>
        </w:rPr>
        <w:t xml:space="preserve"> </w:t>
      </w:r>
      <w:r>
        <w:rPr>
          <w:spacing w:val="-6"/>
        </w:rPr>
        <w:t xml:space="preserve">use </w:t>
      </w:r>
      <w:bookmarkStart w:id="7" w:name="_bookmark6"/>
      <w:bookmarkEnd w:id="7"/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this</w:t>
      </w:r>
      <w:r>
        <w:rPr>
          <w:spacing w:val="-2"/>
        </w:rPr>
        <w:t xml:space="preserve"> </w:t>
      </w:r>
      <w:r>
        <w:rPr>
          <w:spacing w:val="-6"/>
        </w:rPr>
        <w:t>context</w:t>
      </w:r>
      <w:r>
        <w:rPr>
          <w:spacing w:val="-2"/>
        </w:rPr>
        <w:t xml:space="preserve"> </w:t>
      </w:r>
      <w:r>
        <w:rPr>
          <w:spacing w:val="-6"/>
        </w:rPr>
        <w:t>rarely engage with the</w:t>
      </w:r>
      <w:r>
        <w:rPr>
          <w:spacing w:val="-2"/>
        </w:rPr>
        <w:t xml:space="preserve"> </w:t>
      </w:r>
      <w:r>
        <w:rPr>
          <w:spacing w:val="-6"/>
        </w:rPr>
        <w:t>lost</w:t>
      </w:r>
      <w:r>
        <w:rPr>
          <w:spacing w:val="-2"/>
        </w:rPr>
        <w:t xml:space="preserve"> </w:t>
      </w:r>
      <w:r>
        <w:rPr>
          <w:spacing w:val="-6"/>
        </w:rPr>
        <w:t>public-</w:t>
      </w:r>
      <w:r>
        <w:t>regarding</w:t>
      </w:r>
      <w:r>
        <w:rPr>
          <w:spacing w:val="-8"/>
        </w:rPr>
        <w:t xml:space="preserve"> </w:t>
      </w:r>
      <w:r>
        <w:t>values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litigation.”</w:t>
      </w:r>
      <w:hyperlink w:anchor="_bookmark9" w:history="1">
        <w:r>
          <w:rPr>
            <w:vertAlign w:val="superscript"/>
          </w:rPr>
          <w:t>7</w:t>
        </w:r>
      </w:hyperlink>
    </w:p>
    <w:p w14:paraId="5F319E79" w14:textId="77777777" w:rsidR="00B502E4" w:rsidRDefault="00271518">
      <w:pPr>
        <w:pStyle w:val="BodyText"/>
        <w:spacing w:before="15" w:line="242" w:lineRule="auto"/>
        <w:ind w:left="820" w:right="819" w:firstLine="331"/>
        <w:jc w:val="both"/>
      </w:pPr>
      <w:r>
        <w:rPr>
          <w:w w:val="90"/>
        </w:rPr>
        <w:t>Our prior defense of bankruptcy started from a diﬀerent fundamental theory</w:t>
      </w:r>
      <w:r>
        <w:rPr>
          <w:spacing w:val="40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civil</w:t>
      </w:r>
      <w:r>
        <w:rPr>
          <w:spacing w:val="-4"/>
        </w:rPr>
        <w:t xml:space="preserve"> </w:t>
      </w:r>
      <w:r>
        <w:rPr>
          <w:spacing w:val="-2"/>
        </w:rPr>
        <w:t>litigation.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our</w:t>
      </w:r>
      <w:r>
        <w:rPr>
          <w:spacing w:val="-4"/>
        </w:rPr>
        <w:t xml:space="preserve"> </w:t>
      </w:r>
      <w:r>
        <w:rPr>
          <w:spacing w:val="-2"/>
        </w:rPr>
        <w:t>view,</w:t>
      </w:r>
      <w:r>
        <w:rPr>
          <w:spacing w:val="-4"/>
        </w:rPr>
        <w:t xml:space="preserve"> </w:t>
      </w:r>
      <w:r>
        <w:rPr>
          <w:spacing w:val="-2"/>
        </w:rPr>
        <w:t>litigation</w:t>
      </w:r>
      <w:r>
        <w:rPr>
          <w:spacing w:val="-4"/>
        </w:rPr>
        <w:t xml:space="preserve"> </w:t>
      </w:r>
      <w:r>
        <w:rPr>
          <w:spacing w:val="-2"/>
        </w:rPr>
        <w:t>is</w:t>
      </w:r>
      <w:r>
        <w:rPr>
          <w:spacing w:val="-4"/>
        </w:rPr>
        <w:t xml:space="preserve"> </w:t>
      </w:r>
      <w:r>
        <w:rPr>
          <w:spacing w:val="-2"/>
        </w:rPr>
        <w:t>about</w:t>
      </w:r>
      <w:r>
        <w:rPr>
          <w:spacing w:val="-4"/>
        </w:rPr>
        <w:t xml:space="preserve"> </w:t>
      </w:r>
      <w:r>
        <w:rPr>
          <w:spacing w:val="-2"/>
        </w:rPr>
        <w:t>redressing</w:t>
      </w:r>
      <w:r>
        <w:rPr>
          <w:spacing w:val="-4"/>
        </w:rPr>
        <w:t xml:space="preserve"> </w:t>
      </w:r>
      <w:r>
        <w:rPr>
          <w:spacing w:val="-2"/>
        </w:rPr>
        <w:t>wrongs</w:t>
      </w:r>
      <w:r>
        <w:rPr>
          <w:spacing w:val="-4"/>
        </w:rPr>
        <w:t xml:space="preserve"> </w:t>
      </w:r>
      <w:r>
        <w:rPr>
          <w:spacing w:val="-2"/>
        </w:rPr>
        <w:t>involving two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more</w:t>
      </w:r>
      <w:r>
        <w:rPr>
          <w:spacing w:val="-10"/>
        </w:rPr>
        <w:t xml:space="preserve"> </w:t>
      </w:r>
      <w:r>
        <w:rPr>
          <w:spacing w:val="-2"/>
        </w:rPr>
        <w:t>parties.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optimal</w:t>
      </w:r>
      <w:r>
        <w:rPr>
          <w:spacing w:val="-10"/>
        </w:rPr>
        <w:t xml:space="preserve"> </w:t>
      </w:r>
      <w:r>
        <w:rPr>
          <w:spacing w:val="-2"/>
        </w:rPr>
        <w:t>system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one</w:t>
      </w:r>
      <w:r>
        <w:rPr>
          <w:spacing w:val="-11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most</w:t>
      </w:r>
      <w:r>
        <w:rPr>
          <w:spacing w:val="-10"/>
        </w:rPr>
        <w:t xml:space="preserve"> </w:t>
      </w:r>
      <w:r>
        <w:rPr>
          <w:spacing w:val="-2"/>
        </w:rPr>
        <w:t>eﬃciently</w:t>
      </w:r>
      <w:r>
        <w:rPr>
          <w:spacing w:val="-10"/>
        </w:rPr>
        <w:t xml:space="preserve"> </w:t>
      </w:r>
      <w:r>
        <w:rPr>
          <w:spacing w:val="-2"/>
        </w:rPr>
        <w:t xml:space="preserve">gives </w:t>
      </w:r>
      <w:r>
        <w:rPr>
          <w:w w:val="90"/>
        </w:rPr>
        <w:t xml:space="preserve">plaintiﬀs whatever compensation they are legally owed. Bankruptcy, we argued, </w:t>
      </w:r>
      <w:r>
        <w:rPr>
          <w:spacing w:val="-8"/>
        </w:rPr>
        <w:t>oﬀers</w:t>
      </w:r>
      <w:r>
        <w:t xml:space="preserve"> </w:t>
      </w:r>
      <w:r>
        <w:rPr>
          <w:spacing w:val="-8"/>
        </w:rPr>
        <w:t>more</w:t>
      </w:r>
      <w:r>
        <w:rPr>
          <w:spacing w:val="-2"/>
        </w:rPr>
        <w:t xml:space="preserve"> </w:t>
      </w:r>
      <w:r>
        <w:rPr>
          <w:spacing w:val="-8"/>
        </w:rPr>
        <w:t>money</w:t>
      </w:r>
      <w:r>
        <w:rPr>
          <w:spacing w:val="-1"/>
        </w:rPr>
        <w:t xml:space="preserve"> </w:t>
      </w:r>
      <w:r>
        <w:rPr>
          <w:spacing w:val="-8"/>
        </w:rPr>
        <w:t>to</w:t>
      </w:r>
      <w:r>
        <w:rPr>
          <w:spacing w:val="-1"/>
        </w:rPr>
        <w:t xml:space="preserve"> </w:t>
      </w:r>
      <w:r>
        <w:rPr>
          <w:spacing w:val="-8"/>
        </w:rPr>
        <w:t>plaintiﬀs</w:t>
      </w:r>
      <w:r>
        <w:rPr>
          <w:spacing w:val="-2"/>
        </w:rPr>
        <w:t xml:space="preserve"> </w:t>
      </w:r>
      <w:r>
        <w:rPr>
          <w:spacing w:val="-8"/>
        </w:rPr>
        <w:t>and</w:t>
      </w:r>
      <w:r>
        <w:rPr>
          <w:spacing w:val="-1"/>
        </w:rPr>
        <w:t xml:space="preserve"> </w:t>
      </w:r>
      <w:r>
        <w:rPr>
          <w:spacing w:val="-8"/>
        </w:rPr>
        <w:t>allows</w:t>
      </w:r>
      <w:r>
        <w:rPr>
          <w:spacing w:val="-2"/>
        </w:rPr>
        <w:t xml:space="preserve"> </w:t>
      </w:r>
      <w:r>
        <w:rPr>
          <w:spacing w:val="-8"/>
        </w:rPr>
        <w:t>corporate</w:t>
      </w:r>
      <w:r>
        <w:rPr>
          <w:spacing w:val="-2"/>
        </w:rPr>
        <w:t xml:space="preserve"> </w:t>
      </w:r>
      <w:r>
        <w:rPr>
          <w:spacing w:val="-8"/>
        </w:rPr>
        <w:t>defendants</w:t>
      </w:r>
      <w:r>
        <w:rPr>
          <w:spacing w:val="-2"/>
        </w:rPr>
        <w:t xml:space="preserve"> </w:t>
      </w:r>
      <w:r>
        <w:rPr>
          <w:spacing w:val="-8"/>
        </w:rPr>
        <w:t>to</w:t>
      </w:r>
      <w:r>
        <w:rPr>
          <w:spacing w:val="-1"/>
        </w:rPr>
        <w:t xml:space="preserve"> </w:t>
      </w:r>
      <w:r>
        <w:rPr>
          <w:spacing w:val="-8"/>
        </w:rPr>
        <w:t>focus</w:t>
      </w:r>
      <w:r>
        <w:rPr>
          <w:spacing w:val="-2"/>
        </w:rPr>
        <w:t xml:space="preserve"> </w:t>
      </w:r>
      <w:r>
        <w:rPr>
          <w:spacing w:val="-8"/>
        </w:rPr>
        <w:t>on</w:t>
      </w:r>
      <w:r>
        <w:rPr>
          <w:spacing w:val="-1"/>
        </w:rPr>
        <w:t xml:space="preserve"> </w:t>
      </w:r>
      <w:proofErr w:type="spellStart"/>
      <w:proofErr w:type="gramStart"/>
      <w:r>
        <w:rPr>
          <w:spacing w:val="-8"/>
        </w:rPr>
        <w:t>val-</w:t>
      </w:r>
      <w:r>
        <w:rPr>
          <w:w w:val="90"/>
        </w:rPr>
        <w:t>uable</w:t>
      </w:r>
      <w:proofErr w:type="spellEnd"/>
      <w:proofErr w:type="gramEnd"/>
      <w:r>
        <w:rPr>
          <w:w w:val="90"/>
        </w:rPr>
        <w:t xml:space="preserve"> economic output. It provides a structured mechanism for aggregate voting and settlement that is not available elsewhere in the legal system, and thus a </w:t>
      </w:r>
      <w:proofErr w:type="gramStart"/>
      <w:r>
        <w:rPr>
          <w:w w:val="90"/>
        </w:rPr>
        <w:t>sys-</w:t>
      </w:r>
      <w:proofErr w:type="spellStart"/>
      <w:r>
        <w:rPr>
          <w:w w:val="90"/>
        </w:rPr>
        <w:t>tem</w:t>
      </w:r>
      <w:proofErr w:type="spellEnd"/>
      <w:proofErr w:type="gramEnd"/>
      <w:r>
        <w:rPr>
          <w:w w:val="90"/>
        </w:rPr>
        <w:t xml:space="preserve"> for mass-tort plaintiﬀs to negotiate for and vote whether to accept (or reject) </w:t>
      </w:r>
      <w:r>
        <w:rPr>
          <w:spacing w:val="-2"/>
        </w:rPr>
        <w:t>settlements.</w:t>
      </w:r>
    </w:p>
    <w:p w14:paraId="0D996A7E" w14:textId="77777777" w:rsidR="00B502E4" w:rsidRDefault="00271518">
      <w:pPr>
        <w:pStyle w:val="BodyText"/>
        <w:spacing w:before="15" w:line="242" w:lineRule="auto"/>
        <w:ind w:left="820" w:right="819" w:firstLine="331"/>
        <w:jc w:val="both"/>
      </w:pPr>
      <w:r>
        <w:rPr>
          <w:spacing w:val="-2"/>
        </w:rPr>
        <w:t>GBZ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those</w:t>
      </w:r>
      <w:r>
        <w:rPr>
          <w:spacing w:val="-7"/>
        </w:rPr>
        <w:t xml:space="preserve"> </w:t>
      </w:r>
      <w:r>
        <w:rPr>
          <w:spacing w:val="-2"/>
        </w:rPr>
        <w:t>who</w:t>
      </w:r>
      <w:r>
        <w:rPr>
          <w:spacing w:val="-7"/>
        </w:rPr>
        <w:t xml:space="preserve"> </w:t>
      </w:r>
      <w:r>
        <w:rPr>
          <w:spacing w:val="-2"/>
        </w:rPr>
        <w:t>worry</w:t>
      </w:r>
      <w:r>
        <w:rPr>
          <w:spacing w:val="-7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bankruptcy</w:t>
      </w:r>
      <w:r>
        <w:rPr>
          <w:spacing w:val="-7"/>
        </w:rPr>
        <w:t xml:space="preserve"> </w:t>
      </w:r>
      <w:r>
        <w:rPr>
          <w:spacing w:val="-2"/>
        </w:rPr>
        <w:t>undermines</w:t>
      </w:r>
      <w:r>
        <w:rPr>
          <w:spacing w:val="-7"/>
        </w:rPr>
        <w:t xml:space="preserve"> </w:t>
      </w:r>
      <w:r>
        <w:rPr>
          <w:spacing w:val="-2"/>
        </w:rPr>
        <w:t xml:space="preserve">public-regarding </w:t>
      </w:r>
      <w:r>
        <w:rPr>
          <w:spacing w:val="-6"/>
        </w:rPr>
        <w:t>values, by contrast, are part of a long tradition</w:t>
      </w:r>
      <w:r>
        <w:rPr>
          <w:spacing w:val="-2"/>
        </w:rPr>
        <w:t xml:space="preserve"> </w:t>
      </w:r>
      <w:r>
        <w:rPr>
          <w:spacing w:val="-6"/>
        </w:rPr>
        <w:t>of scholars</w:t>
      </w:r>
      <w:r>
        <w:rPr>
          <w:spacing w:val="-2"/>
        </w:rPr>
        <w:t xml:space="preserve"> </w:t>
      </w:r>
      <w:r>
        <w:rPr>
          <w:spacing w:val="-6"/>
        </w:rPr>
        <w:t xml:space="preserve">who regard litigation </w:t>
      </w:r>
      <w:r>
        <w:rPr>
          <w:spacing w:val="-4"/>
        </w:rPr>
        <w:t>as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complement</w:t>
      </w:r>
      <w:r>
        <w:rPr>
          <w:spacing w:val="-8"/>
        </w:rPr>
        <w:t xml:space="preserve"> </w:t>
      </w:r>
      <w:r>
        <w:rPr>
          <w:spacing w:val="-4"/>
        </w:rPr>
        <w:t>to—</w:t>
      </w:r>
      <w:proofErr w:type="gramEnd"/>
      <w:r>
        <w:rPr>
          <w:spacing w:val="-4"/>
        </w:rPr>
        <w:t>rather</w:t>
      </w:r>
      <w:r>
        <w:rPr>
          <w:spacing w:val="-8"/>
        </w:rPr>
        <w:t xml:space="preserve"> </w:t>
      </w:r>
      <w:r>
        <w:rPr>
          <w:spacing w:val="-4"/>
        </w:rPr>
        <w:t>than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means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implementing—state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 xml:space="preserve">federal </w:t>
      </w:r>
      <w:r>
        <w:rPr>
          <w:spacing w:val="-2"/>
        </w:rPr>
        <w:t>regulation.</w:t>
      </w:r>
      <w:r>
        <w:rPr>
          <w:spacing w:val="-11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them,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objectionable</w:t>
      </w:r>
      <w:r>
        <w:rPr>
          <w:spacing w:val="-10"/>
        </w:rPr>
        <w:t xml:space="preserve"> </w:t>
      </w:r>
      <w:r>
        <w:rPr>
          <w:spacing w:val="-2"/>
        </w:rPr>
        <w:t>because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 xml:space="preserve">courts </w:t>
      </w:r>
      <w:r>
        <w:rPr>
          <w:w w:val="90"/>
        </w:rPr>
        <w:t>“don’t typically develop state tort doctrines,” “don’t typically engage in broad dis-</w:t>
      </w:r>
      <w:proofErr w:type="spellStart"/>
      <w:r>
        <w:rPr>
          <w:spacing w:val="-6"/>
        </w:rPr>
        <w:t>covery</w:t>
      </w:r>
      <w:proofErr w:type="spellEnd"/>
      <w:r>
        <w:rPr>
          <w:spacing w:val="-6"/>
        </w:rPr>
        <w:t>,”</w:t>
      </w:r>
      <w:r>
        <w:rPr>
          <w:spacing w:val="-7"/>
        </w:rPr>
        <w:t xml:space="preserve"> </w:t>
      </w:r>
      <w:r>
        <w:rPr>
          <w:spacing w:val="-6"/>
        </w:rPr>
        <w:t>and “rarely take the time to utilize juries .</w:t>
      </w:r>
      <w:r>
        <w:rPr>
          <w:spacing w:val="-7"/>
        </w:rPr>
        <w:t xml:space="preserve"> </w:t>
      </w:r>
      <w:r>
        <w:rPr>
          <w:spacing w:val="-6"/>
        </w:rPr>
        <w:t xml:space="preserve">. . or take testimony from tort </w:t>
      </w:r>
      <w:r>
        <w:rPr>
          <w:spacing w:val="-2"/>
        </w:rPr>
        <w:t>victims</w:t>
      </w:r>
      <w:r>
        <w:rPr>
          <w:spacing w:val="-9"/>
        </w:rPr>
        <w:t xml:space="preserve"> </w:t>
      </w:r>
      <w:r>
        <w:rPr>
          <w:spacing w:val="-2"/>
        </w:rPr>
        <w:t>anxious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day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court.”</w:t>
      </w:r>
      <w:hyperlink w:anchor="_bookmark10" w:history="1">
        <w:r>
          <w:rPr>
            <w:spacing w:val="-2"/>
            <w:vertAlign w:val="superscript"/>
          </w:rPr>
          <w:t>8</w:t>
        </w:r>
      </w:hyperlink>
      <w:r>
        <w:rPr>
          <w:spacing w:val="-9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concern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that</w:t>
      </w:r>
      <w:r>
        <w:rPr>
          <w:spacing w:val="-9"/>
        </w:rPr>
        <w:t xml:space="preserve"> </w:t>
      </w:r>
      <w:r>
        <w:rPr>
          <w:spacing w:val="-2"/>
        </w:rPr>
        <w:t xml:space="preserve">bankruptcy </w:t>
      </w:r>
      <w:r>
        <w:rPr>
          <w:w w:val="90"/>
        </w:rPr>
        <w:t xml:space="preserve">does not accommodate process-based virtues that beneﬁt plaintiﬀs, third parties,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2"/>
        </w:rPr>
        <w:t>public</w:t>
      </w:r>
      <w:r>
        <w:t xml:space="preserve"> </w:t>
      </w:r>
      <w:r>
        <w:rPr>
          <w:spacing w:val="-2"/>
        </w:rPr>
        <w:t>at</w:t>
      </w:r>
      <w:r>
        <w:rPr>
          <w:spacing w:val="2"/>
        </w:rPr>
        <w:t xml:space="preserve"> </w:t>
      </w:r>
      <w:r>
        <w:rPr>
          <w:spacing w:val="-2"/>
        </w:rPr>
        <w:t>large.</w:t>
      </w:r>
      <w:r>
        <w:t xml:space="preserve"> </w:t>
      </w:r>
      <w:r>
        <w:rPr>
          <w:spacing w:val="-2"/>
        </w:rPr>
        <w:t>On</w:t>
      </w:r>
      <w:r>
        <w:rPr>
          <w:spacing w:val="1"/>
        </w:rPr>
        <w:t xml:space="preserve"> </w:t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account,</w:t>
      </w:r>
      <w:r>
        <w:t xml:space="preserve"> </w:t>
      </w:r>
      <w:r>
        <w:rPr>
          <w:spacing w:val="-2"/>
        </w:rPr>
        <w:t>discovery,</w:t>
      </w:r>
      <w:r>
        <w:rPr>
          <w:spacing w:val="1"/>
        </w:rPr>
        <w:t xml:space="preserve"> </w:t>
      </w:r>
      <w:r>
        <w:rPr>
          <w:spacing w:val="-2"/>
        </w:rPr>
        <w:t>redundancy,</w:t>
      </w:r>
      <w: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plaintiﬀ</w:t>
      </w:r>
    </w:p>
    <w:p w14:paraId="519711C7" w14:textId="77777777" w:rsidR="00B502E4" w:rsidRDefault="00B502E4">
      <w:pPr>
        <w:pStyle w:val="BodyText"/>
        <w:rPr>
          <w:sz w:val="20"/>
        </w:rPr>
      </w:pPr>
    </w:p>
    <w:p w14:paraId="2B91ED5D" w14:textId="77777777" w:rsidR="00B502E4" w:rsidRDefault="00271518">
      <w:pPr>
        <w:pStyle w:val="BodyText"/>
        <w:spacing w:before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F33671E" wp14:editId="6207B0DB">
                <wp:simplePos x="0" y="0"/>
                <wp:positionH relativeFrom="page">
                  <wp:posOffset>1645157</wp:posOffset>
                </wp:positionH>
                <wp:positionV relativeFrom="paragraph">
                  <wp:posOffset>168932</wp:posOffset>
                </wp:positionV>
                <wp:extent cx="448246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6EAD6" id="Graphic 11" o:spid="_x0000_s1026" style="position:absolute;margin-left:129.55pt;margin-top:13.3pt;width:352.9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4BDC1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137"/>
        <w:ind w:left="1150" w:hanging="330"/>
        <w:jc w:val="both"/>
        <w:rPr>
          <w:sz w:val="18"/>
        </w:rPr>
      </w:pPr>
      <w:bookmarkStart w:id="8" w:name="_bookmark7"/>
      <w:bookmarkEnd w:id="8"/>
      <w:r>
        <w:rPr>
          <w:spacing w:val="-8"/>
          <w:sz w:val="18"/>
        </w:rPr>
        <w:t>Casey</w:t>
      </w:r>
      <w:r>
        <w:rPr>
          <w:spacing w:val="4"/>
          <w:sz w:val="18"/>
        </w:rPr>
        <w:t xml:space="preserve"> </w:t>
      </w:r>
      <w:r>
        <w:rPr>
          <w:spacing w:val="-8"/>
          <w:sz w:val="18"/>
        </w:rPr>
        <w:t>&amp;</w:t>
      </w:r>
      <w:r>
        <w:rPr>
          <w:spacing w:val="4"/>
          <w:sz w:val="18"/>
        </w:rPr>
        <w:t xml:space="preserve"> </w:t>
      </w:r>
      <w:r>
        <w:rPr>
          <w:spacing w:val="-8"/>
          <w:sz w:val="18"/>
        </w:rPr>
        <w:t>Macey,</w:t>
      </w:r>
      <w:r>
        <w:rPr>
          <w:spacing w:val="3"/>
          <w:sz w:val="18"/>
        </w:rPr>
        <w:t xml:space="preserve"> </w:t>
      </w:r>
      <w:r>
        <w:rPr>
          <w:i/>
          <w:spacing w:val="-8"/>
          <w:sz w:val="18"/>
        </w:rPr>
        <w:t>supra</w:t>
      </w:r>
      <w:r>
        <w:rPr>
          <w:i/>
          <w:spacing w:val="5"/>
          <w:sz w:val="18"/>
        </w:rPr>
        <w:t xml:space="preserve"> </w:t>
      </w:r>
      <w:r>
        <w:rPr>
          <w:spacing w:val="-8"/>
          <w:sz w:val="18"/>
        </w:rPr>
        <w:t>note</w:t>
      </w:r>
      <w:r>
        <w:rPr>
          <w:spacing w:val="4"/>
          <w:sz w:val="18"/>
        </w:rPr>
        <w:t xml:space="preserve"> </w:t>
      </w:r>
      <w:hyperlink w:anchor="_bookmark2" w:history="1">
        <w:r>
          <w:rPr>
            <w:spacing w:val="-8"/>
            <w:sz w:val="18"/>
          </w:rPr>
          <w:t>3,</w:t>
        </w:r>
      </w:hyperlink>
      <w:r>
        <w:rPr>
          <w:spacing w:val="3"/>
          <w:sz w:val="18"/>
        </w:rPr>
        <w:t xml:space="preserve"> </w:t>
      </w:r>
      <w:r>
        <w:rPr>
          <w:spacing w:val="-8"/>
          <w:sz w:val="18"/>
        </w:rPr>
        <w:t>at</w:t>
      </w:r>
      <w:r>
        <w:rPr>
          <w:spacing w:val="4"/>
          <w:sz w:val="18"/>
        </w:rPr>
        <w:t xml:space="preserve"> </w:t>
      </w:r>
      <w:r>
        <w:rPr>
          <w:spacing w:val="-8"/>
          <w:sz w:val="18"/>
        </w:rPr>
        <w:t>977-79.</w:t>
      </w:r>
    </w:p>
    <w:p w14:paraId="3147D10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7"/>
        <w:jc w:val="both"/>
        <w:rPr>
          <w:sz w:val="18"/>
        </w:rPr>
      </w:pPr>
      <w:bookmarkStart w:id="9" w:name="_bookmark8"/>
      <w:bookmarkEnd w:id="9"/>
      <w:r>
        <w:rPr>
          <w:spacing w:val="-4"/>
          <w:sz w:val="18"/>
        </w:rPr>
        <w:t>Pamela</w:t>
      </w:r>
      <w:r>
        <w:rPr>
          <w:spacing w:val="-6"/>
          <w:sz w:val="18"/>
        </w:rPr>
        <w:t xml:space="preserve"> </w:t>
      </w:r>
      <w:proofErr w:type="spellStart"/>
      <w:r>
        <w:rPr>
          <w:spacing w:val="-4"/>
          <w:sz w:val="18"/>
        </w:rPr>
        <w:t>Foohey</w:t>
      </w:r>
      <w:proofErr w:type="spell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&amp;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Christopher K.</w:t>
      </w:r>
      <w:r>
        <w:rPr>
          <w:spacing w:val="-5"/>
          <w:sz w:val="18"/>
        </w:rPr>
        <w:t xml:space="preserve"> </w:t>
      </w:r>
      <w:proofErr w:type="spellStart"/>
      <w:r>
        <w:rPr>
          <w:spacing w:val="-4"/>
          <w:sz w:val="18"/>
        </w:rPr>
        <w:t>Odinet</w:t>
      </w:r>
      <w:proofErr w:type="spellEnd"/>
      <w:r>
        <w:rPr>
          <w:spacing w:val="-4"/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i/>
          <w:spacing w:val="-4"/>
          <w:sz w:val="18"/>
        </w:rPr>
        <w:t>Silencing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Litigation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Through Bankruptcy</w:t>
      </w:r>
      <w:r>
        <w:rPr>
          <w:spacing w:val="-4"/>
          <w:sz w:val="18"/>
        </w:rPr>
        <w:t>, 109 V</w:t>
      </w:r>
      <w:r>
        <w:rPr>
          <w:spacing w:val="-4"/>
          <w:sz w:val="14"/>
        </w:rPr>
        <w:t>A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40"/>
          <w:sz w:val="18"/>
        </w:rPr>
        <w:t xml:space="preserve"> </w:t>
      </w:r>
      <w:r>
        <w:rPr>
          <w:sz w:val="18"/>
        </w:rPr>
        <w:t>R</w:t>
      </w:r>
      <w:r>
        <w:rPr>
          <w:sz w:val="14"/>
        </w:rPr>
        <w:t>EV</w:t>
      </w:r>
      <w:r>
        <w:rPr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z w:val="18"/>
        </w:rPr>
        <w:t>1261,</w:t>
      </w:r>
      <w:r>
        <w:rPr>
          <w:spacing w:val="-6"/>
          <w:sz w:val="18"/>
        </w:rPr>
        <w:t xml:space="preserve"> </w:t>
      </w:r>
      <w:r>
        <w:rPr>
          <w:sz w:val="18"/>
        </w:rPr>
        <w:t>1269</w:t>
      </w:r>
      <w:r>
        <w:rPr>
          <w:spacing w:val="-6"/>
          <w:sz w:val="18"/>
        </w:rPr>
        <w:t xml:space="preserve"> </w:t>
      </w:r>
      <w:r>
        <w:rPr>
          <w:sz w:val="18"/>
        </w:rPr>
        <w:t>(2023).</w:t>
      </w:r>
    </w:p>
    <w:p w14:paraId="2B2BA00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58"/>
        <w:ind w:right="818"/>
        <w:jc w:val="both"/>
        <w:rPr>
          <w:sz w:val="18"/>
        </w:rPr>
      </w:pPr>
      <w:bookmarkStart w:id="10" w:name="_bookmark9"/>
      <w:bookmarkEnd w:id="10"/>
      <w:r>
        <w:rPr>
          <w:spacing w:val="-4"/>
          <w:sz w:val="18"/>
        </w:rPr>
        <w:t xml:space="preserve">Abbe R. Gluck, Elizabeth Chamblee Burch &amp; Adam S. Zimmerman, </w:t>
      </w:r>
      <w:r>
        <w:rPr>
          <w:i/>
          <w:spacing w:val="-4"/>
          <w:sz w:val="18"/>
        </w:rPr>
        <w:t>Against Bankruptcy: Pub-</w:t>
      </w:r>
      <w:proofErr w:type="spellStart"/>
      <w:r>
        <w:rPr>
          <w:i/>
          <w:spacing w:val="-6"/>
          <w:sz w:val="18"/>
        </w:rPr>
        <w:t>lic</w:t>
      </w:r>
      <w:proofErr w:type="spellEnd"/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Litigation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Values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Versus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the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Endless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Quest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for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Global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Peace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Mass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Litigation</w:t>
      </w:r>
      <w:r>
        <w:rPr>
          <w:spacing w:val="-6"/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Y</w:t>
      </w:r>
      <w:r>
        <w:rPr>
          <w:spacing w:val="-6"/>
          <w:sz w:val="14"/>
        </w:rPr>
        <w:t>ALE</w:t>
      </w:r>
      <w:r>
        <w:rPr>
          <w:spacing w:val="4"/>
          <w:sz w:val="14"/>
        </w:rPr>
        <w:t xml:space="preserve"> </w:t>
      </w:r>
      <w:r>
        <w:rPr>
          <w:spacing w:val="-6"/>
          <w:sz w:val="18"/>
        </w:rPr>
        <w:t>L.J.F.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525,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532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(2024)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(citing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Casey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Macey,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supra</w:t>
      </w:r>
      <w:r>
        <w:rPr>
          <w:i/>
          <w:spacing w:val="-7"/>
          <w:sz w:val="18"/>
        </w:rPr>
        <w:t xml:space="preserve"> </w:t>
      </w:r>
      <w:r>
        <w:rPr>
          <w:spacing w:val="-2"/>
          <w:sz w:val="18"/>
        </w:rPr>
        <w:t>note</w:t>
      </w:r>
      <w:r>
        <w:rPr>
          <w:spacing w:val="-7"/>
          <w:sz w:val="18"/>
        </w:rPr>
        <w:t xml:space="preserve"> </w:t>
      </w:r>
      <w:hyperlink w:anchor="_bookmark2" w:history="1">
        <w:r>
          <w:rPr>
            <w:spacing w:val="-2"/>
            <w:sz w:val="18"/>
          </w:rPr>
          <w:t>3</w:t>
        </w:r>
      </w:hyperlink>
      <w:r>
        <w:rPr>
          <w:spacing w:val="-2"/>
          <w:sz w:val="18"/>
        </w:rPr>
        <w:t>).</w:t>
      </w:r>
    </w:p>
    <w:p w14:paraId="43A66716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7"/>
        <w:ind w:left="1149" w:hanging="329"/>
        <w:jc w:val="both"/>
        <w:rPr>
          <w:sz w:val="18"/>
        </w:rPr>
      </w:pPr>
      <w:bookmarkStart w:id="11" w:name="_bookmark10"/>
      <w:bookmarkEnd w:id="11"/>
      <w:r>
        <w:rPr>
          <w:i/>
          <w:sz w:val="18"/>
        </w:rPr>
        <w:t>Id.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527.</w:t>
      </w:r>
    </w:p>
    <w:p w14:paraId="61CD8238" w14:textId="77777777" w:rsidR="00B502E4" w:rsidRDefault="00B502E4">
      <w:pPr>
        <w:pStyle w:val="ListParagraph"/>
        <w:jc w:val="both"/>
        <w:rPr>
          <w:sz w:val="18"/>
        </w:rPr>
        <w:sectPr w:rsidR="00B502E4">
          <w:footerReference w:type="even" r:id="rId11"/>
          <w:footerReference w:type="default" r:id="rId12"/>
          <w:pgSz w:w="12240" w:h="15840"/>
          <w:pgMar w:top="1660" w:right="1800" w:bottom="2440" w:left="1800" w:header="0" w:footer="2255" w:gutter="0"/>
          <w:pgNumType w:start="1018"/>
          <w:cols w:space="720"/>
        </w:sectPr>
      </w:pPr>
    </w:p>
    <w:p w14:paraId="24098645" w14:textId="77777777" w:rsidR="00B502E4" w:rsidRDefault="00271518">
      <w:pPr>
        <w:pStyle w:val="BodyText"/>
        <w:spacing w:before="101" w:line="242" w:lineRule="auto"/>
        <w:ind w:left="820" w:right="820"/>
        <w:jc w:val="both"/>
      </w:pPr>
      <w:r>
        <w:rPr>
          <w:w w:val="90"/>
        </w:rPr>
        <w:lastRenderedPageBreak/>
        <w:t>voice provide “</w:t>
      </w:r>
      <w:proofErr w:type="gramStart"/>
      <w:r>
        <w:rPr>
          <w:w w:val="90"/>
        </w:rPr>
        <w:t>public-regarding</w:t>
      </w:r>
      <w:proofErr w:type="gramEnd"/>
      <w:r>
        <w:rPr>
          <w:w w:val="90"/>
        </w:rPr>
        <w:t>” beneﬁts that cannot easily be measured in eco-</w:t>
      </w:r>
      <w:r>
        <w:t>nomic terms.</w:t>
      </w:r>
    </w:p>
    <w:p w14:paraId="1C70DC6F" w14:textId="77777777" w:rsidR="00B502E4" w:rsidRDefault="00271518">
      <w:pPr>
        <w:pStyle w:val="BodyText"/>
        <w:spacing w:before="19" w:line="242" w:lineRule="auto"/>
        <w:ind w:left="820" w:right="818" w:firstLine="331"/>
        <w:jc w:val="both"/>
      </w:pP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Response,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respond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GBZ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others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own</w:t>
      </w:r>
      <w:r>
        <w:rPr>
          <w:spacing w:val="-10"/>
        </w:rPr>
        <w:t xml:space="preserve"> </w:t>
      </w:r>
      <w:r>
        <w:rPr>
          <w:spacing w:val="-2"/>
        </w:rPr>
        <w:t>terms.</w:t>
      </w:r>
      <w:r>
        <w:rPr>
          <w:spacing w:val="-10"/>
        </w:rPr>
        <w:t xml:space="preserve"> </w:t>
      </w:r>
      <w:r>
        <w:rPr>
          <w:spacing w:val="-2"/>
        </w:rPr>
        <w:t xml:space="preserve">Even </w:t>
      </w:r>
      <w:r>
        <w:rPr>
          <w:w w:val="90"/>
        </w:rPr>
        <w:t xml:space="preserve">accepting GBZ’s premise that victims’ monetary recoveries and their right to vote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favor of settlements should sometimes be sacriﬁced for noneconomic</w:t>
      </w:r>
      <w:r>
        <w:rPr>
          <w:spacing w:val="-7"/>
        </w:rPr>
        <w:t xml:space="preserve"> </w:t>
      </w:r>
      <w:r>
        <w:rPr>
          <w:spacing w:val="-6"/>
        </w:rPr>
        <w:t>public-</w:t>
      </w:r>
      <w:r>
        <w:rPr>
          <w:spacing w:val="-4"/>
        </w:rPr>
        <w:t>regarding values,</w:t>
      </w:r>
      <w:hyperlink w:anchor="_bookmark11" w:history="1">
        <w:r>
          <w:rPr>
            <w:spacing w:val="-4"/>
            <w:vertAlign w:val="superscript"/>
          </w:rPr>
          <w:t>9</w:t>
        </w:r>
      </w:hyperlink>
      <w:r>
        <w:rPr>
          <w:spacing w:val="-4"/>
        </w:rPr>
        <w:t xml:space="preserve"> and that policymakers can somehow ﬁgure out how to </w:t>
      </w:r>
      <w:proofErr w:type="spellStart"/>
      <w:r>
        <w:rPr>
          <w:spacing w:val="-4"/>
        </w:rPr>
        <w:t>bal-ance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tradeoﬀ between</w:t>
      </w:r>
      <w:r>
        <w:rPr>
          <w:spacing w:val="-5"/>
        </w:rPr>
        <w:t xml:space="preserve"> </w:t>
      </w:r>
      <w:r>
        <w:rPr>
          <w:spacing w:val="-4"/>
        </w:rPr>
        <w:t>economic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noneconomic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private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 xml:space="preserve">public </w:t>
      </w:r>
      <w:r>
        <w:rPr>
          <w:w w:val="90"/>
        </w:rPr>
        <w:t xml:space="preserve">values, bankruptcy is still superior in many mass-tort cases because it can </w:t>
      </w:r>
      <w:proofErr w:type="spellStart"/>
      <w:r>
        <w:rPr>
          <w:w w:val="90"/>
        </w:rPr>
        <w:t>accom-modate</w:t>
      </w:r>
      <w:proofErr w:type="spellEnd"/>
      <w:r>
        <w:rPr>
          <w:w w:val="90"/>
        </w:rPr>
        <w:t xml:space="preserve"> noneconomic and public values as eﬀectively as—and often more than—</w:t>
      </w:r>
      <w:r>
        <w:t>existing alternatives.</w:t>
      </w:r>
    </w:p>
    <w:p w14:paraId="30C56039" w14:textId="77777777" w:rsidR="00B502E4" w:rsidRDefault="00271518">
      <w:pPr>
        <w:pStyle w:val="BodyText"/>
        <w:spacing w:before="16" w:line="242" w:lineRule="auto"/>
        <w:ind w:left="820" w:right="818" w:firstLine="331"/>
        <w:jc w:val="both"/>
      </w:pP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responding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our</w:t>
      </w:r>
      <w:r>
        <w:rPr>
          <w:spacing w:val="-8"/>
        </w:rPr>
        <w:t xml:space="preserve"> </w:t>
      </w:r>
      <w:r>
        <w:rPr>
          <w:spacing w:val="-2"/>
        </w:rPr>
        <w:t>initial</w:t>
      </w:r>
      <w:r>
        <w:rPr>
          <w:spacing w:val="-8"/>
        </w:rPr>
        <w:t xml:space="preserve"> </w:t>
      </w:r>
      <w:r>
        <w:rPr>
          <w:spacing w:val="-2"/>
        </w:rPr>
        <w:t>defense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bankruptcy,</w:t>
      </w:r>
      <w:r>
        <w:rPr>
          <w:spacing w:val="-8"/>
        </w:rPr>
        <w:t xml:space="preserve"> </w:t>
      </w:r>
      <w:r>
        <w:rPr>
          <w:spacing w:val="-2"/>
        </w:rPr>
        <w:t>GBZ</w:t>
      </w:r>
      <w:r>
        <w:rPr>
          <w:spacing w:val="-8"/>
        </w:rPr>
        <w:t xml:space="preserve"> </w:t>
      </w:r>
      <w:r>
        <w:rPr>
          <w:spacing w:val="-2"/>
        </w:rPr>
        <w:t>invoke</w:t>
      </w:r>
      <w:r>
        <w:rPr>
          <w:spacing w:val="-8"/>
        </w:rPr>
        <w:t xml:space="preserve"> </w:t>
      </w:r>
      <w:r>
        <w:rPr>
          <w:spacing w:val="-2"/>
        </w:rPr>
        <w:t>Owen</w:t>
      </w:r>
      <w:r>
        <w:rPr>
          <w:spacing w:val="-8"/>
        </w:rPr>
        <w:t xml:space="preserve"> </w:t>
      </w:r>
      <w:r>
        <w:rPr>
          <w:spacing w:val="-2"/>
        </w:rPr>
        <w:t>Fiss to</w:t>
      </w:r>
      <w:r>
        <w:rPr>
          <w:spacing w:val="-7"/>
        </w:rPr>
        <w:t xml:space="preserve"> </w:t>
      </w:r>
      <w:r>
        <w:rPr>
          <w:spacing w:val="-2"/>
        </w:rPr>
        <w:t>suggest</w:t>
      </w:r>
      <w:r>
        <w:rPr>
          <w:spacing w:val="-7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“public</w:t>
      </w:r>
      <w:r>
        <w:rPr>
          <w:spacing w:val="-7"/>
        </w:rPr>
        <w:t xml:space="preserve"> </w:t>
      </w:r>
      <w:r>
        <w:rPr>
          <w:spacing w:val="-2"/>
        </w:rPr>
        <w:t>good”</w:t>
      </w:r>
      <w:r>
        <w:rPr>
          <w:spacing w:val="-8"/>
        </w:rPr>
        <w:t xml:space="preserve"> </w:t>
      </w:r>
      <w:r>
        <w:rPr>
          <w:spacing w:val="-2"/>
        </w:rPr>
        <w:t>should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considered</w:t>
      </w:r>
      <w:r>
        <w:rPr>
          <w:spacing w:val="-8"/>
        </w:rPr>
        <w:t xml:space="preserve"> </w:t>
      </w:r>
      <w:r>
        <w:rPr>
          <w:spacing w:val="-2"/>
        </w:rPr>
        <w:t>“rather</w:t>
      </w:r>
      <w:r>
        <w:rPr>
          <w:spacing w:val="-7"/>
        </w:rPr>
        <w:t xml:space="preserve"> </w:t>
      </w:r>
      <w:r>
        <w:rPr>
          <w:spacing w:val="-2"/>
        </w:rPr>
        <w:t>than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 xml:space="preserve">mere </w:t>
      </w:r>
      <w:r>
        <w:rPr>
          <w:w w:val="90"/>
        </w:rPr>
        <w:t>private ends of individual</w:t>
      </w:r>
      <w:r>
        <w:t xml:space="preserve"> </w:t>
      </w:r>
      <w:r>
        <w:rPr>
          <w:w w:val="90"/>
        </w:rPr>
        <w:t>dispute resolution and money changing hands.”</w:t>
      </w:r>
      <w:hyperlink w:anchor="_bookmark12" w:history="1">
        <w:r>
          <w:rPr>
            <w:w w:val="90"/>
            <w:vertAlign w:val="superscript"/>
          </w:rPr>
          <w:t>10</w:t>
        </w:r>
      </w:hyperlink>
      <w:r>
        <w:rPr>
          <w:w w:val="90"/>
        </w:rPr>
        <w:t xml:space="preserve"> This</w:t>
      </w:r>
      <w:r>
        <w:rPr>
          <w:spacing w:val="80"/>
          <w:w w:val="150"/>
        </w:rPr>
        <w:t xml:space="preserve"> </w:t>
      </w:r>
      <w:r>
        <w:rPr>
          <w:w w:val="90"/>
        </w:rPr>
        <w:t xml:space="preserve">is an argument for a litigation system that produces potentially lower payouts to victims to promote broad, nonmonetary, but important social values. Such a </w:t>
      </w:r>
      <w:proofErr w:type="gramStart"/>
      <w:r>
        <w:rPr>
          <w:w w:val="90"/>
        </w:rPr>
        <w:t>sys-</w:t>
      </w:r>
      <w:proofErr w:type="spellStart"/>
      <w:r>
        <w:rPr>
          <w:spacing w:val="-6"/>
        </w:rPr>
        <w:t>tem</w:t>
      </w:r>
      <w:proofErr w:type="spellEnd"/>
      <w:proofErr w:type="gramEnd"/>
      <w:r>
        <w:rPr>
          <w:spacing w:val="-6"/>
        </w:rPr>
        <w:t xml:space="preserve"> involves</w:t>
      </w:r>
      <w:r>
        <w:t xml:space="preserve"> </w:t>
      </w:r>
      <w:r>
        <w:rPr>
          <w:spacing w:val="-6"/>
        </w:rPr>
        <w:t>diﬃcult</w:t>
      </w:r>
      <w:r>
        <w:t xml:space="preserve"> </w:t>
      </w:r>
      <w:r>
        <w:rPr>
          <w:spacing w:val="-6"/>
        </w:rPr>
        <w:t>and</w:t>
      </w:r>
      <w:r>
        <w:t xml:space="preserve"> </w:t>
      </w:r>
      <w:r>
        <w:rPr>
          <w:spacing w:val="-6"/>
        </w:rPr>
        <w:t xml:space="preserve">potentially intractable tradeoﬀs. Individual litigation </w:t>
      </w:r>
      <w:r>
        <w:rPr>
          <w:spacing w:val="-8"/>
        </w:rPr>
        <w:t>can</w:t>
      </w:r>
      <w:r>
        <w:rPr>
          <w:spacing w:val="-1"/>
        </w:rPr>
        <w:t xml:space="preserve"> </w:t>
      </w:r>
      <w:r>
        <w:rPr>
          <w:spacing w:val="-8"/>
        </w:rPr>
        <w:t>lead</w:t>
      </w:r>
      <w:r>
        <w:rPr>
          <w:spacing w:val="-2"/>
        </w:rP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lower</w:t>
      </w:r>
      <w:r>
        <w:rPr>
          <w:spacing w:val="-1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more</w:t>
      </w:r>
      <w:r>
        <w:rPr>
          <w:spacing w:val="-1"/>
        </w:rPr>
        <w:t xml:space="preserve"> </w:t>
      </w:r>
      <w:r>
        <w:rPr>
          <w:spacing w:val="-8"/>
        </w:rPr>
        <w:t>inequitable</w:t>
      </w:r>
      <w:r>
        <w:rPr>
          <w:spacing w:val="-2"/>
        </w:rPr>
        <w:t xml:space="preserve"> </w:t>
      </w:r>
      <w:r>
        <w:rPr>
          <w:spacing w:val="-8"/>
        </w:rPr>
        <w:t>payouts</w:t>
      </w:r>
      <w:r>
        <w:rPr>
          <w:spacing w:val="-1"/>
        </w:rPr>
        <w:t xml:space="preserve"> </w:t>
      </w:r>
      <w:r>
        <w:rPr>
          <w:spacing w:val="-8"/>
        </w:rPr>
        <w:t>as</w:t>
      </w:r>
      <w:r>
        <w:rPr>
          <w:spacing w:val="-1"/>
        </w:rPr>
        <w:t xml:space="preserve"> </w:t>
      </w:r>
      <w:r>
        <w:rPr>
          <w:spacing w:val="-8"/>
        </w:rPr>
        <w:t>plaintiﬀs</w:t>
      </w:r>
      <w:r>
        <w:rPr>
          <w:spacing w:val="-1"/>
        </w:rPr>
        <w:t xml:space="preserve"> </w:t>
      </w:r>
      <w:r>
        <w:rPr>
          <w:spacing w:val="-8"/>
        </w:rPr>
        <w:t>receive</w:t>
      </w:r>
      <w:r>
        <w:rPr>
          <w:spacing w:val="-1"/>
        </w:rPr>
        <w:t xml:space="preserve"> </w:t>
      </w:r>
      <w:r>
        <w:rPr>
          <w:spacing w:val="-8"/>
        </w:rPr>
        <w:t>diﬀerent</w:t>
      </w:r>
      <w:r>
        <w:rPr>
          <w:spacing w:val="-1"/>
        </w:rPr>
        <w:t xml:space="preserve"> </w:t>
      </w:r>
      <w:r>
        <w:rPr>
          <w:spacing w:val="-8"/>
        </w:rPr>
        <w:t>re-</w:t>
      </w:r>
      <w:proofErr w:type="spellStart"/>
      <w:r>
        <w:rPr>
          <w:spacing w:val="-6"/>
        </w:rPr>
        <w:t>coveries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based on when their claims manifest, what state they</w:t>
      </w:r>
      <w:r>
        <w:rPr>
          <w:spacing w:val="-7"/>
        </w:rPr>
        <w:t xml:space="preserve"> </w:t>
      </w:r>
      <w:r>
        <w:rPr>
          <w:spacing w:val="-6"/>
        </w:rPr>
        <w:t>happen to live in, and</w:t>
      </w:r>
      <w:r>
        <w:rPr>
          <w:spacing w:val="-7"/>
        </w:rPr>
        <w:t xml:space="preserve"> </w:t>
      </w:r>
      <w:r>
        <w:rPr>
          <w:spacing w:val="-6"/>
        </w:rPr>
        <w:t>the jury they receive.</w:t>
      </w:r>
      <w:hyperlink w:anchor="_bookmark13" w:history="1">
        <w:r>
          <w:rPr>
            <w:spacing w:val="-6"/>
            <w:vertAlign w:val="superscript"/>
          </w:rPr>
          <w:t>11</w:t>
        </w:r>
      </w:hyperlink>
      <w:r>
        <w:rPr>
          <w:spacing w:val="-6"/>
        </w:rPr>
        <w:t xml:space="preserve"> Aggregated litigation in bankruptcy can</w:t>
      </w:r>
      <w:r>
        <w:rPr>
          <w:spacing w:val="-7"/>
        </w:rPr>
        <w:t xml:space="preserve"> </w:t>
      </w:r>
      <w:r>
        <w:rPr>
          <w:spacing w:val="-6"/>
        </w:rPr>
        <w:t xml:space="preserve">reduce </w:t>
      </w:r>
      <w:proofErr w:type="spellStart"/>
      <w:r>
        <w:rPr>
          <w:spacing w:val="-6"/>
        </w:rPr>
        <w:t>indi-</w:t>
      </w:r>
      <w:r>
        <w:rPr>
          <w:spacing w:val="-2"/>
        </w:rPr>
        <w:t>vidual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voice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might</w:t>
      </w:r>
      <w:r>
        <w:rPr>
          <w:spacing w:val="-10"/>
        </w:rPr>
        <w:t xml:space="preserve"> </w:t>
      </w:r>
      <w:r>
        <w:rPr>
          <w:spacing w:val="-2"/>
        </w:rPr>
        <w:t>limit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development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private</w:t>
      </w:r>
      <w:r>
        <w:rPr>
          <w:spacing w:val="-10"/>
        </w:rPr>
        <w:t xml:space="preserve"> </w:t>
      </w:r>
      <w:r>
        <w:rPr>
          <w:spacing w:val="-2"/>
        </w:rPr>
        <w:t>law</w:t>
      </w:r>
      <w:r>
        <w:rPr>
          <w:spacing w:val="-10"/>
        </w:rPr>
        <w:t xml:space="preserve"> </w:t>
      </w:r>
      <w:r>
        <w:rPr>
          <w:spacing w:val="-2"/>
        </w:rPr>
        <w:t>remedies.</w:t>
      </w:r>
      <w:hyperlink w:anchor="_bookmark14" w:history="1">
        <w:r>
          <w:rPr>
            <w:spacing w:val="-2"/>
            <w:vertAlign w:val="superscript"/>
          </w:rPr>
          <w:t>12</w:t>
        </w:r>
      </w:hyperlink>
      <w:r>
        <w:rPr>
          <w:spacing w:val="-10"/>
        </w:rPr>
        <w:t xml:space="preserve"> </w:t>
      </w:r>
      <w:r>
        <w:rPr>
          <w:spacing w:val="-2"/>
        </w:rPr>
        <w:t xml:space="preserve">How </w:t>
      </w:r>
      <w:r>
        <w:rPr>
          <w:w w:val="90"/>
        </w:rPr>
        <w:t xml:space="preserve">does one balance these incommensurable competing values? And who makes the </w:t>
      </w:r>
      <w:r>
        <w:rPr>
          <w:spacing w:val="-2"/>
        </w:rPr>
        <w:t>call?</w:t>
      </w:r>
    </w:p>
    <w:p w14:paraId="1F0932A4" w14:textId="77777777" w:rsidR="00B502E4" w:rsidRDefault="00271518">
      <w:pPr>
        <w:pStyle w:val="BodyText"/>
        <w:spacing w:before="14" w:line="242" w:lineRule="auto"/>
        <w:ind w:left="820" w:right="818" w:firstLine="331"/>
        <w:jc w:val="both"/>
      </w:pPr>
      <w:r>
        <w:rPr>
          <w:w w:val="90"/>
        </w:rPr>
        <w:t xml:space="preserve">Those are diﬃcult questions. But what if the trade-oﬀ has been exaggerated? </w:t>
      </w:r>
      <w:r>
        <w:rPr>
          <w:spacing w:val="-4"/>
        </w:rPr>
        <w:t>What</w:t>
      </w:r>
      <w:r>
        <w:rPr>
          <w:spacing w:val="-9"/>
        </w:rPr>
        <w:t xml:space="preserve"> </w:t>
      </w:r>
      <w:r>
        <w:rPr>
          <w:spacing w:val="-4"/>
        </w:rPr>
        <w:t>if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can</w:t>
      </w:r>
      <w:r>
        <w:rPr>
          <w:spacing w:val="-8"/>
        </w:rPr>
        <w:t xml:space="preserve"> </w:t>
      </w:r>
      <w:r>
        <w:rPr>
          <w:spacing w:val="-4"/>
        </w:rPr>
        <w:t>accommodate</w:t>
      </w:r>
      <w:r>
        <w:rPr>
          <w:spacing w:val="-8"/>
        </w:rPr>
        <w:t xml:space="preserve"> </w:t>
      </w:r>
      <w:r>
        <w:rPr>
          <w:spacing w:val="-4"/>
        </w:rPr>
        <w:t>noneconomic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public-regarding</w:t>
      </w:r>
      <w:r>
        <w:rPr>
          <w:spacing w:val="-8"/>
        </w:rPr>
        <w:t xml:space="preserve"> </w:t>
      </w:r>
      <w:proofErr w:type="spellStart"/>
      <w:proofErr w:type="gramStart"/>
      <w:r>
        <w:rPr>
          <w:spacing w:val="-4"/>
        </w:rPr>
        <w:t>val-</w:t>
      </w:r>
      <w:r>
        <w:rPr>
          <w:w w:val="90"/>
        </w:rPr>
        <w:t>ues</w:t>
      </w:r>
      <w:proofErr w:type="spellEnd"/>
      <w:proofErr w:type="gramEnd"/>
      <w:r>
        <w:rPr>
          <w:w w:val="90"/>
        </w:rPr>
        <w:t xml:space="preserve"> and still facilitate eﬃcient settlement and reorganization goals? Our primary </w:t>
      </w:r>
      <w:r>
        <w:t>argument</w:t>
      </w:r>
      <w:r>
        <w:rPr>
          <w:spacing w:val="25"/>
        </w:rPr>
        <w:t xml:space="preserve"> </w:t>
      </w:r>
      <w:r>
        <w:t>here</w:t>
      </w:r>
      <w:r>
        <w:rPr>
          <w:spacing w:val="24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bankruptcy</w:t>
      </w:r>
      <w:r>
        <w:rPr>
          <w:spacing w:val="24"/>
        </w:rPr>
        <w:t xml:space="preserve"> </w:t>
      </w:r>
      <w:r>
        <w:t>can</w:t>
      </w:r>
      <w:r>
        <w:rPr>
          <w:spacing w:val="26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these</w:t>
      </w:r>
      <w:r>
        <w:rPr>
          <w:spacing w:val="25"/>
        </w:rPr>
        <w:t xml:space="preserve"> </w:t>
      </w:r>
      <w:r>
        <w:t>things.</w:t>
      </w:r>
      <w:r>
        <w:rPr>
          <w:spacing w:val="24"/>
        </w:rPr>
        <w:t xml:space="preserve"> </w:t>
      </w:r>
      <w:r>
        <w:t>It</w:t>
      </w:r>
      <w:r>
        <w:rPr>
          <w:spacing w:val="25"/>
        </w:rPr>
        <w:t xml:space="preserve"> </w:t>
      </w:r>
      <w:r>
        <w:t>can</w:t>
      </w:r>
      <w:r>
        <w:rPr>
          <w:spacing w:val="26"/>
        </w:rPr>
        <w:t xml:space="preserve"> </w:t>
      </w:r>
      <w:r>
        <w:t>(and</w:t>
      </w:r>
      <w:r>
        <w:rPr>
          <w:spacing w:val="24"/>
        </w:rPr>
        <w:t xml:space="preserve"> </w:t>
      </w:r>
      <w:r>
        <w:rPr>
          <w:spacing w:val="-2"/>
        </w:rPr>
        <w:t>does)</w:t>
      </w:r>
    </w:p>
    <w:p w14:paraId="3EE87F71" w14:textId="77777777" w:rsidR="00B502E4" w:rsidRDefault="00271518">
      <w:pPr>
        <w:pStyle w:val="BodyText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C189BEC" wp14:editId="372288D2">
                <wp:simplePos x="0" y="0"/>
                <wp:positionH relativeFrom="page">
                  <wp:posOffset>1645157</wp:posOffset>
                </wp:positionH>
                <wp:positionV relativeFrom="paragraph">
                  <wp:posOffset>160656</wp:posOffset>
                </wp:positionV>
                <wp:extent cx="4482465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0715C" id="Graphic 12" o:spid="_x0000_s1026" style="position:absolute;margin-left:129.55pt;margin-top:12.65pt;width:352.9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BGpfPm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86DDEE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  <w:tab w:val="left" w:pos="1152"/>
        </w:tabs>
        <w:spacing w:before="137"/>
        <w:ind w:left="1152" w:right="819"/>
        <w:jc w:val="both"/>
        <w:rPr>
          <w:sz w:val="18"/>
        </w:rPr>
      </w:pPr>
      <w:bookmarkStart w:id="12" w:name="_bookmark11"/>
      <w:bookmarkEnd w:id="12"/>
      <w:r>
        <w:rPr>
          <w:sz w:val="18"/>
        </w:rPr>
        <w:t>Abbe</w:t>
      </w:r>
      <w:r>
        <w:rPr>
          <w:spacing w:val="-5"/>
          <w:sz w:val="18"/>
        </w:rPr>
        <w:t xml:space="preserve"> </w:t>
      </w:r>
      <w:r>
        <w:rPr>
          <w:sz w:val="18"/>
        </w:rPr>
        <w:t>R.</w:t>
      </w:r>
      <w:r>
        <w:rPr>
          <w:spacing w:val="-6"/>
          <w:sz w:val="18"/>
        </w:rPr>
        <w:t xml:space="preserve"> </w:t>
      </w:r>
      <w:r>
        <w:rPr>
          <w:sz w:val="18"/>
        </w:rPr>
        <w:t>Gluck,</w:t>
      </w:r>
      <w:r>
        <w:rPr>
          <w:spacing w:val="-7"/>
          <w:sz w:val="18"/>
        </w:rPr>
        <w:t xml:space="preserve"> </w:t>
      </w:r>
      <w:r>
        <w:rPr>
          <w:sz w:val="18"/>
        </w:rPr>
        <w:t>Elizabeth</w:t>
      </w:r>
      <w:r>
        <w:rPr>
          <w:spacing w:val="-5"/>
          <w:sz w:val="18"/>
        </w:rPr>
        <w:t xml:space="preserve"> </w:t>
      </w:r>
      <w:r>
        <w:rPr>
          <w:sz w:val="18"/>
        </w:rPr>
        <w:t>Chamblee</w:t>
      </w:r>
      <w:r>
        <w:rPr>
          <w:spacing w:val="-5"/>
          <w:sz w:val="18"/>
        </w:rPr>
        <w:t xml:space="preserve"> </w:t>
      </w:r>
      <w:r>
        <w:rPr>
          <w:sz w:val="18"/>
        </w:rPr>
        <w:t>Burch,</w:t>
      </w:r>
      <w:r>
        <w:rPr>
          <w:spacing w:val="-7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Adam</w:t>
      </w:r>
      <w:r>
        <w:rPr>
          <w:spacing w:val="-5"/>
          <w:sz w:val="18"/>
        </w:rPr>
        <w:t xml:space="preserve"> </w:t>
      </w:r>
      <w:r>
        <w:rPr>
          <w:sz w:val="18"/>
        </w:rPr>
        <w:t>S.</w:t>
      </w:r>
      <w:r>
        <w:rPr>
          <w:spacing w:val="-7"/>
          <w:sz w:val="18"/>
        </w:rPr>
        <w:t xml:space="preserve"> </w:t>
      </w:r>
      <w:r>
        <w:rPr>
          <w:sz w:val="18"/>
        </w:rPr>
        <w:t>Zimmerman</w:t>
      </w:r>
      <w:r>
        <w:rPr>
          <w:spacing w:val="-6"/>
          <w:sz w:val="18"/>
        </w:rPr>
        <w:t xml:space="preserve"> </w:t>
      </w:r>
      <w:r>
        <w:rPr>
          <w:sz w:val="18"/>
        </w:rPr>
        <w:t>(GBZ)</w:t>
      </w:r>
      <w:r>
        <w:rPr>
          <w:spacing w:val="-7"/>
          <w:sz w:val="18"/>
        </w:rPr>
        <w:t xml:space="preserve"> </w:t>
      </w:r>
      <w:r>
        <w:rPr>
          <w:sz w:val="18"/>
        </w:rPr>
        <w:t>invoke</w:t>
      </w:r>
      <w:r>
        <w:rPr>
          <w:spacing w:val="-7"/>
          <w:sz w:val="18"/>
        </w:rPr>
        <w:t xml:space="preserve"> </w:t>
      </w:r>
      <w:r>
        <w:rPr>
          <w:sz w:val="18"/>
        </w:rPr>
        <w:t>Owen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Fiss’s</w:t>
      </w:r>
      <w:r>
        <w:rPr>
          <w:sz w:val="18"/>
        </w:rPr>
        <w:t xml:space="preserve"> </w:t>
      </w:r>
      <w:r>
        <w:rPr>
          <w:spacing w:val="-6"/>
          <w:sz w:val="18"/>
        </w:rPr>
        <w:t>argument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z w:val="18"/>
        </w:rPr>
        <w:t xml:space="preserve"> </w:t>
      </w:r>
      <w:r>
        <w:rPr>
          <w:spacing w:val="-6"/>
          <w:sz w:val="18"/>
        </w:rPr>
        <w:t>private</w:t>
      </w:r>
      <w:r>
        <w:rPr>
          <w:sz w:val="18"/>
        </w:rPr>
        <w:t xml:space="preserve"> </w:t>
      </w:r>
      <w:r>
        <w:rPr>
          <w:spacing w:val="-6"/>
          <w:sz w:val="18"/>
        </w:rPr>
        <w:t>settlements</w:t>
      </w:r>
      <w:r>
        <w:rPr>
          <w:sz w:val="18"/>
        </w:rPr>
        <w:t xml:space="preserve"> </w:t>
      </w:r>
      <w:r>
        <w:rPr>
          <w:spacing w:val="-6"/>
          <w:sz w:val="18"/>
        </w:rPr>
        <w:t>should</w:t>
      </w:r>
      <w:r>
        <w:rPr>
          <w:sz w:val="18"/>
        </w:rPr>
        <w:t xml:space="preserve"> </w:t>
      </w:r>
      <w:r>
        <w:rPr>
          <w:spacing w:val="-6"/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subordinated</w:t>
      </w:r>
      <w:r>
        <w:rPr>
          <w:sz w:val="18"/>
        </w:rPr>
        <w:t xml:space="preserve"> </w:t>
      </w:r>
      <w:r>
        <w:rPr>
          <w:spacing w:val="-6"/>
          <w:sz w:val="18"/>
        </w:rPr>
        <w:t>to,</w:t>
      </w:r>
      <w:r>
        <w:rPr>
          <w:sz w:val="18"/>
        </w:rPr>
        <w:t xml:space="preserve"> </w:t>
      </w:r>
      <w:r>
        <w:rPr>
          <w:spacing w:val="-6"/>
          <w:sz w:val="18"/>
        </w:rPr>
        <w:t>or</w:t>
      </w:r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z w:val="18"/>
        </w:rPr>
        <w:t xml:space="preserve"> </w:t>
      </w:r>
      <w:r>
        <w:rPr>
          <w:spacing w:val="-6"/>
          <w:sz w:val="18"/>
        </w:rPr>
        <w:t>least</w:t>
      </w:r>
      <w:r>
        <w:rPr>
          <w:sz w:val="18"/>
        </w:rPr>
        <w:t xml:space="preserve"> </w:t>
      </w:r>
      <w:r>
        <w:rPr>
          <w:spacing w:val="-6"/>
          <w:sz w:val="18"/>
        </w:rPr>
        <w:t>pitted</w:t>
      </w:r>
      <w:r>
        <w:rPr>
          <w:sz w:val="18"/>
        </w:rPr>
        <w:t xml:space="preserve"> </w:t>
      </w:r>
      <w:r>
        <w:rPr>
          <w:spacing w:val="-6"/>
          <w:sz w:val="18"/>
        </w:rPr>
        <w:t>against,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public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interests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their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title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throughout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their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essay,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writing</w:t>
      </w:r>
    </w:p>
    <w:p w14:paraId="2A0E11E0" w14:textId="77777777" w:rsidR="00B502E4" w:rsidRDefault="00271518">
      <w:pPr>
        <w:spacing w:before="57"/>
        <w:ind w:left="1540" w:right="1177"/>
        <w:jc w:val="both"/>
        <w:rPr>
          <w:sz w:val="18"/>
        </w:rPr>
      </w:pPr>
      <w:r>
        <w:rPr>
          <w:spacing w:val="-4"/>
          <w:sz w:val="18"/>
        </w:rPr>
        <w:t>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argued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civil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lawsuits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should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understood</w:t>
      </w:r>
      <w:r>
        <w:rPr>
          <w:spacing w:val="-6"/>
          <w:sz w:val="18"/>
        </w:rPr>
        <w:t xml:space="preserve"> </w:t>
      </w:r>
      <w:proofErr w:type="gramStart"/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light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proofErr w:type="gramEnd"/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public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good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they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serve, rather than the mere private ends of individual dispute resolution and money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changing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hands.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detail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Part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III,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likewise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believe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public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goods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from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litigation are at risk when mass-tort actions move into more unorthodox terrain.</w:t>
      </w:r>
    </w:p>
    <w:p w14:paraId="78D087E0" w14:textId="77777777" w:rsidR="00B502E4" w:rsidRDefault="00271518">
      <w:pPr>
        <w:spacing w:before="56" w:line="210" w:lineRule="exact"/>
        <w:ind w:left="1152"/>
        <w:jc w:val="both"/>
        <w:rPr>
          <w:sz w:val="14"/>
        </w:rPr>
      </w:pPr>
      <w:r>
        <w:rPr>
          <w:w w:val="90"/>
          <w:sz w:val="18"/>
        </w:rPr>
        <w:t>Gluck,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Burch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&amp;</w:t>
      </w:r>
      <w:r>
        <w:rPr>
          <w:spacing w:val="-2"/>
          <w:sz w:val="18"/>
        </w:rPr>
        <w:t xml:space="preserve"> </w:t>
      </w:r>
      <w:r>
        <w:rPr>
          <w:w w:val="90"/>
          <w:sz w:val="18"/>
        </w:rPr>
        <w:t>Zimmerman,</w:t>
      </w:r>
      <w:r>
        <w:rPr>
          <w:spacing w:val="-1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z w:val="18"/>
        </w:rPr>
        <w:t xml:space="preserve"> </w:t>
      </w:r>
      <w:r>
        <w:rPr>
          <w:w w:val="90"/>
          <w:sz w:val="18"/>
        </w:rPr>
        <w:t>note</w:t>
      </w:r>
      <w:r>
        <w:rPr>
          <w:spacing w:val="-1"/>
          <w:sz w:val="18"/>
        </w:rPr>
        <w:t xml:space="preserve"> </w:t>
      </w:r>
      <w:hyperlink w:anchor="_bookmark6" w:history="1">
        <w:r>
          <w:rPr>
            <w:w w:val="90"/>
            <w:sz w:val="18"/>
          </w:rPr>
          <w:t>7,</w:t>
        </w:r>
      </w:hyperlink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w w:val="90"/>
          <w:sz w:val="18"/>
        </w:rPr>
        <w:t>533</w:t>
      </w:r>
      <w:r>
        <w:rPr>
          <w:sz w:val="18"/>
        </w:rPr>
        <w:t xml:space="preserve"> </w:t>
      </w:r>
      <w:r>
        <w:rPr>
          <w:w w:val="90"/>
          <w:sz w:val="18"/>
        </w:rPr>
        <w:t>(citing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Owen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Fiss,</w:t>
      </w:r>
      <w:r>
        <w:rPr>
          <w:spacing w:val="-1"/>
          <w:sz w:val="18"/>
        </w:rPr>
        <w:t xml:space="preserve"> </w:t>
      </w:r>
      <w:r>
        <w:rPr>
          <w:i/>
          <w:w w:val="90"/>
          <w:sz w:val="18"/>
        </w:rPr>
        <w:t>Against</w:t>
      </w:r>
      <w:r>
        <w:rPr>
          <w:i/>
          <w:spacing w:val="-2"/>
          <w:sz w:val="18"/>
        </w:rPr>
        <w:t xml:space="preserve"> </w:t>
      </w:r>
      <w:r>
        <w:rPr>
          <w:i/>
          <w:w w:val="90"/>
          <w:sz w:val="18"/>
        </w:rPr>
        <w:t>Settlement</w:t>
      </w:r>
      <w:r>
        <w:rPr>
          <w:w w:val="90"/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93</w:t>
      </w:r>
      <w:r>
        <w:rPr>
          <w:spacing w:val="1"/>
          <w:sz w:val="18"/>
        </w:rPr>
        <w:t xml:space="preserve"> </w:t>
      </w:r>
      <w:r>
        <w:rPr>
          <w:spacing w:val="-4"/>
          <w:w w:val="90"/>
          <w:sz w:val="18"/>
        </w:rPr>
        <w:t>Y</w:t>
      </w:r>
      <w:r>
        <w:rPr>
          <w:spacing w:val="-4"/>
          <w:w w:val="90"/>
          <w:sz w:val="14"/>
        </w:rPr>
        <w:t>ALE</w:t>
      </w:r>
    </w:p>
    <w:p w14:paraId="72F9A3D8" w14:textId="77777777" w:rsidR="00B502E4" w:rsidRDefault="00271518">
      <w:pPr>
        <w:spacing w:line="210" w:lineRule="exact"/>
        <w:ind w:left="1151"/>
        <w:jc w:val="both"/>
        <w:rPr>
          <w:sz w:val="18"/>
        </w:rPr>
      </w:pPr>
      <w:r>
        <w:rPr>
          <w:w w:val="90"/>
          <w:sz w:val="18"/>
        </w:rPr>
        <w:t>L.J.</w:t>
      </w:r>
      <w:r>
        <w:rPr>
          <w:spacing w:val="4"/>
          <w:sz w:val="18"/>
        </w:rPr>
        <w:t xml:space="preserve"> </w:t>
      </w:r>
      <w:r>
        <w:rPr>
          <w:w w:val="90"/>
          <w:sz w:val="18"/>
        </w:rPr>
        <w:t>1073,</w:t>
      </w:r>
      <w:r>
        <w:rPr>
          <w:spacing w:val="4"/>
          <w:sz w:val="18"/>
        </w:rPr>
        <w:t xml:space="preserve"> </w:t>
      </w:r>
      <w:r>
        <w:rPr>
          <w:w w:val="90"/>
          <w:sz w:val="18"/>
        </w:rPr>
        <w:t>1085</w:t>
      </w:r>
      <w:r>
        <w:rPr>
          <w:spacing w:val="5"/>
          <w:sz w:val="18"/>
        </w:rPr>
        <w:t xml:space="preserve"> </w:t>
      </w:r>
      <w:r>
        <w:rPr>
          <w:w w:val="90"/>
          <w:sz w:val="18"/>
        </w:rPr>
        <w:t>(</w:t>
      </w:r>
      <w:proofErr w:type="gramStart"/>
      <w:r>
        <w:rPr>
          <w:w w:val="90"/>
          <w:sz w:val="18"/>
        </w:rPr>
        <w:t>1984))</w:t>
      </w:r>
      <w:proofErr w:type="gramEnd"/>
      <w:r>
        <w:rPr>
          <w:spacing w:val="5"/>
          <w:sz w:val="18"/>
        </w:rPr>
        <w:t xml:space="preserve"> </w:t>
      </w:r>
      <w:r>
        <w:rPr>
          <w:w w:val="90"/>
          <w:sz w:val="18"/>
        </w:rPr>
        <w:t>(footnote</w:t>
      </w:r>
      <w:r>
        <w:rPr>
          <w:spacing w:val="3"/>
          <w:sz w:val="18"/>
        </w:rPr>
        <w:t xml:space="preserve"> </w:t>
      </w:r>
      <w:r>
        <w:rPr>
          <w:spacing w:val="-2"/>
          <w:w w:val="90"/>
          <w:sz w:val="18"/>
        </w:rPr>
        <w:t>omitted).</w:t>
      </w:r>
    </w:p>
    <w:p w14:paraId="6E0F7EE4" w14:textId="77777777" w:rsidR="00B502E4" w:rsidRDefault="00271518">
      <w:pPr>
        <w:spacing w:before="59"/>
        <w:ind w:left="1151" w:right="818"/>
        <w:jc w:val="both"/>
        <w:rPr>
          <w:sz w:val="18"/>
        </w:rPr>
      </w:pP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“private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ends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individual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dispute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resolution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money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changing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hands”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this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context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are the quick monetary recoveries that that </w:t>
      </w:r>
      <w:proofErr w:type="gramStart"/>
      <w:r>
        <w:rPr>
          <w:w w:val="90"/>
          <w:sz w:val="18"/>
        </w:rPr>
        <w:t>the overwhelming majority of</w:t>
      </w:r>
      <w:proofErr w:type="gramEnd"/>
      <w:r>
        <w:rPr>
          <w:w w:val="90"/>
          <w:sz w:val="18"/>
        </w:rPr>
        <w:t xml:space="preserve"> victim votes favored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for in the mass-tort bankruptcies of Purdue, Boy Scouts, Mallinckrodt, the various dioceses</w:t>
      </w:r>
      <w:r>
        <w:rPr>
          <w:spacing w:val="40"/>
          <w:sz w:val="18"/>
        </w:rPr>
        <w:t xml:space="preserve"> </w:t>
      </w:r>
      <w:r>
        <w:rPr>
          <w:sz w:val="18"/>
        </w:rPr>
        <w:t>cases, and the like.</w:t>
      </w:r>
    </w:p>
    <w:p w14:paraId="6383E08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6"/>
        <w:ind w:left="1150" w:hanging="330"/>
        <w:rPr>
          <w:sz w:val="18"/>
        </w:rPr>
      </w:pPr>
      <w:bookmarkStart w:id="13" w:name="_bookmark12"/>
      <w:bookmarkEnd w:id="13"/>
      <w:r>
        <w:rPr>
          <w:i/>
          <w:w w:val="90"/>
          <w:sz w:val="18"/>
        </w:rPr>
        <w:t>Id.</w:t>
      </w:r>
      <w:r>
        <w:rPr>
          <w:i/>
          <w:spacing w:val="1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533,</w:t>
      </w:r>
      <w:r>
        <w:rPr>
          <w:sz w:val="18"/>
        </w:rPr>
        <w:t xml:space="preserve"> </w:t>
      </w:r>
      <w:r>
        <w:rPr>
          <w:w w:val="90"/>
          <w:sz w:val="18"/>
        </w:rPr>
        <w:t>561-62</w:t>
      </w:r>
      <w:r>
        <w:rPr>
          <w:sz w:val="18"/>
        </w:rPr>
        <w:t xml:space="preserve"> </w:t>
      </w:r>
      <w:r>
        <w:rPr>
          <w:w w:val="90"/>
          <w:sz w:val="18"/>
        </w:rPr>
        <w:t>(citing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Owen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Fiss,</w:t>
      </w:r>
      <w:r>
        <w:rPr>
          <w:spacing w:val="1"/>
          <w:sz w:val="18"/>
        </w:rPr>
        <w:t xml:space="preserve"> </w:t>
      </w:r>
      <w:r>
        <w:rPr>
          <w:i/>
          <w:w w:val="90"/>
          <w:sz w:val="18"/>
        </w:rPr>
        <w:t>Against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Settlement</w:t>
      </w:r>
      <w:r>
        <w:rPr>
          <w:w w:val="90"/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93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Y</w:t>
      </w:r>
      <w:r>
        <w:rPr>
          <w:w w:val="90"/>
          <w:sz w:val="14"/>
        </w:rPr>
        <w:t>ALE</w:t>
      </w:r>
      <w:r>
        <w:rPr>
          <w:spacing w:val="1"/>
          <w:sz w:val="14"/>
        </w:rPr>
        <w:t xml:space="preserve"> </w:t>
      </w:r>
      <w:r>
        <w:rPr>
          <w:w w:val="90"/>
          <w:sz w:val="18"/>
        </w:rPr>
        <w:t>L.J.</w:t>
      </w:r>
      <w:r>
        <w:rPr>
          <w:sz w:val="18"/>
        </w:rPr>
        <w:t xml:space="preserve"> </w:t>
      </w:r>
      <w:r>
        <w:rPr>
          <w:w w:val="90"/>
          <w:sz w:val="18"/>
        </w:rPr>
        <w:t>1073,</w:t>
      </w:r>
      <w:r>
        <w:rPr>
          <w:sz w:val="18"/>
        </w:rPr>
        <w:t xml:space="preserve"> </w:t>
      </w:r>
      <w:r>
        <w:rPr>
          <w:w w:val="90"/>
          <w:sz w:val="18"/>
        </w:rPr>
        <w:t>1085</w:t>
      </w:r>
      <w:r>
        <w:rPr>
          <w:spacing w:val="2"/>
          <w:sz w:val="18"/>
        </w:rPr>
        <w:t xml:space="preserve"> </w:t>
      </w:r>
      <w:r>
        <w:rPr>
          <w:spacing w:val="-2"/>
          <w:w w:val="90"/>
          <w:sz w:val="18"/>
        </w:rPr>
        <w:t>(1984)).</w:t>
      </w:r>
    </w:p>
    <w:p w14:paraId="554A2E1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14" w:name="_bookmark13"/>
      <w:bookmarkEnd w:id="14"/>
      <w:r>
        <w:rPr>
          <w:i/>
          <w:w w:val="90"/>
          <w:sz w:val="18"/>
        </w:rPr>
        <w:t>See</w:t>
      </w:r>
      <w:r>
        <w:rPr>
          <w:i/>
          <w:spacing w:val="-3"/>
          <w:sz w:val="18"/>
        </w:rPr>
        <w:t xml:space="preserve"> </w:t>
      </w:r>
      <w:proofErr w:type="gramStart"/>
      <w:r>
        <w:rPr>
          <w:i/>
          <w:w w:val="90"/>
          <w:sz w:val="18"/>
        </w:rPr>
        <w:t>infra</w:t>
      </w:r>
      <w:r>
        <w:rPr>
          <w:i/>
          <w:spacing w:val="-2"/>
          <w:sz w:val="18"/>
        </w:rPr>
        <w:t xml:space="preserve"> </w:t>
      </w:r>
      <w:r>
        <w:rPr>
          <w:w w:val="90"/>
          <w:sz w:val="18"/>
        </w:rPr>
        <w:t>Part</w:t>
      </w:r>
      <w:r>
        <w:rPr>
          <w:spacing w:val="-4"/>
          <w:sz w:val="18"/>
        </w:rPr>
        <w:t xml:space="preserve"> </w:t>
      </w:r>
      <w:r>
        <w:rPr>
          <w:spacing w:val="-5"/>
          <w:w w:val="90"/>
          <w:sz w:val="18"/>
        </w:rPr>
        <w:t>II</w:t>
      </w:r>
      <w:proofErr w:type="gramEnd"/>
      <w:r>
        <w:rPr>
          <w:spacing w:val="-5"/>
          <w:w w:val="90"/>
          <w:sz w:val="18"/>
        </w:rPr>
        <w:t>.</w:t>
      </w:r>
    </w:p>
    <w:p w14:paraId="19D7941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15" w:name="_bookmark14"/>
      <w:bookmarkEnd w:id="15"/>
      <w:r>
        <w:rPr>
          <w:i/>
          <w:w w:val="90"/>
          <w:sz w:val="18"/>
        </w:rPr>
        <w:t>See</w:t>
      </w:r>
      <w:r>
        <w:rPr>
          <w:i/>
          <w:spacing w:val="8"/>
          <w:sz w:val="18"/>
        </w:rPr>
        <w:t xml:space="preserve"> </w:t>
      </w:r>
      <w:r>
        <w:rPr>
          <w:w w:val="90"/>
          <w:sz w:val="18"/>
        </w:rPr>
        <w:t>Gluck,</w:t>
      </w:r>
      <w:r>
        <w:rPr>
          <w:spacing w:val="8"/>
          <w:sz w:val="18"/>
        </w:rPr>
        <w:t xml:space="preserve"> </w:t>
      </w:r>
      <w:r>
        <w:rPr>
          <w:w w:val="90"/>
          <w:sz w:val="18"/>
        </w:rPr>
        <w:t>Burch</w:t>
      </w:r>
      <w:r>
        <w:rPr>
          <w:spacing w:val="9"/>
          <w:sz w:val="18"/>
        </w:rPr>
        <w:t xml:space="preserve"> </w:t>
      </w:r>
      <w:r>
        <w:rPr>
          <w:w w:val="90"/>
          <w:sz w:val="18"/>
        </w:rPr>
        <w:t>&amp;</w:t>
      </w:r>
      <w:r>
        <w:rPr>
          <w:spacing w:val="10"/>
          <w:sz w:val="18"/>
        </w:rPr>
        <w:t xml:space="preserve"> </w:t>
      </w:r>
      <w:r>
        <w:rPr>
          <w:w w:val="90"/>
          <w:sz w:val="18"/>
        </w:rPr>
        <w:t>Zimmerman,</w:t>
      </w:r>
      <w:r>
        <w:rPr>
          <w:spacing w:val="8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pacing w:val="10"/>
          <w:sz w:val="18"/>
        </w:rPr>
        <w:t xml:space="preserve"> </w:t>
      </w:r>
      <w:r>
        <w:rPr>
          <w:w w:val="90"/>
          <w:sz w:val="18"/>
        </w:rPr>
        <w:t>note</w:t>
      </w:r>
      <w:r>
        <w:rPr>
          <w:spacing w:val="10"/>
          <w:sz w:val="18"/>
        </w:rPr>
        <w:t xml:space="preserve"> </w:t>
      </w:r>
      <w:hyperlink w:anchor="_bookmark6" w:history="1">
        <w:r>
          <w:rPr>
            <w:w w:val="90"/>
            <w:sz w:val="18"/>
          </w:rPr>
          <w:t>7,</w:t>
        </w:r>
      </w:hyperlink>
      <w:r>
        <w:rPr>
          <w:spacing w:val="8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8"/>
          <w:sz w:val="18"/>
        </w:rPr>
        <w:t xml:space="preserve"> </w:t>
      </w:r>
      <w:r>
        <w:rPr>
          <w:w w:val="90"/>
          <w:sz w:val="18"/>
        </w:rPr>
        <w:t>553-</w:t>
      </w:r>
      <w:r>
        <w:rPr>
          <w:spacing w:val="-5"/>
          <w:w w:val="90"/>
          <w:sz w:val="18"/>
        </w:rPr>
        <w:t>54.</w:t>
      </w:r>
    </w:p>
    <w:p w14:paraId="7E58AE09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2B198941" w14:textId="77777777" w:rsidR="00B502E4" w:rsidRDefault="00271518">
      <w:pPr>
        <w:pStyle w:val="BodyText"/>
        <w:spacing w:before="101" w:line="242" w:lineRule="auto"/>
        <w:ind w:left="820" w:right="818"/>
        <w:jc w:val="both"/>
      </w:pPr>
      <w:r>
        <w:rPr>
          <w:spacing w:val="-8"/>
        </w:rPr>
        <w:lastRenderedPageBreak/>
        <w:t>accommodate</w:t>
      </w:r>
      <w:r>
        <w:t xml:space="preserve"> </w:t>
      </w:r>
      <w:r>
        <w:rPr>
          <w:spacing w:val="-8"/>
        </w:rPr>
        <w:t>noneconomic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public-regarding</w:t>
      </w:r>
      <w:r>
        <w:t xml:space="preserve"> </w:t>
      </w:r>
      <w:r>
        <w:rPr>
          <w:spacing w:val="-8"/>
        </w:rPr>
        <w:t>values—at</w:t>
      </w:r>
      <w:r>
        <w:t xml:space="preserve"> </w:t>
      </w:r>
      <w:r>
        <w:rPr>
          <w:spacing w:val="-8"/>
        </w:rPr>
        <w:t>least</w:t>
      </w:r>
      <w:r>
        <w:t xml:space="preserve"> </w:t>
      </w:r>
      <w:r>
        <w:rPr>
          <w:spacing w:val="-8"/>
        </w:rPr>
        <w:t>relative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 xml:space="preserve">all </w:t>
      </w:r>
      <w:r>
        <w:rPr>
          <w:spacing w:val="-6"/>
        </w:rPr>
        <w:t>available alternatives—while also</w:t>
      </w:r>
      <w:r>
        <w:t xml:space="preserve"> </w:t>
      </w:r>
      <w:r>
        <w:rPr>
          <w:spacing w:val="-6"/>
        </w:rPr>
        <w:t>facilitating eﬃcient settlement. Indeed,</w:t>
      </w:r>
      <w:r>
        <w:t xml:space="preserve"> </w:t>
      </w:r>
      <w:proofErr w:type="gramStart"/>
      <w:r>
        <w:rPr>
          <w:spacing w:val="-6"/>
        </w:rPr>
        <w:t>con-</w:t>
      </w:r>
      <w:proofErr w:type="spellStart"/>
      <w:r>
        <w:rPr>
          <w:spacing w:val="-4"/>
        </w:rPr>
        <w:t>trary</w:t>
      </w:r>
      <w:proofErr w:type="spellEnd"/>
      <w:proofErr w:type="gramEnd"/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GBZ’s</w:t>
      </w:r>
      <w:r>
        <w:rPr>
          <w:spacing w:val="-8"/>
        </w:rPr>
        <w:t xml:space="preserve"> </w:t>
      </w:r>
      <w:r>
        <w:rPr>
          <w:spacing w:val="-4"/>
        </w:rPr>
        <w:t>arguments,</w:t>
      </w:r>
      <w:r>
        <w:rPr>
          <w:spacing w:val="-7"/>
        </w:rPr>
        <w:t xml:space="preserve"> </w:t>
      </w:r>
      <w:r>
        <w:rPr>
          <w:spacing w:val="-4"/>
        </w:rPr>
        <w:t>there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nothing</w:t>
      </w:r>
      <w:r>
        <w:rPr>
          <w:spacing w:val="-8"/>
        </w:rPr>
        <w:t xml:space="preserve"> </w:t>
      </w:r>
      <w:r>
        <w:rPr>
          <w:spacing w:val="-4"/>
        </w:rPr>
        <w:t>about</w:t>
      </w:r>
      <w:r>
        <w:rPr>
          <w:spacing w:val="-7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 xml:space="preserve">inherently </w:t>
      </w:r>
      <w:r>
        <w:rPr>
          <w:spacing w:val="-2"/>
        </w:rPr>
        <w:t>incompatible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noneconomic</w:t>
      </w:r>
      <w:r>
        <w:rPr>
          <w:spacing w:val="-9"/>
        </w:rPr>
        <w:t xml:space="preserve"> </w:t>
      </w:r>
      <w:r>
        <w:rPr>
          <w:spacing w:val="-2"/>
        </w:rPr>
        <w:t>goals,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evidence</w:t>
      </w:r>
      <w:r>
        <w:rPr>
          <w:spacing w:val="-9"/>
        </w:rPr>
        <w:t xml:space="preserve"> </w:t>
      </w:r>
      <w:r>
        <w:rPr>
          <w:spacing w:val="-2"/>
        </w:rPr>
        <w:t>from</w:t>
      </w:r>
      <w:r>
        <w:rPr>
          <w:spacing w:val="-9"/>
        </w:rPr>
        <w:t xml:space="preserve"> </w:t>
      </w:r>
      <w:r>
        <w:rPr>
          <w:spacing w:val="-2"/>
        </w:rPr>
        <w:t>actual</w:t>
      </w:r>
      <w:r>
        <w:rPr>
          <w:spacing w:val="-9"/>
        </w:rPr>
        <w:t xml:space="preserve"> </w:t>
      </w:r>
      <w:r>
        <w:rPr>
          <w:spacing w:val="-2"/>
        </w:rPr>
        <w:t xml:space="preserve">practice </w:t>
      </w:r>
      <w:r>
        <w:rPr>
          <w:w w:val="90"/>
        </w:rPr>
        <w:t xml:space="preserve">does not support broad claims that bankruptcy does worse on these dimensions </w:t>
      </w:r>
      <w:r>
        <w:rPr>
          <w:spacing w:val="-2"/>
        </w:rPr>
        <w:t>than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available</w:t>
      </w:r>
      <w:r>
        <w:rPr>
          <w:spacing w:val="-6"/>
        </w:rPr>
        <w:t xml:space="preserve"> </w:t>
      </w:r>
      <w:r>
        <w:rPr>
          <w:spacing w:val="-2"/>
        </w:rPr>
        <w:t>alternatives.</w:t>
      </w:r>
    </w:p>
    <w:p w14:paraId="0DB3515E" w14:textId="77777777" w:rsidR="00B502E4" w:rsidRDefault="00271518">
      <w:pPr>
        <w:pStyle w:val="BodyText"/>
        <w:spacing w:before="17" w:line="242" w:lineRule="auto"/>
        <w:ind w:left="820" w:right="818" w:firstLine="331"/>
        <w:jc w:val="both"/>
      </w:pPr>
      <w:r>
        <w:rPr>
          <w:spacing w:val="-4"/>
        </w:rPr>
        <w:t xml:space="preserve">The disconnect arises because GBZ—like many bankruptcy critics—work </w:t>
      </w:r>
      <w:r>
        <w:rPr>
          <w:spacing w:val="-2"/>
        </w:rPr>
        <w:t>from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-8"/>
        </w:rPr>
        <w:t xml:space="preserve"> </w:t>
      </w:r>
      <w:r>
        <w:rPr>
          <w:spacing w:val="-2"/>
        </w:rPr>
        <w:t>inaccurate</w:t>
      </w:r>
      <w:r>
        <w:rPr>
          <w:spacing w:val="-9"/>
        </w:rPr>
        <w:t xml:space="preserve"> </w:t>
      </w:r>
      <w:r>
        <w:rPr>
          <w:spacing w:val="-2"/>
        </w:rPr>
        <w:t>view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bankruptcy</w:t>
      </w:r>
      <w:r>
        <w:rPr>
          <w:spacing w:val="-9"/>
        </w:rPr>
        <w:t xml:space="preserve"> </w:t>
      </w:r>
      <w:r>
        <w:rPr>
          <w:spacing w:val="-2"/>
        </w:rPr>
        <w:t>process.</w:t>
      </w:r>
      <w:r>
        <w:rPr>
          <w:spacing w:val="-8"/>
        </w:rPr>
        <w:t xml:space="preserve"> </w:t>
      </w:r>
      <w:r>
        <w:rPr>
          <w:spacing w:val="-2"/>
        </w:rPr>
        <w:t>They</w:t>
      </w:r>
      <w:r>
        <w:rPr>
          <w:spacing w:val="-9"/>
        </w:rPr>
        <w:t xml:space="preserve"> </w:t>
      </w:r>
      <w:r>
        <w:rPr>
          <w:spacing w:val="-2"/>
        </w:rPr>
        <w:t>assume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-9"/>
        </w:rPr>
        <w:t xml:space="preserve"> </w:t>
      </w:r>
      <w:r>
        <w:rPr>
          <w:spacing w:val="-2"/>
        </w:rPr>
        <w:t xml:space="preserve">ethereal </w:t>
      </w:r>
      <w:r>
        <w:rPr>
          <w:w w:val="90"/>
        </w:rPr>
        <w:t>“bankruptcy culture”</w:t>
      </w:r>
      <w:hyperlink w:anchor="_bookmark15" w:history="1">
        <w:r>
          <w:rPr>
            <w:w w:val="90"/>
            <w:vertAlign w:val="superscript"/>
          </w:rPr>
          <w:t>13</w:t>
        </w:r>
      </w:hyperlink>
      <w:r>
        <w:rPr>
          <w:w w:val="90"/>
        </w:rPr>
        <w:t xml:space="preserve"> that ruthlessly pursues eﬃciency while preventing bank-</w:t>
      </w:r>
      <w:proofErr w:type="spellStart"/>
      <w:r>
        <w:rPr>
          <w:spacing w:val="-8"/>
        </w:rPr>
        <w:t>ruptcy</w:t>
      </w:r>
      <w:proofErr w:type="spellEnd"/>
      <w:r>
        <w:t xml:space="preserve"> </w:t>
      </w:r>
      <w:r>
        <w:rPr>
          <w:spacing w:val="-8"/>
        </w:rPr>
        <w:t>courts</w:t>
      </w:r>
      <w:r>
        <w:t xml:space="preserve"> </w:t>
      </w:r>
      <w:r>
        <w:rPr>
          <w:spacing w:val="-8"/>
        </w:rPr>
        <w:t>from</w:t>
      </w:r>
      <w:r>
        <w:t xml:space="preserve"> </w:t>
      </w:r>
      <w:r>
        <w:rPr>
          <w:spacing w:val="-8"/>
        </w:rPr>
        <w:t>developing</w:t>
      </w:r>
      <w:r>
        <w:t xml:space="preserve"> </w:t>
      </w:r>
      <w:r>
        <w:rPr>
          <w:spacing w:val="-8"/>
        </w:rPr>
        <w:t>law,</w:t>
      </w:r>
      <w:r>
        <w:t xml:space="preserve"> </w:t>
      </w:r>
      <w:r>
        <w:rPr>
          <w:spacing w:val="-8"/>
        </w:rPr>
        <w:t>reviewing</w:t>
      </w:r>
      <w:r>
        <w:t xml:space="preserve"> </w:t>
      </w:r>
      <w:r>
        <w:rPr>
          <w:spacing w:val="-8"/>
        </w:rPr>
        <w:t>cases</w:t>
      </w:r>
      <w:r>
        <w:t xml:space="preserve"> </w:t>
      </w:r>
      <w:r>
        <w:rPr>
          <w:spacing w:val="-8"/>
        </w:rPr>
        <w:t>on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merits,</w:t>
      </w:r>
      <w:hyperlink w:anchor="_bookmark16" w:history="1">
        <w:r>
          <w:rPr>
            <w:spacing w:val="-8"/>
            <w:vertAlign w:val="superscript"/>
          </w:rPr>
          <w:t>14</w:t>
        </w:r>
      </w:hyperlink>
      <w:r>
        <w:t xml:space="preserve"> </w:t>
      </w:r>
      <w:r>
        <w:rPr>
          <w:spacing w:val="-8"/>
        </w:rPr>
        <w:t>and</w:t>
      </w:r>
      <w:r>
        <w:t xml:space="preserve"> </w:t>
      </w:r>
      <w:proofErr w:type="spellStart"/>
      <w:r>
        <w:rPr>
          <w:spacing w:val="-8"/>
        </w:rPr>
        <w:t>provid-</w:t>
      </w:r>
      <w:r>
        <w:rPr>
          <w:spacing w:val="-6"/>
        </w:rPr>
        <w:t>ing</w:t>
      </w:r>
      <w:proofErr w:type="spellEnd"/>
      <w:r>
        <w:rPr>
          <w:spacing w:val="-2"/>
        </w:rPr>
        <w:t xml:space="preserve"> </w:t>
      </w:r>
      <w:r>
        <w:rPr>
          <w:spacing w:val="-6"/>
        </w:rPr>
        <w:t>victims</w:t>
      </w:r>
      <w:r>
        <w:rPr>
          <w:spacing w:val="-2"/>
        </w:rPr>
        <w:t xml:space="preserve"> </w:t>
      </w:r>
      <w:r>
        <w:rPr>
          <w:spacing w:val="-6"/>
        </w:rPr>
        <w:t>with an</w:t>
      </w:r>
      <w:r>
        <w:rPr>
          <w:spacing w:val="-2"/>
        </w:rPr>
        <w:t xml:space="preserve"> </w:t>
      </w:r>
      <w:r>
        <w:rPr>
          <w:spacing w:val="-6"/>
        </w:rPr>
        <w:t>opportunity to</w:t>
      </w:r>
      <w:r>
        <w:rPr>
          <w:spacing w:val="-1"/>
        </w:rPr>
        <w:t xml:space="preserve"> </w:t>
      </w:r>
      <w:r>
        <w:rPr>
          <w:spacing w:val="-6"/>
        </w:rPr>
        <w:t>be</w:t>
      </w:r>
      <w:r>
        <w:rPr>
          <w:spacing w:val="-2"/>
        </w:rPr>
        <w:t xml:space="preserve"> </w:t>
      </w:r>
      <w:r>
        <w:rPr>
          <w:spacing w:val="-6"/>
        </w:rPr>
        <w:t>heard.</w:t>
      </w:r>
      <w:hyperlink w:anchor="_bookmark17" w:history="1">
        <w:r>
          <w:rPr>
            <w:spacing w:val="-6"/>
            <w:vertAlign w:val="superscript"/>
          </w:rPr>
          <w:t>15</w:t>
        </w:r>
      </w:hyperlink>
      <w:r>
        <w:rPr>
          <w:spacing w:val="-6"/>
        </w:rPr>
        <w:t xml:space="preserve"> They argue that</w:t>
      </w:r>
      <w:r>
        <w:rPr>
          <w:spacing w:val="-1"/>
        </w:rPr>
        <w:t xml:space="preserve"> </w:t>
      </w:r>
      <w:r>
        <w:rPr>
          <w:spacing w:val="-6"/>
        </w:rPr>
        <w:t>bankruptcy pre-</w:t>
      </w:r>
      <w:r>
        <w:rPr>
          <w:spacing w:val="-2"/>
        </w:rPr>
        <w:t>vents</w:t>
      </w:r>
      <w:r>
        <w:rPr>
          <w:spacing w:val="-11"/>
        </w:rPr>
        <w:t xml:space="preserve"> </w:t>
      </w:r>
      <w:r>
        <w:rPr>
          <w:spacing w:val="-2"/>
        </w:rPr>
        <w:t>plaintiﬀs</w:t>
      </w:r>
      <w:r>
        <w:rPr>
          <w:spacing w:val="-10"/>
        </w:rPr>
        <w:t xml:space="preserve"> </w:t>
      </w:r>
      <w:r>
        <w:rPr>
          <w:spacing w:val="-2"/>
        </w:rPr>
        <w:t>from</w:t>
      </w:r>
      <w:r>
        <w:rPr>
          <w:spacing w:val="-10"/>
        </w:rPr>
        <w:t xml:space="preserve"> </w:t>
      </w:r>
      <w:r>
        <w:rPr>
          <w:spacing w:val="-2"/>
        </w:rPr>
        <w:t>testing</w:t>
      </w:r>
      <w:r>
        <w:rPr>
          <w:spacing w:val="-10"/>
        </w:rPr>
        <w:t xml:space="preserve"> </w:t>
      </w:r>
      <w:r>
        <w:rPr>
          <w:spacing w:val="-2"/>
        </w:rPr>
        <w:t>novel</w:t>
      </w:r>
      <w:r>
        <w:rPr>
          <w:spacing w:val="-10"/>
        </w:rPr>
        <w:t xml:space="preserve"> </w:t>
      </w:r>
      <w:r>
        <w:rPr>
          <w:spacing w:val="-2"/>
        </w:rPr>
        <w:t>tort</w:t>
      </w:r>
      <w:r>
        <w:rPr>
          <w:spacing w:val="-10"/>
        </w:rPr>
        <w:t xml:space="preserve"> </w:t>
      </w:r>
      <w:r>
        <w:rPr>
          <w:spacing w:val="-2"/>
        </w:rPr>
        <w:t>theories,</w:t>
      </w:r>
      <w:hyperlink w:anchor="_bookmark18" w:history="1">
        <w:r>
          <w:rPr>
            <w:spacing w:val="-2"/>
            <w:vertAlign w:val="superscript"/>
          </w:rPr>
          <w:t>16</w:t>
        </w:r>
      </w:hyperlink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fails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protect</w:t>
      </w:r>
      <w:r>
        <w:rPr>
          <w:spacing w:val="-10"/>
        </w:rPr>
        <w:t xml:space="preserve"> </w:t>
      </w:r>
      <w:r>
        <w:rPr>
          <w:spacing w:val="-2"/>
        </w:rPr>
        <w:t xml:space="preserve">future </w:t>
      </w:r>
      <w:r>
        <w:rPr>
          <w:spacing w:val="-6"/>
        </w:rPr>
        <w:t>claimants,</w:t>
      </w:r>
      <w:hyperlink w:anchor="_bookmark19" w:history="1">
        <w:r>
          <w:rPr>
            <w:spacing w:val="-6"/>
            <w:vertAlign w:val="superscript"/>
          </w:rPr>
          <w:t>17</w:t>
        </w:r>
      </w:hyperlink>
      <w:r>
        <w:rPr>
          <w:spacing w:val="-6"/>
        </w:rPr>
        <w:t xml:space="preserve"> and that it limits</w:t>
      </w:r>
      <w:r>
        <w:rPr>
          <w:spacing w:val="-4"/>
        </w:rPr>
        <w:t xml:space="preserve"> </w:t>
      </w:r>
      <w:r>
        <w:rPr>
          <w:spacing w:val="-6"/>
        </w:rPr>
        <w:t>discovery that supports</w:t>
      </w:r>
      <w:r>
        <w:rPr>
          <w:spacing w:val="-4"/>
        </w:rPr>
        <w:t xml:space="preserve"> </w:t>
      </w:r>
      <w:r>
        <w:rPr>
          <w:spacing w:val="-6"/>
        </w:rPr>
        <w:t>future regulation.</w:t>
      </w:r>
      <w:hyperlink w:anchor="_bookmark20" w:history="1">
        <w:r>
          <w:rPr>
            <w:spacing w:val="-6"/>
            <w:vertAlign w:val="superscript"/>
          </w:rPr>
          <w:t>18</w:t>
        </w:r>
      </w:hyperlink>
      <w:r>
        <w:rPr>
          <w:spacing w:val="-6"/>
        </w:rPr>
        <w:t xml:space="preserve"> These </w:t>
      </w:r>
      <w:r>
        <w:rPr>
          <w:spacing w:val="-2"/>
        </w:rPr>
        <w:t>descriptions,</w:t>
      </w:r>
      <w:r>
        <w:rPr>
          <w:spacing w:val="-11"/>
        </w:rPr>
        <w:t xml:space="preserve"> </w:t>
      </w:r>
      <w:r>
        <w:rPr>
          <w:spacing w:val="-2"/>
        </w:rPr>
        <w:t>however,</w:t>
      </w:r>
      <w:r>
        <w:rPr>
          <w:spacing w:val="-10"/>
        </w:rPr>
        <w:t xml:space="preserve"> </w:t>
      </w:r>
      <w:r>
        <w:rPr>
          <w:spacing w:val="-2"/>
        </w:rPr>
        <w:t>do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match</w:t>
      </w:r>
      <w:r>
        <w:rPr>
          <w:spacing w:val="-10"/>
        </w:rPr>
        <w:t xml:space="preserve"> </w:t>
      </w:r>
      <w:r>
        <w:rPr>
          <w:spacing w:val="-2"/>
        </w:rPr>
        <w:t>reality.</w:t>
      </w:r>
      <w:hyperlink w:anchor="_bookmark21" w:history="1">
        <w:r>
          <w:rPr>
            <w:spacing w:val="-2"/>
            <w:vertAlign w:val="superscript"/>
          </w:rPr>
          <w:t>19</w:t>
        </w:r>
      </w:hyperlink>
    </w:p>
    <w:p w14:paraId="334532F4" w14:textId="77777777" w:rsidR="00B502E4" w:rsidRDefault="00271518">
      <w:pPr>
        <w:pStyle w:val="BodyText"/>
        <w:spacing w:before="2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2E7C332" wp14:editId="50382603">
                <wp:simplePos x="0" y="0"/>
                <wp:positionH relativeFrom="page">
                  <wp:posOffset>1645157</wp:posOffset>
                </wp:positionH>
                <wp:positionV relativeFrom="paragraph">
                  <wp:posOffset>299079</wp:posOffset>
                </wp:positionV>
                <wp:extent cx="4482465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AF61F" id="Graphic 13" o:spid="_x0000_s1026" style="position:absolute;margin-left:129.55pt;margin-top:23.55pt;width:352.9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Crepot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0C0902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137"/>
        <w:ind w:right="817"/>
        <w:jc w:val="both"/>
        <w:rPr>
          <w:sz w:val="18"/>
        </w:rPr>
      </w:pPr>
      <w:bookmarkStart w:id="16" w:name="_bookmark15"/>
      <w:bookmarkEnd w:id="16"/>
      <w:r>
        <w:rPr>
          <w:i/>
          <w:spacing w:val="-2"/>
          <w:sz w:val="18"/>
        </w:rPr>
        <w:t>See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id.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526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(suggesting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pretrial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process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would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require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“a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sea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change”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“bank-</w:t>
      </w:r>
      <w:proofErr w:type="spellStart"/>
      <w:r>
        <w:rPr>
          <w:spacing w:val="-4"/>
          <w:sz w:val="18"/>
        </w:rPr>
        <w:t>ruptcy’s</w:t>
      </w:r>
      <w:proofErr w:type="spellEnd"/>
      <w:r>
        <w:rPr>
          <w:spacing w:val="-4"/>
          <w:sz w:val="18"/>
        </w:rPr>
        <w:t xml:space="preserve"> culture”); </w:t>
      </w:r>
      <w:r>
        <w:rPr>
          <w:i/>
          <w:spacing w:val="-4"/>
          <w:sz w:val="18"/>
        </w:rPr>
        <w:t xml:space="preserve">id. </w:t>
      </w:r>
      <w:r>
        <w:rPr>
          <w:spacing w:val="-4"/>
          <w:sz w:val="18"/>
        </w:rPr>
        <w:t>at 527 (noting that “bankruptcy’s culture centers on eﬃciency” as the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reason bankruptcy courts cannot be expected to develop cases or take testimony from </w:t>
      </w:r>
      <w:proofErr w:type="spellStart"/>
      <w:r>
        <w:rPr>
          <w:spacing w:val="-4"/>
          <w:sz w:val="18"/>
        </w:rPr>
        <w:t>vic-</w:t>
      </w:r>
      <w:r>
        <w:rPr>
          <w:spacing w:val="-6"/>
          <w:sz w:val="18"/>
        </w:rPr>
        <w:t>tims</w:t>
      </w:r>
      <w:proofErr w:type="spellEnd"/>
      <w:r>
        <w:rPr>
          <w:spacing w:val="-6"/>
          <w:sz w:val="18"/>
        </w:rPr>
        <w:t>);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id.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z w:val="18"/>
        </w:rPr>
        <w:t xml:space="preserve"> </w:t>
      </w:r>
      <w:r>
        <w:rPr>
          <w:spacing w:val="-6"/>
          <w:sz w:val="18"/>
        </w:rPr>
        <w:t>533</w:t>
      </w:r>
      <w:r>
        <w:rPr>
          <w:sz w:val="18"/>
        </w:rPr>
        <w:t xml:space="preserve"> </w:t>
      </w:r>
      <w:r>
        <w:rPr>
          <w:spacing w:val="-6"/>
          <w:sz w:val="18"/>
        </w:rPr>
        <w:t>(asserting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z w:val="18"/>
        </w:rPr>
        <w:t xml:space="preserve"> </w:t>
      </w:r>
      <w:r>
        <w:rPr>
          <w:spacing w:val="-6"/>
          <w:sz w:val="18"/>
        </w:rPr>
        <w:t>“bankruptcy’s</w:t>
      </w:r>
      <w:r>
        <w:rPr>
          <w:sz w:val="18"/>
        </w:rPr>
        <w:t xml:space="preserve"> </w:t>
      </w:r>
      <w:r>
        <w:rPr>
          <w:spacing w:val="-6"/>
          <w:sz w:val="18"/>
        </w:rPr>
        <w:t>culture</w:t>
      </w:r>
      <w:r>
        <w:rPr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streamline,”</w:t>
      </w:r>
      <w:r>
        <w:rPr>
          <w:sz w:val="18"/>
        </w:rPr>
        <w:t xml:space="preserve"> </w:t>
      </w:r>
      <w:r>
        <w:rPr>
          <w:spacing w:val="-6"/>
          <w:sz w:val="18"/>
        </w:rPr>
        <w:t>invoking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“cultural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norms of bankruptcy,” and noting that scholars who defend bankruptcy “understate the in-compatibility of the goals and the strength of the bankruptcy culture”); </w:t>
      </w:r>
      <w:r>
        <w:rPr>
          <w:i/>
          <w:spacing w:val="-4"/>
          <w:sz w:val="18"/>
        </w:rPr>
        <w:t xml:space="preserve">id. </w:t>
      </w:r>
      <w:r>
        <w:rPr>
          <w:spacing w:val="-4"/>
          <w:sz w:val="18"/>
        </w:rPr>
        <w:t>at 562 (invoking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“bankruptcy’s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eﬃcient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culture”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running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counter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bellwether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trials).</w:t>
      </w:r>
    </w:p>
    <w:p w14:paraId="76664BD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3"/>
        <w:ind w:left="1150" w:hanging="330"/>
        <w:jc w:val="both"/>
        <w:rPr>
          <w:sz w:val="18"/>
        </w:rPr>
      </w:pPr>
      <w:bookmarkStart w:id="17" w:name="_bookmark16"/>
      <w:bookmarkEnd w:id="17"/>
      <w:r>
        <w:rPr>
          <w:i/>
          <w:sz w:val="18"/>
        </w:rPr>
        <w:t>Id.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561.</w:t>
      </w:r>
    </w:p>
    <w:p w14:paraId="4D78F2C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ind w:right="816"/>
        <w:jc w:val="both"/>
        <w:rPr>
          <w:sz w:val="18"/>
        </w:rPr>
      </w:pPr>
      <w:bookmarkStart w:id="18" w:name="_bookmark17"/>
      <w:bookmarkEnd w:id="18"/>
      <w:r>
        <w:rPr>
          <w:spacing w:val="-6"/>
          <w:sz w:val="18"/>
        </w:rPr>
        <w:t>GBZ</w:t>
      </w:r>
      <w:r>
        <w:rPr>
          <w:sz w:val="18"/>
        </w:rPr>
        <w:t xml:space="preserve"> </w:t>
      </w:r>
      <w:r>
        <w:rPr>
          <w:spacing w:val="-6"/>
          <w:sz w:val="18"/>
        </w:rPr>
        <w:t>repeatedly</w:t>
      </w:r>
      <w:r>
        <w:rPr>
          <w:sz w:val="18"/>
        </w:rPr>
        <w:t xml:space="preserve"> </w:t>
      </w:r>
      <w:r>
        <w:rPr>
          <w:spacing w:val="-6"/>
          <w:sz w:val="18"/>
        </w:rPr>
        <w:t>lament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courts</w:t>
      </w:r>
      <w:r>
        <w:rPr>
          <w:sz w:val="18"/>
        </w:rPr>
        <w:t xml:space="preserve"> </w:t>
      </w:r>
      <w:r>
        <w:rPr>
          <w:spacing w:val="-6"/>
          <w:sz w:val="18"/>
        </w:rPr>
        <w:t>rarely</w:t>
      </w:r>
      <w:r>
        <w:rPr>
          <w:sz w:val="18"/>
        </w:rPr>
        <w:t xml:space="preserve"> </w:t>
      </w:r>
      <w:r>
        <w:rPr>
          <w:spacing w:val="-6"/>
          <w:sz w:val="18"/>
        </w:rPr>
        <w:t>“hear</w:t>
      </w:r>
      <w:r>
        <w:rPr>
          <w:sz w:val="18"/>
        </w:rPr>
        <w:t xml:space="preserve"> </w:t>
      </w:r>
      <w:r>
        <w:rPr>
          <w:spacing w:val="-6"/>
          <w:sz w:val="18"/>
        </w:rPr>
        <w:t>testimony</w:t>
      </w:r>
      <w:r>
        <w:rPr>
          <w:sz w:val="18"/>
        </w:rPr>
        <w:t xml:space="preserve"> </w:t>
      </w:r>
      <w:r>
        <w:rPr>
          <w:spacing w:val="-6"/>
          <w:sz w:val="18"/>
        </w:rPr>
        <w:t>from</w:t>
      </w:r>
      <w:r>
        <w:rPr>
          <w:sz w:val="18"/>
        </w:rPr>
        <w:t xml:space="preserve"> </w:t>
      </w:r>
      <w:r>
        <w:rPr>
          <w:spacing w:val="-6"/>
          <w:sz w:val="18"/>
        </w:rPr>
        <w:t>tort</w:t>
      </w:r>
      <w:r>
        <w:rPr>
          <w:sz w:val="18"/>
        </w:rPr>
        <w:t xml:space="preserve"> </w:t>
      </w:r>
      <w:r>
        <w:rPr>
          <w:spacing w:val="-6"/>
          <w:sz w:val="18"/>
        </w:rPr>
        <w:t>victims</w:t>
      </w:r>
      <w:r>
        <w:rPr>
          <w:sz w:val="18"/>
        </w:rPr>
        <w:t xml:space="preserve"> </w:t>
      </w:r>
      <w:proofErr w:type="spellStart"/>
      <w:r>
        <w:rPr>
          <w:spacing w:val="-6"/>
          <w:sz w:val="18"/>
        </w:rPr>
        <w:t>anx-</w:t>
      </w:r>
      <w:r>
        <w:rPr>
          <w:w w:val="90"/>
          <w:sz w:val="18"/>
        </w:rPr>
        <w:t>ious</w:t>
      </w:r>
      <w:proofErr w:type="spellEnd"/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to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have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their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day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in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court.”</w:t>
      </w:r>
      <w:r>
        <w:rPr>
          <w:spacing w:val="-4"/>
          <w:w w:val="90"/>
          <w:sz w:val="18"/>
        </w:rPr>
        <w:t xml:space="preserve"> </w:t>
      </w:r>
      <w:r>
        <w:rPr>
          <w:i/>
          <w:w w:val="90"/>
          <w:sz w:val="18"/>
        </w:rPr>
        <w:t>Id.</w:t>
      </w:r>
      <w:r>
        <w:rPr>
          <w:i/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525;</w:t>
      </w:r>
      <w:r>
        <w:rPr>
          <w:spacing w:val="-2"/>
          <w:w w:val="90"/>
          <w:sz w:val="18"/>
        </w:rPr>
        <w:t xml:space="preserve"> </w:t>
      </w:r>
      <w:r>
        <w:rPr>
          <w:i/>
          <w:w w:val="90"/>
          <w:sz w:val="18"/>
        </w:rPr>
        <w:t>see</w:t>
      </w:r>
      <w:r>
        <w:rPr>
          <w:i/>
          <w:spacing w:val="-4"/>
          <w:w w:val="90"/>
          <w:sz w:val="18"/>
        </w:rPr>
        <w:t xml:space="preserve"> </w:t>
      </w:r>
      <w:r>
        <w:rPr>
          <w:i/>
          <w:w w:val="90"/>
          <w:sz w:val="18"/>
        </w:rPr>
        <w:t>id.</w:t>
      </w:r>
      <w:r>
        <w:rPr>
          <w:i/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527,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536,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551,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553.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But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when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confronted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with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fact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more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victims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were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heard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Purdue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Pharma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than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most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mass-tort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cases—including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J&amp;J</w:t>
      </w:r>
      <w:r>
        <w:rPr>
          <w:sz w:val="18"/>
        </w:rPr>
        <w:t xml:space="preserve"> </w:t>
      </w:r>
      <w:r>
        <w:rPr>
          <w:spacing w:val="-6"/>
          <w:sz w:val="18"/>
        </w:rPr>
        <w:t>opioid</w:t>
      </w:r>
      <w:r>
        <w:rPr>
          <w:sz w:val="18"/>
        </w:rPr>
        <w:t xml:space="preserve"> </w:t>
      </w:r>
      <w:r>
        <w:rPr>
          <w:spacing w:val="-6"/>
          <w:sz w:val="18"/>
        </w:rPr>
        <w:t>trial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z w:val="18"/>
        </w:rPr>
        <w:t xml:space="preserve"> </w:t>
      </w:r>
      <w:r>
        <w:rPr>
          <w:spacing w:val="-6"/>
          <w:sz w:val="18"/>
        </w:rPr>
        <w:t>GBZ</w:t>
      </w:r>
      <w:r>
        <w:rPr>
          <w:sz w:val="18"/>
        </w:rPr>
        <w:t xml:space="preserve"> </w:t>
      </w:r>
      <w:r>
        <w:rPr>
          <w:spacing w:val="-6"/>
          <w:sz w:val="18"/>
        </w:rPr>
        <w:t>invoke—they</w:t>
      </w:r>
      <w:r>
        <w:rPr>
          <w:sz w:val="18"/>
        </w:rPr>
        <w:t xml:space="preserve"> </w:t>
      </w:r>
      <w:r>
        <w:rPr>
          <w:spacing w:val="-6"/>
          <w:sz w:val="18"/>
        </w:rPr>
        <w:t>subordinate</w:t>
      </w:r>
      <w:r>
        <w:rPr>
          <w:sz w:val="18"/>
        </w:rPr>
        <w:t xml:space="preserve"> </w:t>
      </w:r>
      <w:r>
        <w:rPr>
          <w:spacing w:val="-6"/>
          <w:sz w:val="18"/>
        </w:rPr>
        <w:t>victim</w:t>
      </w:r>
      <w:r>
        <w:rPr>
          <w:sz w:val="18"/>
        </w:rPr>
        <w:t xml:space="preserve"> </w:t>
      </w:r>
      <w:r>
        <w:rPr>
          <w:spacing w:val="-6"/>
          <w:sz w:val="18"/>
        </w:rPr>
        <w:t>voice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pub-</w:t>
      </w:r>
      <w:proofErr w:type="spellStart"/>
      <w:r>
        <w:rPr>
          <w:spacing w:val="-2"/>
          <w:sz w:val="18"/>
        </w:rPr>
        <w:t>lic</w:t>
      </w:r>
      <w:proofErr w:type="spellEnd"/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discovery: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“The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victim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impact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statements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Joshua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Macey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&amp;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Anthony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J.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Casey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laud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coming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forth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process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not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same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discovery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from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companies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about questionable industry practice.” </w:t>
      </w:r>
      <w:r>
        <w:rPr>
          <w:i/>
          <w:spacing w:val="-4"/>
          <w:sz w:val="18"/>
        </w:rPr>
        <w:t xml:space="preserve">Id. </w:t>
      </w:r>
      <w:r>
        <w:rPr>
          <w:spacing w:val="-4"/>
          <w:sz w:val="18"/>
        </w:rPr>
        <w:t>at 557 &amp; n.156.</w:t>
      </w:r>
    </w:p>
    <w:p w14:paraId="340719D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3"/>
        <w:ind w:left="1150" w:hanging="330"/>
        <w:jc w:val="both"/>
        <w:rPr>
          <w:sz w:val="18"/>
        </w:rPr>
      </w:pPr>
      <w:bookmarkStart w:id="19" w:name="_bookmark18"/>
      <w:bookmarkEnd w:id="19"/>
      <w:r>
        <w:rPr>
          <w:i/>
          <w:sz w:val="18"/>
        </w:rPr>
        <w:t>Id.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531.</w:t>
      </w:r>
    </w:p>
    <w:p w14:paraId="0F77C4A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7"/>
        <w:jc w:val="both"/>
        <w:rPr>
          <w:sz w:val="18"/>
        </w:rPr>
      </w:pPr>
      <w:bookmarkStart w:id="20" w:name="_bookmark19"/>
      <w:bookmarkEnd w:id="20"/>
      <w:r>
        <w:rPr>
          <w:i/>
          <w:w w:val="90"/>
          <w:sz w:val="18"/>
        </w:rPr>
        <w:t xml:space="preserve">Id. </w:t>
      </w:r>
      <w:r>
        <w:rPr>
          <w:w w:val="90"/>
          <w:sz w:val="18"/>
        </w:rPr>
        <w:t xml:space="preserve">at 544 (arguing that power is shifted from future claimants); </w:t>
      </w:r>
      <w:r>
        <w:rPr>
          <w:i/>
          <w:w w:val="90"/>
          <w:sz w:val="18"/>
        </w:rPr>
        <w:t xml:space="preserve">id. </w:t>
      </w:r>
      <w:r>
        <w:rPr>
          <w:w w:val="90"/>
          <w:sz w:val="18"/>
        </w:rPr>
        <w:t>at 555-56 (noting concerns</w:t>
      </w:r>
      <w:r>
        <w:rPr>
          <w:spacing w:val="40"/>
          <w:sz w:val="18"/>
        </w:rPr>
        <w:t xml:space="preserve"> </w:t>
      </w:r>
      <w:r>
        <w:rPr>
          <w:sz w:val="18"/>
        </w:rPr>
        <w:t>about future claimants).</w:t>
      </w:r>
    </w:p>
    <w:p w14:paraId="00C0B35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8"/>
        <w:ind w:left="1149" w:hanging="329"/>
        <w:jc w:val="both"/>
        <w:rPr>
          <w:sz w:val="18"/>
        </w:rPr>
      </w:pPr>
      <w:bookmarkStart w:id="21" w:name="_bookmark20"/>
      <w:bookmarkEnd w:id="21"/>
      <w:r>
        <w:rPr>
          <w:i/>
          <w:spacing w:val="-4"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id.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at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532.</w:t>
      </w:r>
    </w:p>
    <w:p w14:paraId="7BAD7EB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  <w:tab w:val="left" w:pos="2938"/>
        </w:tabs>
        <w:ind w:right="817"/>
        <w:jc w:val="both"/>
        <w:rPr>
          <w:sz w:val="18"/>
        </w:rPr>
      </w:pPr>
      <w:bookmarkStart w:id="22" w:name="_bookmark21"/>
      <w:bookmarkEnd w:id="22"/>
      <w:r>
        <w:rPr>
          <w:spacing w:val="-6"/>
          <w:sz w:val="18"/>
        </w:rPr>
        <w:t>If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did,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we</w:t>
      </w:r>
      <w:r>
        <w:rPr>
          <w:spacing w:val="-4"/>
          <w:sz w:val="18"/>
        </w:rPr>
        <w:t xml:space="preserve"> </w:t>
      </w:r>
      <w:proofErr w:type="gramStart"/>
      <w:r>
        <w:rPr>
          <w:spacing w:val="-6"/>
          <w:sz w:val="18"/>
        </w:rPr>
        <w:t>should</w:t>
      </w:r>
      <w:proofErr w:type="gramEnd"/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horriﬁed.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courts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deal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more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cases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than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other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federal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courts,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most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those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cases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are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dealing</w:t>
      </w:r>
      <w:proofErr w:type="gramEnd"/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with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individual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consumers.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GBZ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oﬀer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numbers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about the “federal docket,” </w:t>
      </w:r>
      <w:r>
        <w:rPr>
          <w:i/>
          <w:spacing w:val="-4"/>
          <w:sz w:val="18"/>
        </w:rPr>
        <w:t xml:space="preserve">id. </w:t>
      </w:r>
      <w:r>
        <w:rPr>
          <w:spacing w:val="-4"/>
          <w:sz w:val="18"/>
        </w:rPr>
        <w:t>at 529 n.10, 534 n.31, but they do not include the bankruptcy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docket. For example, they mention a “civil federal caseload” of 470,581 for 2020. </w:t>
      </w:r>
      <w:r>
        <w:rPr>
          <w:i/>
          <w:w w:val="90"/>
          <w:sz w:val="18"/>
        </w:rPr>
        <w:t xml:space="preserve">Id. </w:t>
      </w:r>
      <w:r>
        <w:rPr>
          <w:w w:val="90"/>
          <w:sz w:val="18"/>
        </w:rPr>
        <w:t>at 534 n.31.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In that same year, 612,561 bankruptcy petitions were ﬁled—down from 776,674 the previous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year. </w:t>
      </w:r>
      <w:r>
        <w:rPr>
          <w:i/>
          <w:w w:val="90"/>
          <w:sz w:val="18"/>
        </w:rPr>
        <w:t>Judicial Business 2020</w:t>
      </w:r>
      <w:r>
        <w:rPr>
          <w:w w:val="90"/>
          <w:sz w:val="18"/>
        </w:rPr>
        <w:t>, U.S. C</w:t>
      </w:r>
      <w:r>
        <w:rPr>
          <w:w w:val="90"/>
          <w:sz w:val="14"/>
        </w:rPr>
        <w:t>TS</w:t>
      </w:r>
      <w:r>
        <w:rPr>
          <w:w w:val="90"/>
          <w:sz w:val="18"/>
        </w:rPr>
        <w:t xml:space="preserve">. (2020), </w:t>
      </w:r>
      <w:hyperlink r:id="rId13">
        <w:r>
          <w:rPr>
            <w:w w:val="90"/>
            <w:sz w:val="18"/>
          </w:rPr>
          <w:t>https://www.uscourts.gov/statistics-reports/ju-</w:t>
        </w:r>
      </w:hyperlink>
      <w:r>
        <w:rPr>
          <w:sz w:val="18"/>
        </w:rPr>
        <w:t>dicial-business-2020 [</w:t>
      </w:r>
      <w:hyperlink r:id="rId14">
        <w:r>
          <w:rPr>
            <w:sz w:val="18"/>
          </w:rPr>
          <w:t>https://perma.cc/P3QG-4FKJ</w:t>
        </w:r>
      </w:hyperlink>
      <w:r>
        <w:rPr>
          <w:sz w:val="18"/>
        </w:rPr>
        <w:t xml:space="preserve">]; </w:t>
      </w:r>
      <w:r>
        <w:rPr>
          <w:i/>
          <w:sz w:val="18"/>
        </w:rPr>
        <w:t>Judicial Business 2019</w:t>
      </w:r>
      <w:r>
        <w:rPr>
          <w:sz w:val="18"/>
        </w:rPr>
        <w:t>, U.S. C</w:t>
      </w:r>
      <w:r>
        <w:rPr>
          <w:sz w:val="14"/>
        </w:rPr>
        <w:t>TS</w:t>
      </w:r>
      <w:r>
        <w:rPr>
          <w:sz w:val="18"/>
        </w:rPr>
        <w:t>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(2019),</w:t>
      </w:r>
      <w:r>
        <w:rPr>
          <w:sz w:val="18"/>
        </w:rPr>
        <w:tab/>
      </w:r>
      <w:hyperlink r:id="rId15">
        <w:r>
          <w:rPr>
            <w:spacing w:val="-2"/>
            <w:w w:val="90"/>
            <w:sz w:val="18"/>
          </w:rPr>
          <w:t>https://www.uscourts.gov/statistics-reports/judicial-business-2019</w:t>
        </w:r>
      </w:hyperlink>
      <w:r>
        <w:rPr>
          <w:spacing w:val="40"/>
          <w:sz w:val="18"/>
        </w:rPr>
        <w:t xml:space="preserve"> </w:t>
      </w:r>
      <w:hyperlink r:id="rId16">
        <w:r>
          <w:rPr>
            <w:spacing w:val="-4"/>
            <w:sz w:val="18"/>
          </w:rPr>
          <w:t>[https://perma.cc/VR2Z-3UVB</w:t>
        </w:r>
      </w:hyperlink>
      <w:r>
        <w:rPr>
          <w:spacing w:val="-4"/>
          <w:sz w:val="18"/>
        </w:rPr>
        <w:t xml:space="preserve">]. The overwhelming majority of those cases are ﬁled by </w:t>
      </w:r>
      <w:proofErr w:type="gramStart"/>
      <w:r>
        <w:rPr>
          <w:spacing w:val="-4"/>
          <w:sz w:val="18"/>
        </w:rPr>
        <w:t>in-dividual</w:t>
      </w:r>
      <w:proofErr w:type="gramEnd"/>
      <w:r>
        <w:rPr>
          <w:spacing w:val="-4"/>
          <w:sz w:val="18"/>
        </w:rPr>
        <w:t xml:space="preserve"> consumers. No matter how one counts, individual bankruptcy cases dominate the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total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federal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caseload.</w:t>
      </w:r>
      <w:r>
        <w:rPr>
          <w:spacing w:val="11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judges—far</w:t>
      </w:r>
      <w:r>
        <w:rPr>
          <w:spacing w:val="12"/>
          <w:sz w:val="18"/>
        </w:rPr>
        <w:t xml:space="preserve"> </w:t>
      </w:r>
      <w:r>
        <w:rPr>
          <w:spacing w:val="-4"/>
          <w:sz w:val="18"/>
        </w:rPr>
        <w:t>from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living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sterile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eﬃciency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culture</w:t>
      </w:r>
    </w:p>
    <w:p w14:paraId="49E38927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39116B9E" w14:textId="77777777" w:rsidR="00B502E4" w:rsidRDefault="00271518">
      <w:pPr>
        <w:pStyle w:val="BodyText"/>
        <w:spacing w:before="101" w:line="242" w:lineRule="auto"/>
        <w:ind w:left="820" w:right="818" w:firstLine="331"/>
        <w:jc w:val="both"/>
      </w:pPr>
      <w:r>
        <w:rPr>
          <w:spacing w:val="-6"/>
        </w:rPr>
        <w:lastRenderedPageBreak/>
        <w:t>In practice, bankruptcy can and often</w:t>
      </w:r>
      <w:r>
        <w:t xml:space="preserve"> </w:t>
      </w:r>
      <w:r>
        <w:rPr>
          <w:spacing w:val="-6"/>
        </w:rPr>
        <w:t xml:space="preserve">does support public-regarding, </w:t>
      </w:r>
      <w:proofErr w:type="gramStart"/>
      <w:r>
        <w:rPr>
          <w:spacing w:val="-6"/>
        </w:rPr>
        <w:t>none</w:t>
      </w:r>
      <w:proofErr w:type="gramEnd"/>
      <w:r>
        <w:rPr>
          <w:spacing w:val="-6"/>
        </w:rPr>
        <w:t>-</w:t>
      </w:r>
      <w:proofErr w:type="spellStart"/>
      <w:r>
        <w:rPr>
          <w:spacing w:val="-2"/>
        </w:rPr>
        <w:t>conomic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values,</w:t>
      </w:r>
      <w:r>
        <w:rPr>
          <w:spacing w:val="-10"/>
        </w:rPr>
        <w:t xml:space="preserve"> </w:t>
      </w:r>
      <w:r>
        <w:rPr>
          <w:spacing w:val="-2"/>
        </w:rPr>
        <w:t>often</w:t>
      </w:r>
      <w:r>
        <w:rPr>
          <w:spacing w:val="-10"/>
        </w:rPr>
        <w:t xml:space="preserve"> </w:t>
      </w:r>
      <w:r>
        <w:rPr>
          <w:spacing w:val="-2"/>
        </w:rPr>
        <w:t>more</w:t>
      </w:r>
      <w:r>
        <w:rPr>
          <w:spacing w:val="-10"/>
        </w:rPr>
        <w:t xml:space="preserve"> </w:t>
      </w:r>
      <w:r>
        <w:rPr>
          <w:spacing w:val="-2"/>
        </w:rPr>
        <w:t>eﬀectively</w:t>
      </w:r>
      <w:r>
        <w:rPr>
          <w:spacing w:val="-10"/>
        </w:rPr>
        <w:t xml:space="preserve"> </w:t>
      </w:r>
      <w:r>
        <w:rPr>
          <w:spacing w:val="-2"/>
        </w:rPr>
        <w:t>than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nonbankruptcy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alternatives.</w:t>
      </w:r>
      <w:r>
        <w:rPr>
          <w:spacing w:val="-10"/>
        </w:rPr>
        <w:t xml:space="preserve"> </w:t>
      </w:r>
      <w:r>
        <w:rPr>
          <w:spacing w:val="-2"/>
        </w:rPr>
        <w:t xml:space="preserve">The </w:t>
      </w:r>
      <w:r>
        <w:rPr>
          <w:w w:val="90"/>
        </w:rPr>
        <w:t xml:space="preserve">Bankruptcy Code already requires judges to provide many of the procedures that </w:t>
      </w:r>
      <w:r>
        <w:rPr>
          <w:spacing w:val="-6"/>
        </w:rPr>
        <w:t>bankruptcy</w:t>
      </w:r>
      <w:r>
        <w:rPr>
          <w:spacing w:val="-9"/>
        </w:rPr>
        <w:t xml:space="preserve"> </w:t>
      </w:r>
      <w:r>
        <w:rPr>
          <w:spacing w:val="-6"/>
        </w:rPr>
        <w:t>skeptics complain it lacks—including review of substantive law, re-</w:t>
      </w:r>
      <w:proofErr w:type="spellStart"/>
      <w:r>
        <w:rPr>
          <w:spacing w:val="-4"/>
        </w:rPr>
        <w:t>ferral</w:t>
      </w:r>
      <w:proofErr w:type="spellEnd"/>
      <w:r>
        <w:rPr>
          <w:spacing w:val="-4"/>
        </w:rPr>
        <w:t xml:space="preserve"> of cases for trial,</w:t>
      </w:r>
      <w:hyperlink w:anchor="_bookmark23" w:history="1">
        <w:r>
          <w:rPr>
            <w:spacing w:val="-4"/>
            <w:vertAlign w:val="superscript"/>
          </w:rPr>
          <w:t>20</w:t>
        </w:r>
      </w:hyperlink>
      <w:r>
        <w:rPr>
          <w:spacing w:val="-4"/>
        </w:rPr>
        <w:t xml:space="preserve"> extensive discovery,</w:t>
      </w:r>
      <w:hyperlink w:anchor="_bookmark24" w:history="1">
        <w:r>
          <w:rPr>
            <w:spacing w:val="-4"/>
            <w:vertAlign w:val="superscript"/>
          </w:rPr>
          <w:t>21</w:t>
        </w:r>
      </w:hyperlink>
      <w:r>
        <w:rPr>
          <w:spacing w:val="-4"/>
        </w:rPr>
        <w:t xml:space="preserve"> and the broadest protection of </w:t>
      </w:r>
      <w:r>
        <w:rPr>
          <w:spacing w:val="-6"/>
        </w:rPr>
        <w:t>victim’s</w:t>
      </w:r>
      <w:r>
        <w:rPr>
          <w:spacing w:val="-7"/>
        </w:rPr>
        <w:t xml:space="preserve"> </w:t>
      </w:r>
      <w:r>
        <w:rPr>
          <w:spacing w:val="-6"/>
        </w:rPr>
        <w:t>rights</w:t>
      </w:r>
      <w:r>
        <w:rPr>
          <w:spacing w:val="-5"/>
        </w:rPr>
        <w:t xml:space="preserve"> </w:t>
      </w:r>
      <w:r>
        <w:rPr>
          <w:spacing w:val="-6"/>
        </w:rPr>
        <w:t>to be</w:t>
      </w:r>
      <w:r>
        <w:rPr>
          <w:spacing w:val="-7"/>
        </w:rPr>
        <w:t xml:space="preserve"> </w:t>
      </w:r>
      <w:r>
        <w:rPr>
          <w:spacing w:val="-6"/>
        </w:rPr>
        <w:t>found</w:t>
      </w:r>
      <w:r>
        <w:rPr>
          <w:spacing w:val="-4"/>
        </w:rPr>
        <w:t xml:space="preserve"> </w:t>
      </w:r>
      <w:r>
        <w:rPr>
          <w:spacing w:val="-6"/>
        </w:rPr>
        <w:t>in any</w:t>
      </w:r>
      <w:r>
        <w:rPr>
          <w:spacing w:val="-7"/>
        </w:rPr>
        <w:t xml:space="preserve"> </w:t>
      </w:r>
      <w:r>
        <w:rPr>
          <w:spacing w:val="-6"/>
        </w:rPr>
        <w:t>existing</w:t>
      </w:r>
      <w:r>
        <w:rPr>
          <w:spacing w:val="-5"/>
        </w:rPr>
        <w:t xml:space="preserve"> </w:t>
      </w:r>
      <w:r>
        <w:rPr>
          <w:spacing w:val="-6"/>
        </w:rPr>
        <w:t>aggregated</w:t>
      </w:r>
      <w:r>
        <w:rPr>
          <w:spacing w:val="-5"/>
        </w:rPr>
        <w:t xml:space="preserve"> </w:t>
      </w:r>
      <w:r>
        <w:rPr>
          <w:spacing w:val="-6"/>
        </w:rPr>
        <w:t>judicial procedure</w:t>
      </w:r>
      <w:hyperlink w:anchor="_bookmark25" w:history="1">
        <w:r>
          <w:rPr>
            <w:spacing w:val="-6"/>
            <w:vertAlign w:val="superscript"/>
          </w:rPr>
          <w:t>22</w:t>
        </w:r>
      </w:hyperlink>
      <w:r>
        <w:rPr>
          <w:spacing w:val="-6"/>
        </w:rPr>
        <w:t>—and it</w:t>
      </w:r>
      <w:r>
        <w:rPr>
          <w:spacing w:val="-2"/>
        </w:rPr>
        <w:t xml:space="preserve"> </w:t>
      </w:r>
      <w:r>
        <w:rPr>
          <w:spacing w:val="-6"/>
        </w:rPr>
        <w:t>aﬀords</w:t>
      </w:r>
      <w:r>
        <w:rPr>
          <w:spacing w:val="-2"/>
        </w:rPr>
        <w:t xml:space="preserve"> </w:t>
      </w:r>
      <w:r>
        <w:rPr>
          <w:spacing w:val="-6"/>
        </w:rPr>
        <w:t>bankruptcy judges</w:t>
      </w:r>
      <w:r>
        <w:rPr>
          <w:spacing w:val="-2"/>
        </w:rPr>
        <w:t xml:space="preserve"> </w:t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power</w:t>
      </w:r>
      <w:r>
        <w:rPr>
          <w:spacing w:val="-1"/>
        </w:rPr>
        <w:t xml:space="preserve"> </w:t>
      </w:r>
      <w:r>
        <w:rPr>
          <w:spacing w:val="-6"/>
        </w:rPr>
        <w:t>and discretion</w:t>
      </w:r>
      <w:r>
        <w:rPr>
          <w:spacing w:val="-2"/>
        </w:rPr>
        <w:t xml:space="preserve"> </w:t>
      </w:r>
      <w:r>
        <w:rPr>
          <w:spacing w:val="-6"/>
        </w:rPr>
        <w:t>to go even</w:t>
      </w:r>
      <w:r>
        <w:rPr>
          <w:spacing w:val="-2"/>
        </w:rPr>
        <w:t xml:space="preserve"> </w:t>
      </w:r>
      <w:r>
        <w:rPr>
          <w:spacing w:val="-6"/>
        </w:rPr>
        <w:t>further</w:t>
      </w:r>
      <w:r>
        <w:rPr>
          <w:spacing w:val="-2"/>
        </w:rPr>
        <w:t xml:space="preserve"> </w:t>
      </w:r>
      <w:r>
        <w:rPr>
          <w:spacing w:val="-6"/>
        </w:rPr>
        <w:t>to</w:t>
      </w:r>
      <w:r>
        <w:rPr>
          <w:spacing w:val="-1"/>
        </w:rPr>
        <w:t xml:space="preserve"> </w:t>
      </w:r>
      <w:proofErr w:type="spellStart"/>
      <w:r>
        <w:rPr>
          <w:spacing w:val="-6"/>
        </w:rPr>
        <w:t>en</w:t>
      </w:r>
      <w:proofErr w:type="spellEnd"/>
      <w:r>
        <w:rPr>
          <w:spacing w:val="-6"/>
        </w:rPr>
        <w:t>-</w:t>
      </w:r>
      <w:r>
        <w:rPr>
          <w:spacing w:val="-2"/>
        </w:rPr>
        <w:t>hance</w:t>
      </w:r>
      <w:r>
        <w:rPr>
          <w:spacing w:val="-6"/>
        </w:rPr>
        <w:t xml:space="preserve"> </w:t>
      </w:r>
      <w:r>
        <w:rPr>
          <w:spacing w:val="-2"/>
        </w:rPr>
        <w:t>plaintiﬀs’</w:t>
      </w:r>
      <w:r>
        <w:rPr>
          <w:spacing w:val="-6"/>
        </w:rPr>
        <w:t xml:space="preserve"> </w:t>
      </w:r>
      <w:r>
        <w:rPr>
          <w:spacing w:val="-2"/>
        </w:rPr>
        <w:t>voice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certify</w:t>
      </w:r>
      <w:r>
        <w:rPr>
          <w:spacing w:val="-5"/>
        </w:rPr>
        <w:t xml:space="preserve"> </w:t>
      </w:r>
      <w:r>
        <w:rPr>
          <w:spacing w:val="-2"/>
        </w:rPr>
        <w:t>trials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state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district</w:t>
      </w:r>
      <w:r>
        <w:rPr>
          <w:spacing w:val="-5"/>
        </w:rPr>
        <w:t xml:space="preserve"> </w:t>
      </w:r>
      <w:r>
        <w:rPr>
          <w:spacing w:val="-2"/>
        </w:rPr>
        <w:t>courts.</w:t>
      </w:r>
      <w:hyperlink w:anchor="_bookmark26" w:history="1">
        <w:r>
          <w:rPr>
            <w:spacing w:val="-2"/>
            <w:vertAlign w:val="superscript"/>
          </w:rPr>
          <w:t>23</w:t>
        </w:r>
      </w:hyperlink>
      <w:r>
        <w:rPr>
          <w:spacing w:val="-6"/>
        </w:rPr>
        <w:t xml:space="preserve"> </w:t>
      </w:r>
      <w:r>
        <w:rPr>
          <w:spacing w:val="-2"/>
        </w:rPr>
        <w:t xml:space="preserve">Because </w:t>
      </w:r>
      <w:r>
        <w:rPr>
          <w:spacing w:val="-6"/>
        </w:rPr>
        <w:t>bankruptcy</w:t>
      </w:r>
      <w:r>
        <w:rPr>
          <w:spacing w:val="-4"/>
        </w:rPr>
        <w:t xml:space="preserve"> </w:t>
      </w:r>
      <w:r>
        <w:rPr>
          <w:spacing w:val="-6"/>
        </w:rPr>
        <w:t>both is</w:t>
      </w:r>
      <w:r>
        <w:rPr>
          <w:spacing w:val="-4"/>
        </w:rPr>
        <w:t xml:space="preserve"> </w:t>
      </w:r>
      <w:r>
        <w:rPr>
          <w:spacing w:val="-6"/>
        </w:rPr>
        <w:t>eﬃcient and supports</w:t>
      </w:r>
      <w:r>
        <w:rPr>
          <w:spacing w:val="-4"/>
        </w:rPr>
        <w:t xml:space="preserve"> </w:t>
      </w:r>
      <w:r>
        <w:rPr>
          <w:spacing w:val="-6"/>
        </w:rPr>
        <w:t>the realization</w:t>
      </w:r>
      <w:r>
        <w:rPr>
          <w:spacing w:val="-4"/>
        </w:rPr>
        <w:t xml:space="preserve"> </w:t>
      </w:r>
      <w:r>
        <w:rPr>
          <w:spacing w:val="-6"/>
        </w:rPr>
        <w:t>of noneconomic</w:t>
      </w:r>
      <w:r>
        <w:rPr>
          <w:spacing w:val="-4"/>
        </w:rPr>
        <w:t xml:space="preserve"> </w:t>
      </w:r>
      <w:r>
        <w:rPr>
          <w:spacing w:val="-6"/>
        </w:rPr>
        <w:t xml:space="preserve">goals, </w:t>
      </w:r>
      <w:r>
        <w:t>Troy</w:t>
      </w:r>
      <w:r>
        <w:rPr>
          <w:spacing w:val="-6"/>
        </w:rPr>
        <w:t xml:space="preserve"> </w:t>
      </w:r>
      <w:r>
        <w:t>A.</w:t>
      </w:r>
      <w:r>
        <w:rPr>
          <w:spacing w:val="-6"/>
        </w:rPr>
        <w:t xml:space="preserve"> </w:t>
      </w:r>
      <w:r>
        <w:t>McKenzie,</w:t>
      </w:r>
      <w:r>
        <w:rPr>
          <w:spacing w:val="-6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ﬁrst</w:t>
      </w:r>
      <w:r>
        <w:rPr>
          <w:spacing w:val="-6"/>
        </w:rPr>
        <w:t xml:space="preserve"> </w:t>
      </w:r>
      <w:r>
        <w:t>scholars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recognize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overlap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 xml:space="preserve">these </w:t>
      </w:r>
      <w:r>
        <w:rPr>
          <w:spacing w:val="-8"/>
        </w:rPr>
        <w:t>ﬁelds,</w:t>
      </w:r>
      <w:r>
        <w:rPr>
          <w:spacing w:val="-5"/>
        </w:rPr>
        <w:t xml:space="preserve"> </w:t>
      </w:r>
      <w:r>
        <w:rPr>
          <w:spacing w:val="-8"/>
        </w:rPr>
        <w:t>was</w:t>
      </w:r>
      <w:r>
        <w:rPr>
          <w:spacing w:val="-4"/>
        </w:rPr>
        <w:t xml:space="preserve"> </w:t>
      </w:r>
      <w:r>
        <w:rPr>
          <w:spacing w:val="-8"/>
        </w:rPr>
        <w:t>correct</w:t>
      </w:r>
      <w:r>
        <w:rPr>
          <w:spacing w:val="-4"/>
        </w:rPr>
        <w:t xml:space="preserve"> </w:t>
      </w:r>
      <w:r>
        <w:rPr>
          <w:spacing w:val="-8"/>
        </w:rPr>
        <w:t>in</w:t>
      </w:r>
      <w:r>
        <w:rPr>
          <w:spacing w:val="-4"/>
        </w:rPr>
        <w:t xml:space="preserve"> </w:t>
      </w:r>
      <w:r>
        <w:rPr>
          <w:spacing w:val="-8"/>
        </w:rPr>
        <w:t>his</w:t>
      </w:r>
      <w:r>
        <w:rPr>
          <w:spacing w:val="-4"/>
        </w:rPr>
        <w:t xml:space="preserve"> </w:t>
      </w:r>
      <w:r>
        <w:rPr>
          <w:spacing w:val="-8"/>
        </w:rPr>
        <w:t>“tentative</w:t>
      </w:r>
      <w:r>
        <w:rPr>
          <w:spacing w:val="-4"/>
        </w:rPr>
        <w:t xml:space="preserve"> </w:t>
      </w:r>
      <w:r>
        <w:rPr>
          <w:spacing w:val="-8"/>
        </w:rPr>
        <w:t>assessment</w:t>
      </w:r>
      <w: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that</w:t>
      </w:r>
      <w:r>
        <w:rPr>
          <w:spacing w:val="-3"/>
        </w:rPr>
        <w:t xml:space="preserve"> </w:t>
      </w:r>
      <w:r>
        <w:rPr>
          <w:spacing w:val="-8"/>
        </w:rPr>
        <w:t>the</w:t>
      </w:r>
      <w:r>
        <w:rPr>
          <w:spacing w:val="-5"/>
        </w:rPr>
        <w:t xml:space="preserve"> </w:t>
      </w:r>
      <w:r>
        <w:rPr>
          <w:spacing w:val="-8"/>
        </w:rPr>
        <w:t>essentials</w:t>
      </w:r>
      <w:r>
        <w:rPr>
          <w:spacing w:val="-3"/>
        </w:rPr>
        <w:t xml:space="preserve"> </w:t>
      </w:r>
      <w:r>
        <w:rPr>
          <w:spacing w:val="-8"/>
        </w:rPr>
        <w:t>of</w:t>
      </w:r>
      <w:r>
        <w:rPr>
          <w:spacing w:val="-5"/>
        </w:rPr>
        <w:t xml:space="preserve"> </w:t>
      </w:r>
      <w:r>
        <w:rPr>
          <w:spacing w:val="-8"/>
        </w:rPr>
        <w:t>the</w:t>
      </w:r>
      <w:r>
        <w:rPr>
          <w:spacing w:val="-4"/>
        </w:rPr>
        <w:t xml:space="preserve"> </w:t>
      </w:r>
      <w:r>
        <w:rPr>
          <w:spacing w:val="-8"/>
        </w:rPr>
        <w:t>bank-</w:t>
      </w:r>
      <w:proofErr w:type="spellStart"/>
      <w:r>
        <w:rPr>
          <w:spacing w:val="-6"/>
        </w:rPr>
        <w:t>ruptcy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p</w:t>
      </w:r>
      <w:bookmarkStart w:id="23" w:name="_bookmark22"/>
      <w:bookmarkEnd w:id="23"/>
      <w:r>
        <w:rPr>
          <w:spacing w:val="-6"/>
        </w:rPr>
        <w:t>rocess make it a superior framework, at least for</w:t>
      </w:r>
      <w:r>
        <w:rPr>
          <w:spacing w:val="-7"/>
        </w:rPr>
        <w:t xml:space="preserve"> </w:t>
      </w:r>
      <w:r>
        <w:rPr>
          <w:spacing w:val="-6"/>
        </w:rPr>
        <w:t>the most vexing mass-</w:t>
      </w:r>
      <w:r>
        <w:t>tort cases.”</w:t>
      </w:r>
      <w:hyperlink w:anchor="_bookmark27" w:history="1">
        <w:r>
          <w:rPr>
            <w:vertAlign w:val="superscript"/>
          </w:rPr>
          <w:t>24</w:t>
        </w:r>
      </w:hyperlink>
    </w:p>
    <w:p w14:paraId="6C5A6D0E" w14:textId="77777777" w:rsidR="00B502E4" w:rsidRDefault="00271518">
      <w:pPr>
        <w:pStyle w:val="BodyText"/>
        <w:spacing w:before="13" w:line="242" w:lineRule="auto"/>
        <w:ind w:left="820" w:right="819" w:firstLine="331"/>
        <w:jc w:val="both"/>
      </w:pPr>
      <w:r>
        <w:rPr>
          <w:w w:val="90"/>
        </w:rPr>
        <w:t>This debate is far from academic alone. As we write, legal challenges to bank-</w:t>
      </w:r>
      <w:proofErr w:type="spellStart"/>
      <w:r>
        <w:rPr>
          <w:spacing w:val="-2"/>
        </w:rPr>
        <w:t>ruptcy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courts’</w:t>
      </w:r>
      <w:r>
        <w:rPr>
          <w:spacing w:val="-10"/>
        </w:rPr>
        <w:t xml:space="preserve"> </w:t>
      </w:r>
      <w:r>
        <w:rPr>
          <w:spacing w:val="-2"/>
        </w:rPr>
        <w:t>authority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resolve</w:t>
      </w:r>
      <w:r>
        <w:rPr>
          <w:spacing w:val="-10"/>
        </w:rPr>
        <w:t xml:space="preserve"> </w:t>
      </w:r>
      <w:r>
        <w:rPr>
          <w:spacing w:val="-2"/>
        </w:rPr>
        <w:t>collective</w:t>
      </w:r>
      <w:r>
        <w:rPr>
          <w:spacing w:val="-10"/>
        </w:rPr>
        <w:t xml:space="preserve"> </w:t>
      </w:r>
      <w:r>
        <w:rPr>
          <w:spacing w:val="-2"/>
        </w:rPr>
        <w:t>proceedings</w:t>
      </w:r>
      <w:r>
        <w:rPr>
          <w:spacing w:val="-10"/>
        </w:rPr>
        <w:t xml:space="preserve"> </w:t>
      </w:r>
      <w:r>
        <w:rPr>
          <w:spacing w:val="-2"/>
        </w:rPr>
        <w:t>mean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approxi-</w:t>
      </w:r>
      <w:r>
        <w:t>mately</w:t>
      </w:r>
      <w:proofErr w:type="spellEnd"/>
      <w:r>
        <w:rPr>
          <w:spacing w:val="-8"/>
        </w:rPr>
        <w:t xml:space="preserve"> </w:t>
      </w:r>
      <w:r>
        <w:t>$10</w:t>
      </w:r>
      <w:r>
        <w:rPr>
          <w:spacing w:val="-8"/>
        </w:rPr>
        <w:t xml:space="preserve"> </w:t>
      </w:r>
      <w:r>
        <w:t>billion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set</w:t>
      </w:r>
      <w:r>
        <w:rPr>
          <w:spacing w:val="-8"/>
        </w:rPr>
        <w:t xml:space="preserve"> </w:t>
      </w:r>
      <w:r>
        <w:t>aside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opioid</w:t>
      </w:r>
      <w:r>
        <w:rPr>
          <w:spacing w:val="-8"/>
        </w:rPr>
        <w:t xml:space="preserve"> </w:t>
      </w:r>
      <w:r>
        <w:t>settlement</w:t>
      </w:r>
      <w:r>
        <w:rPr>
          <w:spacing w:val="-8"/>
        </w:rPr>
        <w:t xml:space="preserve"> </w:t>
      </w:r>
      <w:r>
        <w:t>cannot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dis-bursed.</w:t>
      </w:r>
      <w:hyperlink w:anchor="_bookmark28" w:history="1">
        <w:r>
          <w:rPr>
            <w:vertAlign w:val="superscript"/>
          </w:rPr>
          <w:t>25</w:t>
        </w:r>
      </w:hyperlink>
      <w:r>
        <w:rPr>
          <w:spacing w:val="-13"/>
        </w:rPr>
        <w:t xml:space="preserve"> </w:t>
      </w:r>
      <w:r>
        <w:t>Similarly,</w:t>
      </w:r>
      <w:r>
        <w:rPr>
          <w:spacing w:val="-12"/>
        </w:rPr>
        <w:t xml:space="preserve"> </w:t>
      </w:r>
      <w:r>
        <w:t>over</w:t>
      </w:r>
      <w:r>
        <w:rPr>
          <w:spacing w:val="-12"/>
        </w:rPr>
        <w:t xml:space="preserve"> </w:t>
      </w:r>
      <w:r>
        <w:t>$2</w:t>
      </w:r>
      <w:r>
        <w:rPr>
          <w:spacing w:val="-12"/>
        </w:rPr>
        <w:t xml:space="preserve"> </w:t>
      </w:r>
      <w:r>
        <w:t>billion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funds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victims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sexual</w:t>
      </w:r>
      <w:r>
        <w:rPr>
          <w:spacing w:val="-12"/>
        </w:rPr>
        <w:t xml:space="preserve"> </w:t>
      </w:r>
      <w:r>
        <w:t>abuse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 xml:space="preserve">the </w:t>
      </w:r>
      <w:r>
        <w:rPr>
          <w:spacing w:val="-6"/>
        </w:rPr>
        <w:t>Boys</w:t>
      </w:r>
      <w:r>
        <w:rPr>
          <w:spacing w:val="3"/>
        </w:rPr>
        <w:t xml:space="preserve"> </w:t>
      </w:r>
      <w:r>
        <w:rPr>
          <w:spacing w:val="-6"/>
        </w:rPr>
        <w:t>Scouts</w:t>
      </w:r>
      <w:r>
        <w:rPr>
          <w:spacing w:val="4"/>
        </w:rPr>
        <w:t xml:space="preserve"> </w:t>
      </w:r>
      <w:r>
        <w:rPr>
          <w:spacing w:val="-6"/>
        </w:rPr>
        <w:t>are</w:t>
      </w:r>
      <w:r>
        <w:rPr>
          <w:spacing w:val="3"/>
        </w:rPr>
        <w:t xml:space="preserve"> </w:t>
      </w:r>
      <w:r>
        <w:rPr>
          <w:spacing w:val="-6"/>
        </w:rPr>
        <w:t>at</w:t>
      </w:r>
      <w:r>
        <w:rPr>
          <w:spacing w:val="2"/>
        </w:rPr>
        <w:t xml:space="preserve"> </w:t>
      </w:r>
      <w:r>
        <w:rPr>
          <w:spacing w:val="-6"/>
        </w:rPr>
        <w:t>risk,</w:t>
      </w:r>
      <w:hyperlink w:anchor="_bookmark29" w:history="1">
        <w:r>
          <w:rPr>
            <w:spacing w:val="-6"/>
            <w:vertAlign w:val="superscript"/>
          </w:rPr>
          <w:t>26</w:t>
        </w:r>
      </w:hyperlink>
      <w:r>
        <w:rPr>
          <w:spacing w:val="3"/>
        </w:rPr>
        <w:t xml:space="preserve"> </w:t>
      </w:r>
      <w:r>
        <w:rPr>
          <w:spacing w:val="-6"/>
        </w:rPr>
        <w:t>as</w:t>
      </w:r>
      <w:r>
        <w:rPr>
          <w:spacing w:val="3"/>
        </w:rPr>
        <w:t xml:space="preserve"> </w:t>
      </w:r>
      <w:r>
        <w:rPr>
          <w:spacing w:val="-6"/>
        </w:rPr>
        <w:t>are</w:t>
      </w:r>
      <w:r>
        <w:rPr>
          <w:spacing w:val="2"/>
        </w:rPr>
        <w:t xml:space="preserve"> </w:t>
      </w:r>
      <w:r>
        <w:rPr>
          <w:spacing w:val="-6"/>
        </w:rPr>
        <w:t>settlement</w:t>
      </w:r>
      <w:r>
        <w:rPr>
          <w:spacing w:val="2"/>
        </w:rPr>
        <w:t xml:space="preserve"> </w:t>
      </w:r>
      <w:r>
        <w:rPr>
          <w:spacing w:val="-6"/>
        </w:rPr>
        <w:t>negotiations</w:t>
      </w:r>
      <w:r>
        <w:rPr>
          <w:spacing w:val="4"/>
        </w:rPr>
        <w:t xml:space="preserve"> </w:t>
      </w:r>
      <w:r>
        <w:rPr>
          <w:spacing w:val="-6"/>
        </w:rPr>
        <w:t>in</w:t>
      </w:r>
      <w:r>
        <w:rPr>
          <w:spacing w:val="2"/>
        </w:rPr>
        <w:t xml:space="preserve"> </w:t>
      </w:r>
      <w:r>
        <w:rPr>
          <w:spacing w:val="-6"/>
        </w:rPr>
        <w:t>several</w:t>
      </w:r>
      <w:r>
        <w:rPr>
          <w:spacing w:val="3"/>
        </w:rPr>
        <w:t xml:space="preserve"> </w:t>
      </w:r>
      <w:r>
        <w:rPr>
          <w:spacing w:val="-6"/>
        </w:rPr>
        <w:t>other</w:t>
      </w:r>
      <w:r>
        <w:rPr>
          <w:spacing w:val="2"/>
        </w:rPr>
        <w:t xml:space="preserve"> </w:t>
      </w:r>
      <w:r>
        <w:rPr>
          <w:spacing w:val="-6"/>
        </w:rPr>
        <w:t>mass-</w:t>
      </w:r>
    </w:p>
    <w:p w14:paraId="64169810" w14:textId="77777777" w:rsidR="00B502E4" w:rsidRDefault="00271518">
      <w:pPr>
        <w:pStyle w:val="BodyText"/>
        <w:spacing w:before="2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5171A8F" wp14:editId="32628EC8">
                <wp:simplePos x="0" y="0"/>
                <wp:positionH relativeFrom="page">
                  <wp:posOffset>1645157</wp:posOffset>
                </wp:positionH>
                <wp:positionV relativeFrom="paragraph">
                  <wp:posOffset>306702</wp:posOffset>
                </wp:positionV>
                <wp:extent cx="4482465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4DABC" id="Graphic 14" o:spid="_x0000_s1026" style="position:absolute;margin-left:129.55pt;margin-top:24.15pt;width:352.9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CxPITF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1D47FE5" w14:textId="77777777" w:rsidR="00B502E4" w:rsidRDefault="00271518">
      <w:pPr>
        <w:spacing w:before="77"/>
        <w:ind w:left="1152" w:right="816"/>
        <w:rPr>
          <w:sz w:val="18"/>
        </w:rPr>
      </w:pPr>
      <w:r>
        <w:rPr>
          <w:spacing w:val="-6"/>
          <w:sz w:val="18"/>
        </w:rPr>
        <w:t>described—see</w:t>
      </w:r>
      <w:r>
        <w:rPr>
          <w:sz w:val="18"/>
        </w:rPr>
        <w:t xml:space="preserve"> </w:t>
      </w:r>
      <w:r>
        <w:rPr>
          <w:spacing w:val="-6"/>
          <w:sz w:val="18"/>
        </w:rPr>
        <w:t>more</w:t>
      </w:r>
      <w:r>
        <w:rPr>
          <w:sz w:val="18"/>
        </w:rPr>
        <w:t xml:space="preserve"> </w:t>
      </w:r>
      <w:r>
        <w:rPr>
          <w:spacing w:val="-6"/>
          <w:sz w:val="18"/>
        </w:rPr>
        <w:t>cases</w:t>
      </w:r>
      <w:r>
        <w:rPr>
          <w:sz w:val="18"/>
        </w:rPr>
        <w:t xml:space="preserve"> </w:t>
      </w:r>
      <w:r>
        <w:rPr>
          <w:spacing w:val="-6"/>
          <w:sz w:val="18"/>
        </w:rPr>
        <w:t>implicating</w:t>
      </w:r>
      <w:r>
        <w:rPr>
          <w:sz w:val="18"/>
        </w:rPr>
        <w:t xml:space="preserve"> </w:t>
      </w:r>
      <w:r>
        <w:rPr>
          <w:spacing w:val="-6"/>
          <w:sz w:val="18"/>
        </w:rPr>
        <w:t>social</w:t>
      </w:r>
      <w:r>
        <w:rPr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z w:val="18"/>
        </w:rPr>
        <w:t xml:space="preserve"> </w:t>
      </w:r>
      <w:r>
        <w:rPr>
          <w:spacing w:val="-6"/>
          <w:sz w:val="18"/>
        </w:rPr>
        <w:t>public-facing</w:t>
      </w:r>
      <w:r>
        <w:rPr>
          <w:sz w:val="18"/>
        </w:rPr>
        <w:t xml:space="preserve"> </w:t>
      </w:r>
      <w:r>
        <w:rPr>
          <w:spacing w:val="-6"/>
          <w:sz w:val="18"/>
        </w:rPr>
        <w:t>problems</w:t>
      </w:r>
      <w:r>
        <w:rPr>
          <w:sz w:val="18"/>
        </w:rPr>
        <w:t xml:space="preserve"> </w:t>
      </w:r>
      <w:r>
        <w:rPr>
          <w:spacing w:val="-6"/>
          <w:sz w:val="18"/>
        </w:rPr>
        <w:t>than</w:t>
      </w:r>
      <w:r>
        <w:rPr>
          <w:sz w:val="18"/>
        </w:rPr>
        <w:t xml:space="preserve"> </w:t>
      </w:r>
      <w:r>
        <w:rPr>
          <w:spacing w:val="-6"/>
          <w:sz w:val="18"/>
        </w:rPr>
        <w:t>other</w:t>
      </w:r>
      <w:r>
        <w:rPr>
          <w:sz w:val="18"/>
        </w:rPr>
        <w:t xml:space="preserve"> </w:t>
      </w:r>
      <w:r>
        <w:rPr>
          <w:spacing w:val="-6"/>
          <w:sz w:val="18"/>
        </w:rPr>
        <w:t>federal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judges.</w:t>
      </w:r>
    </w:p>
    <w:p w14:paraId="603B451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58"/>
        <w:ind w:left="1148" w:hanging="328"/>
        <w:rPr>
          <w:sz w:val="18"/>
        </w:rPr>
      </w:pPr>
      <w:bookmarkStart w:id="24" w:name="_bookmark23"/>
      <w:bookmarkEnd w:id="24"/>
      <w:r>
        <w:rPr>
          <w:i/>
          <w:w w:val="90"/>
          <w:sz w:val="18"/>
        </w:rPr>
        <w:t>See</w:t>
      </w:r>
      <w:r>
        <w:rPr>
          <w:i/>
          <w:spacing w:val="6"/>
          <w:sz w:val="18"/>
        </w:rPr>
        <w:t xml:space="preserve"> </w:t>
      </w:r>
      <w:r>
        <w:rPr>
          <w:i/>
          <w:w w:val="90"/>
          <w:sz w:val="18"/>
        </w:rPr>
        <w:t>infra</w:t>
      </w:r>
      <w:r>
        <w:rPr>
          <w:i/>
          <w:spacing w:val="8"/>
          <w:sz w:val="18"/>
        </w:rPr>
        <w:t xml:space="preserve"> </w:t>
      </w:r>
      <w:r>
        <w:rPr>
          <w:w w:val="90"/>
          <w:sz w:val="18"/>
        </w:rPr>
        <w:t>notes</w:t>
      </w:r>
      <w:r>
        <w:rPr>
          <w:spacing w:val="7"/>
          <w:sz w:val="18"/>
        </w:rPr>
        <w:t xml:space="preserve"> </w:t>
      </w:r>
      <w:hyperlink w:anchor="_bookmark85" w:history="1">
        <w:r>
          <w:rPr>
            <w:w w:val="90"/>
            <w:sz w:val="18"/>
          </w:rPr>
          <w:t>80</w:t>
        </w:r>
      </w:hyperlink>
      <w:r>
        <w:rPr>
          <w:w w:val="90"/>
          <w:sz w:val="18"/>
        </w:rPr>
        <w:t>-</w:t>
      </w:r>
      <w:hyperlink w:anchor="_bookmark86" w:history="1">
        <w:r>
          <w:rPr>
            <w:w w:val="90"/>
            <w:sz w:val="18"/>
          </w:rPr>
          <w:t>87</w:t>
        </w:r>
      </w:hyperlink>
      <w:r>
        <w:rPr>
          <w:spacing w:val="7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accompanying</w:t>
      </w:r>
      <w:r>
        <w:rPr>
          <w:spacing w:val="8"/>
          <w:sz w:val="18"/>
        </w:rPr>
        <w:t xml:space="preserve"> </w:t>
      </w:r>
      <w:r>
        <w:rPr>
          <w:spacing w:val="-2"/>
          <w:w w:val="90"/>
          <w:sz w:val="18"/>
        </w:rPr>
        <w:t>text.</w:t>
      </w:r>
    </w:p>
    <w:p w14:paraId="5CD749F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25" w:name="_bookmark24"/>
      <w:bookmarkEnd w:id="25"/>
      <w:r>
        <w:rPr>
          <w:i/>
          <w:w w:val="90"/>
          <w:sz w:val="18"/>
        </w:rPr>
        <w:t>See</w:t>
      </w:r>
      <w:r>
        <w:rPr>
          <w:i/>
          <w:spacing w:val="4"/>
          <w:sz w:val="18"/>
        </w:rPr>
        <w:t xml:space="preserve"> </w:t>
      </w:r>
      <w:proofErr w:type="gramStart"/>
      <w:r>
        <w:rPr>
          <w:i/>
          <w:w w:val="90"/>
          <w:sz w:val="18"/>
        </w:rPr>
        <w:t>infra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Section</w:t>
      </w:r>
      <w:r>
        <w:rPr>
          <w:spacing w:val="5"/>
          <w:sz w:val="18"/>
        </w:rPr>
        <w:t xml:space="preserve"> </w:t>
      </w:r>
      <w:r>
        <w:rPr>
          <w:spacing w:val="-4"/>
          <w:w w:val="90"/>
          <w:sz w:val="18"/>
        </w:rPr>
        <w:t>II</w:t>
      </w:r>
      <w:proofErr w:type="gramEnd"/>
      <w:r>
        <w:rPr>
          <w:spacing w:val="-4"/>
          <w:w w:val="90"/>
          <w:sz w:val="18"/>
        </w:rPr>
        <w:t>.D.</w:t>
      </w:r>
    </w:p>
    <w:p w14:paraId="4A3D802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26" w:name="_bookmark25"/>
      <w:bookmarkEnd w:id="26"/>
      <w:r>
        <w:rPr>
          <w:i/>
          <w:w w:val="90"/>
          <w:sz w:val="18"/>
        </w:rPr>
        <w:t>See</w:t>
      </w:r>
      <w:r>
        <w:rPr>
          <w:i/>
          <w:spacing w:val="4"/>
          <w:sz w:val="18"/>
        </w:rPr>
        <w:t xml:space="preserve"> </w:t>
      </w:r>
      <w:proofErr w:type="gramStart"/>
      <w:r>
        <w:rPr>
          <w:i/>
          <w:w w:val="90"/>
          <w:sz w:val="18"/>
        </w:rPr>
        <w:t>infra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Section</w:t>
      </w:r>
      <w:r>
        <w:rPr>
          <w:spacing w:val="5"/>
          <w:sz w:val="18"/>
        </w:rPr>
        <w:t xml:space="preserve"> </w:t>
      </w:r>
      <w:r>
        <w:rPr>
          <w:spacing w:val="-2"/>
          <w:w w:val="90"/>
          <w:sz w:val="18"/>
        </w:rPr>
        <w:t>II</w:t>
      </w:r>
      <w:proofErr w:type="gramEnd"/>
      <w:r>
        <w:rPr>
          <w:spacing w:val="-2"/>
          <w:w w:val="90"/>
          <w:sz w:val="18"/>
        </w:rPr>
        <w:t>.C.</w:t>
      </w:r>
    </w:p>
    <w:p w14:paraId="346AB9A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27" w:name="_bookmark26"/>
      <w:bookmarkEnd w:id="27"/>
      <w:r>
        <w:rPr>
          <w:i/>
          <w:w w:val="90"/>
          <w:sz w:val="18"/>
        </w:rPr>
        <w:t>See</w:t>
      </w:r>
      <w:r>
        <w:rPr>
          <w:i/>
          <w:spacing w:val="6"/>
          <w:sz w:val="18"/>
        </w:rPr>
        <w:t xml:space="preserve"> </w:t>
      </w:r>
      <w:r>
        <w:rPr>
          <w:i/>
          <w:w w:val="90"/>
          <w:sz w:val="18"/>
        </w:rPr>
        <w:t>infra</w:t>
      </w:r>
      <w:r>
        <w:rPr>
          <w:i/>
          <w:spacing w:val="8"/>
          <w:sz w:val="18"/>
        </w:rPr>
        <w:t xml:space="preserve"> </w:t>
      </w:r>
      <w:r>
        <w:rPr>
          <w:w w:val="90"/>
          <w:sz w:val="18"/>
        </w:rPr>
        <w:t>notes</w:t>
      </w:r>
      <w:r>
        <w:rPr>
          <w:spacing w:val="7"/>
          <w:sz w:val="18"/>
        </w:rPr>
        <w:t xml:space="preserve"> </w:t>
      </w:r>
      <w:hyperlink w:anchor="_bookmark85" w:history="1">
        <w:r>
          <w:rPr>
            <w:w w:val="90"/>
            <w:sz w:val="18"/>
          </w:rPr>
          <w:t>80</w:t>
        </w:r>
      </w:hyperlink>
      <w:r>
        <w:rPr>
          <w:w w:val="90"/>
          <w:sz w:val="18"/>
        </w:rPr>
        <w:t>-</w:t>
      </w:r>
      <w:hyperlink w:anchor="_bookmark86" w:history="1">
        <w:r>
          <w:rPr>
            <w:w w:val="90"/>
            <w:sz w:val="18"/>
          </w:rPr>
          <w:t>87</w:t>
        </w:r>
      </w:hyperlink>
      <w:r>
        <w:rPr>
          <w:spacing w:val="7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accompanying</w:t>
      </w:r>
      <w:r>
        <w:rPr>
          <w:spacing w:val="8"/>
          <w:sz w:val="18"/>
        </w:rPr>
        <w:t xml:space="preserve"> </w:t>
      </w:r>
      <w:r>
        <w:rPr>
          <w:spacing w:val="-2"/>
          <w:w w:val="90"/>
          <w:sz w:val="18"/>
        </w:rPr>
        <w:t>text.</w:t>
      </w:r>
    </w:p>
    <w:p w14:paraId="7D601E5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9"/>
        <w:rPr>
          <w:sz w:val="18"/>
        </w:rPr>
      </w:pPr>
      <w:bookmarkStart w:id="28" w:name="_bookmark27"/>
      <w:bookmarkEnd w:id="28"/>
      <w:r>
        <w:rPr>
          <w:spacing w:val="-6"/>
          <w:sz w:val="18"/>
        </w:rPr>
        <w:t>Troy</w:t>
      </w:r>
      <w:r>
        <w:rPr>
          <w:sz w:val="18"/>
        </w:rPr>
        <w:t xml:space="preserve"> </w:t>
      </w:r>
      <w:r>
        <w:rPr>
          <w:spacing w:val="-6"/>
          <w:sz w:val="18"/>
        </w:rPr>
        <w:t>A.</w:t>
      </w:r>
      <w:r>
        <w:rPr>
          <w:sz w:val="18"/>
        </w:rPr>
        <w:t xml:space="preserve"> </w:t>
      </w:r>
      <w:r>
        <w:rPr>
          <w:spacing w:val="-6"/>
          <w:sz w:val="18"/>
        </w:rPr>
        <w:t>McKenzie,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Toward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a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Bankruptcy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Model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for</w:t>
      </w:r>
      <w:r>
        <w:rPr>
          <w:i/>
          <w:sz w:val="18"/>
        </w:rPr>
        <w:t xml:space="preserve"> </w:t>
      </w:r>
      <w:proofErr w:type="spellStart"/>
      <w:r>
        <w:rPr>
          <w:i/>
          <w:spacing w:val="-6"/>
          <w:sz w:val="18"/>
        </w:rPr>
        <w:t>Nonclass</w:t>
      </w:r>
      <w:proofErr w:type="spellEnd"/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Aggregate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Litigation</w:t>
      </w:r>
      <w:r>
        <w:rPr>
          <w:spacing w:val="-6"/>
          <w:sz w:val="18"/>
        </w:rPr>
        <w:t>,</w:t>
      </w:r>
      <w:r>
        <w:rPr>
          <w:sz w:val="18"/>
        </w:rPr>
        <w:t xml:space="preserve"> </w:t>
      </w:r>
      <w:r>
        <w:rPr>
          <w:spacing w:val="-6"/>
          <w:sz w:val="18"/>
        </w:rPr>
        <w:t>87</w:t>
      </w:r>
      <w:r>
        <w:rPr>
          <w:sz w:val="18"/>
        </w:rPr>
        <w:t xml:space="preserve"> </w:t>
      </w:r>
      <w:r>
        <w:rPr>
          <w:spacing w:val="-6"/>
          <w:sz w:val="18"/>
        </w:rPr>
        <w:t>N.Y.U.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L.</w:t>
      </w:r>
      <w:r>
        <w:rPr>
          <w:spacing w:val="40"/>
          <w:sz w:val="18"/>
        </w:rPr>
        <w:t xml:space="preserve"> </w:t>
      </w:r>
      <w:r>
        <w:rPr>
          <w:sz w:val="18"/>
        </w:rPr>
        <w:t>R</w:t>
      </w:r>
      <w:r>
        <w:rPr>
          <w:sz w:val="14"/>
        </w:rPr>
        <w:t>EV</w:t>
      </w:r>
      <w:r>
        <w:rPr>
          <w:sz w:val="18"/>
        </w:rPr>
        <w:t>. 960, 963-64.</w:t>
      </w:r>
    </w:p>
    <w:p w14:paraId="6B77F88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58"/>
        <w:ind w:right="818" w:hanging="331"/>
        <w:rPr>
          <w:sz w:val="18"/>
        </w:rPr>
      </w:pPr>
      <w:bookmarkStart w:id="29" w:name="_bookmark28"/>
      <w:bookmarkEnd w:id="29"/>
      <w:r>
        <w:rPr>
          <w:i/>
          <w:spacing w:val="-6"/>
          <w:sz w:val="18"/>
        </w:rPr>
        <w:t>See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John</w:t>
      </w:r>
      <w:r>
        <w:rPr>
          <w:sz w:val="18"/>
        </w:rPr>
        <w:t xml:space="preserve"> </w:t>
      </w:r>
      <w:r>
        <w:rPr>
          <w:spacing w:val="-6"/>
          <w:sz w:val="18"/>
        </w:rPr>
        <w:t>Kruzel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z w:val="18"/>
        </w:rPr>
        <w:t xml:space="preserve"> </w:t>
      </w:r>
      <w:r>
        <w:rPr>
          <w:spacing w:val="-6"/>
          <w:sz w:val="18"/>
        </w:rPr>
        <w:t>Andrew</w:t>
      </w:r>
      <w:r>
        <w:rPr>
          <w:sz w:val="18"/>
        </w:rPr>
        <w:t xml:space="preserve"> </w:t>
      </w:r>
      <w:r>
        <w:rPr>
          <w:spacing w:val="-6"/>
          <w:sz w:val="18"/>
        </w:rPr>
        <w:t>Chung,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US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Supreme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Court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Halts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Purdue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Pharma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Bankruptcy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Settle-</w:t>
      </w:r>
      <w:proofErr w:type="spellStart"/>
      <w:r>
        <w:rPr>
          <w:i/>
          <w:spacing w:val="-4"/>
          <w:sz w:val="18"/>
        </w:rPr>
        <w:t>ment</w:t>
      </w:r>
      <w:proofErr w:type="spellEnd"/>
      <w:r>
        <w:rPr>
          <w:i/>
          <w:spacing w:val="-4"/>
          <w:sz w:val="18"/>
        </w:rPr>
        <w:t xml:space="preserve"> Pending Review</w:t>
      </w:r>
      <w:r>
        <w:rPr>
          <w:spacing w:val="-4"/>
          <w:sz w:val="18"/>
        </w:rPr>
        <w:t>, R</w:t>
      </w:r>
      <w:r>
        <w:rPr>
          <w:spacing w:val="-4"/>
          <w:sz w:val="14"/>
        </w:rPr>
        <w:t>EUTERS</w:t>
      </w:r>
      <w:r>
        <w:rPr>
          <w:spacing w:val="-2"/>
          <w:sz w:val="14"/>
        </w:rPr>
        <w:t xml:space="preserve"> </w:t>
      </w:r>
      <w:r>
        <w:rPr>
          <w:spacing w:val="-4"/>
          <w:sz w:val="18"/>
        </w:rPr>
        <w:t xml:space="preserve">(Aug. 11, 2023, 8:55 PM EDT), </w:t>
      </w:r>
      <w:hyperlink r:id="rId17">
        <w:r>
          <w:rPr>
            <w:spacing w:val="-4"/>
            <w:sz w:val="18"/>
          </w:rPr>
          <w:t>https://www.reuters.com/le-</w:t>
        </w:r>
      </w:hyperlink>
      <w:r>
        <w:rPr>
          <w:spacing w:val="-4"/>
          <w:sz w:val="18"/>
        </w:rPr>
        <w:t>gal/us-supreme-court-scrutinize-purdue-pharma-bankruptcy-settlement-2023-08-10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[</w:t>
      </w:r>
      <w:hyperlink r:id="rId18">
        <w:r>
          <w:rPr>
            <w:spacing w:val="-2"/>
            <w:sz w:val="18"/>
          </w:rPr>
          <w:t>https://perma.cc/55GL-75CE</w:t>
        </w:r>
      </w:hyperlink>
      <w:r>
        <w:rPr>
          <w:spacing w:val="-2"/>
          <w:sz w:val="18"/>
        </w:rPr>
        <w:t>].</w:t>
      </w:r>
    </w:p>
    <w:p w14:paraId="7486D4B8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  <w:tab w:val="left" w:pos="1571"/>
          <w:tab w:val="left" w:pos="2662"/>
        </w:tabs>
        <w:spacing w:before="56"/>
        <w:ind w:right="816"/>
        <w:rPr>
          <w:sz w:val="18"/>
        </w:rPr>
      </w:pPr>
      <w:bookmarkStart w:id="30" w:name="_bookmark29"/>
      <w:bookmarkEnd w:id="30"/>
      <w:r>
        <w:rPr>
          <w:i/>
          <w:spacing w:val="-2"/>
          <w:sz w:val="18"/>
        </w:rPr>
        <w:t>See</w:t>
      </w:r>
      <w:r>
        <w:rPr>
          <w:i/>
          <w:spacing w:val="-3"/>
          <w:sz w:val="18"/>
        </w:rPr>
        <w:t xml:space="preserve"> </w:t>
      </w:r>
      <w:r>
        <w:rPr>
          <w:spacing w:val="-2"/>
          <w:sz w:val="18"/>
        </w:rPr>
        <w:t>Order,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Lujan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Claimants v.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Boy Scouts of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Am.,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No.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23A741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(U.S.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Feb.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16,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2024)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(Alito,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J.,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z w:val="18"/>
        </w:rPr>
        <w:tab/>
      </w:r>
      <w:r>
        <w:rPr>
          <w:spacing w:val="-2"/>
          <w:sz w:val="18"/>
        </w:rPr>
        <w:t>chambers),</w:t>
      </w:r>
      <w:r>
        <w:rPr>
          <w:sz w:val="18"/>
        </w:rPr>
        <w:tab/>
      </w:r>
      <w:hyperlink r:id="rId19">
        <w:r>
          <w:rPr>
            <w:spacing w:val="-2"/>
            <w:w w:val="90"/>
            <w:sz w:val="18"/>
          </w:rPr>
          <w:t>https://www.supremecourt.gov/search.aspx?ﬁlename=/docket/docket-</w:t>
        </w:r>
      </w:hyperlink>
      <w:r>
        <w:rPr>
          <w:spacing w:val="-4"/>
          <w:sz w:val="18"/>
        </w:rPr>
        <w:t>ﬁles/html/public/23a741.html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[</w:t>
      </w:r>
      <w:hyperlink r:id="rId20">
        <w:r>
          <w:rPr>
            <w:spacing w:val="-4"/>
            <w:sz w:val="18"/>
          </w:rPr>
          <w:t>https://perma.cc/G9XD-QG9C</w:t>
        </w:r>
      </w:hyperlink>
      <w:r>
        <w:rPr>
          <w:spacing w:val="-4"/>
          <w:sz w:val="18"/>
        </w:rPr>
        <w:t>]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(“Upon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consideration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application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counsel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applicants,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responses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ﬁled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thereto,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ordered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March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28,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2023</w:t>
      </w:r>
      <w:r>
        <w:rPr>
          <w:sz w:val="18"/>
        </w:rPr>
        <w:t xml:space="preserve"> </w:t>
      </w:r>
      <w:r>
        <w:rPr>
          <w:spacing w:val="-6"/>
          <w:sz w:val="18"/>
        </w:rPr>
        <w:t>order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United</w:t>
      </w:r>
      <w:r>
        <w:rPr>
          <w:sz w:val="18"/>
        </w:rPr>
        <w:t xml:space="preserve"> </w:t>
      </w:r>
      <w:r>
        <w:rPr>
          <w:spacing w:val="-6"/>
          <w:sz w:val="18"/>
        </w:rPr>
        <w:t>States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District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Court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District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Delaware,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case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No.</w:t>
      </w:r>
      <w:r>
        <w:rPr>
          <w:sz w:val="18"/>
        </w:rPr>
        <w:t xml:space="preserve"> </w:t>
      </w:r>
      <w:r>
        <w:rPr>
          <w:spacing w:val="-6"/>
          <w:sz w:val="18"/>
        </w:rPr>
        <w:t>1:22-cv-1237,</w:t>
      </w:r>
      <w:r>
        <w:rPr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consolidated</w:t>
      </w:r>
      <w:r>
        <w:rPr>
          <w:sz w:val="18"/>
        </w:rPr>
        <w:t xml:space="preserve"> </w:t>
      </w:r>
      <w:r>
        <w:rPr>
          <w:spacing w:val="-6"/>
          <w:sz w:val="18"/>
        </w:rPr>
        <w:t>cases,</w:t>
      </w:r>
      <w:r>
        <w:rPr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z w:val="18"/>
        </w:rPr>
        <w:t xml:space="preserve"> </w:t>
      </w:r>
      <w:r>
        <w:rPr>
          <w:spacing w:val="-6"/>
          <w:sz w:val="18"/>
        </w:rPr>
        <w:t>hereby</w:t>
      </w:r>
      <w:r>
        <w:rPr>
          <w:sz w:val="18"/>
        </w:rPr>
        <w:t xml:space="preserve"> </w:t>
      </w:r>
      <w:r>
        <w:rPr>
          <w:spacing w:val="-6"/>
          <w:sz w:val="18"/>
        </w:rPr>
        <w:t>administratively</w:t>
      </w:r>
      <w:r>
        <w:rPr>
          <w:sz w:val="18"/>
        </w:rPr>
        <w:t xml:space="preserve"> </w:t>
      </w:r>
      <w:r>
        <w:rPr>
          <w:spacing w:val="-6"/>
          <w:sz w:val="18"/>
        </w:rPr>
        <w:t>stayed</w:t>
      </w:r>
      <w:r>
        <w:rPr>
          <w:sz w:val="18"/>
        </w:rPr>
        <w:t xml:space="preserve"> </w:t>
      </w:r>
      <w:r>
        <w:rPr>
          <w:spacing w:val="-6"/>
          <w:sz w:val="18"/>
        </w:rPr>
        <w:t>pending</w:t>
      </w:r>
      <w:r>
        <w:rPr>
          <w:sz w:val="18"/>
        </w:rPr>
        <w:t xml:space="preserve"> </w:t>
      </w:r>
      <w:r>
        <w:rPr>
          <w:spacing w:val="-6"/>
          <w:sz w:val="18"/>
        </w:rPr>
        <w:t>fur-</w:t>
      </w:r>
      <w:proofErr w:type="spellStart"/>
      <w:r>
        <w:rPr>
          <w:spacing w:val="-6"/>
          <w:sz w:val="18"/>
        </w:rPr>
        <w:t>ther</w:t>
      </w:r>
      <w:proofErr w:type="spellEnd"/>
      <w:r>
        <w:rPr>
          <w:sz w:val="18"/>
        </w:rPr>
        <w:t xml:space="preserve"> </w:t>
      </w:r>
      <w:r>
        <w:rPr>
          <w:spacing w:val="-6"/>
          <w:sz w:val="18"/>
        </w:rPr>
        <w:t>order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Justice</w:t>
      </w:r>
      <w:r>
        <w:rPr>
          <w:sz w:val="18"/>
        </w:rPr>
        <w:t xml:space="preserve"> </w:t>
      </w:r>
      <w:r>
        <w:rPr>
          <w:spacing w:val="-6"/>
          <w:sz w:val="18"/>
        </w:rPr>
        <w:t>Alito</w:t>
      </w:r>
      <w:r>
        <w:rPr>
          <w:sz w:val="18"/>
        </w:rPr>
        <w:t xml:space="preserve"> </w:t>
      </w:r>
      <w:r>
        <w:rPr>
          <w:spacing w:val="-6"/>
          <w:sz w:val="18"/>
        </w:rPr>
        <w:t>or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Court.);</w:t>
      </w:r>
      <w:r>
        <w:rPr>
          <w:sz w:val="18"/>
        </w:rPr>
        <w:t xml:space="preserve"> </w:t>
      </w:r>
      <w:r>
        <w:rPr>
          <w:spacing w:val="-6"/>
          <w:sz w:val="18"/>
        </w:rPr>
        <w:t>Randall</w:t>
      </w:r>
      <w:r>
        <w:rPr>
          <w:sz w:val="18"/>
        </w:rPr>
        <w:t xml:space="preserve"> </w:t>
      </w:r>
      <w:r>
        <w:rPr>
          <w:spacing w:val="-6"/>
          <w:sz w:val="18"/>
        </w:rPr>
        <w:t>Chase,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Boy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Scouts’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$2.4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Billion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Bankruptcy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Plan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Upheld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Judge</w:t>
      </w:r>
      <w:r>
        <w:rPr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z w:val="18"/>
        </w:rPr>
        <w:t>A</w:t>
      </w:r>
      <w:r>
        <w:rPr>
          <w:sz w:val="14"/>
        </w:rPr>
        <w:t>SSOCIATED</w:t>
      </w:r>
      <w:r>
        <w:rPr>
          <w:spacing w:val="39"/>
          <w:sz w:val="14"/>
        </w:rPr>
        <w:t xml:space="preserve"> </w:t>
      </w:r>
      <w:r>
        <w:rPr>
          <w:sz w:val="18"/>
        </w:rPr>
        <w:t>P</w:t>
      </w:r>
      <w:r>
        <w:rPr>
          <w:sz w:val="14"/>
        </w:rPr>
        <w:t>RESS</w:t>
      </w:r>
      <w:r>
        <w:rPr>
          <w:spacing w:val="39"/>
          <w:sz w:val="14"/>
        </w:rPr>
        <w:t xml:space="preserve"> </w:t>
      </w:r>
      <w:r>
        <w:rPr>
          <w:sz w:val="18"/>
        </w:rPr>
        <w:t>(Mar.</w:t>
      </w:r>
      <w:r>
        <w:rPr>
          <w:spacing w:val="40"/>
          <w:sz w:val="18"/>
        </w:rPr>
        <w:t xml:space="preserve"> </w:t>
      </w:r>
      <w:r>
        <w:rPr>
          <w:sz w:val="18"/>
        </w:rPr>
        <w:t>28,</w:t>
      </w:r>
      <w:r>
        <w:rPr>
          <w:spacing w:val="40"/>
          <w:sz w:val="18"/>
        </w:rPr>
        <w:t xml:space="preserve"> </w:t>
      </w:r>
      <w:r>
        <w:rPr>
          <w:sz w:val="18"/>
        </w:rPr>
        <w:t>2023,</w:t>
      </w:r>
      <w:r>
        <w:rPr>
          <w:spacing w:val="40"/>
          <w:sz w:val="18"/>
        </w:rPr>
        <w:t xml:space="preserve"> </w:t>
      </w:r>
      <w:r>
        <w:rPr>
          <w:sz w:val="18"/>
        </w:rPr>
        <w:t>8:14</w:t>
      </w:r>
      <w:r>
        <w:rPr>
          <w:spacing w:val="40"/>
          <w:sz w:val="18"/>
        </w:rPr>
        <w:t xml:space="preserve"> </w:t>
      </w:r>
      <w:r>
        <w:rPr>
          <w:sz w:val="18"/>
        </w:rPr>
        <w:t>PM</w:t>
      </w:r>
      <w:r>
        <w:rPr>
          <w:spacing w:val="40"/>
          <w:sz w:val="18"/>
        </w:rPr>
        <w:t xml:space="preserve"> </w:t>
      </w:r>
      <w:r>
        <w:rPr>
          <w:sz w:val="18"/>
        </w:rPr>
        <w:t>EST),</w:t>
      </w:r>
      <w:r>
        <w:rPr>
          <w:spacing w:val="40"/>
          <w:sz w:val="18"/>
        </w:rPr>
        <w:t xml:space="preserve"> </w:t>
      </w:r>
      <w:hyperlink r:id="rId21">
        <w:r>
          <w:rPr>
            <w:sz w:val="18"/>
          </w:rPr>
          <w:t>https://ap-</w:t>
        </w:r>
      </w:hyperlink>
      <w:r>
        <w:rPr>
          <w:spacing w:val="-2"/>
          <w:sz w:val="18"/>
        </w:rPr>
        <w:t>news.com/article/boy-scouts-bankruptcy-child-sexual-abuse-</w:t>
      </w:r>
      <w:r>
        <w:rPr>
          <w:w w:val="90"/>
          <w:sz w:val="18"/>
        </w:rPr>
        <w:t>f6359f826b98d471c290598573ebc5da [</w:t>
      </w:r>
      <w:hyperlink r:id="rId22">
        <w:r>
          <w:rPr>
            <w:w w:val="90"/>
            <w:sz w:val="18"/>
          </w:rPr>
          <w:t>https://perma.cc/7TDK-BV3H</w:t>
        </w:r>
      </w:hyperlink>
      <w:r>
        <w:rPr>
          <w:w w:val="90"/>
          <w:sz w:val="18"/>
        </w:rPr>
        <w:t>] (reporting the district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judge’s order upholding the bankruptcy plan); Brief of Ad Hoc Group of Local Councils of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the Boy Scouts of America as </w:t>
      </w:r>
      <w:r>
        <w:rPr>
          <w:i/>
          <w:spacing w:val="-4"/>
          <w:sz w:val="18"/>
        </w:rPr>
        <w:t xml:space="preserve">Amicus Curiae </w:t>
      </w:r>
      <w:r>
        <w:rPr>
          <w:spacing w:val="-4"/>
          <w:sz w:val="18"/>
        </w:rPr>
        <w:t>Supporting Debtor Respondents, Harrington v.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Pharma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L.P.,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144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Ct.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44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(2023)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(No.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23-124)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(defending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district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court’s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order).</w:t>
      </w:r>
    </w:p>
    <w:p w14:paraId="739B8A28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31100F5A" w14:textId="77777777" w:rsidR="00B502E4" w:rsidRDefault="00271518">
      <w:pPr>
        <w:pStyle w:val="BodyText"/>
        <w:spacing w:before="101" w:line="242" w:lineRule="auto"/>
        <w:ind w:left="820" w:right="818"/>
        <w:jc w:val="both"/>
      </w:pPr>
      <w:r>
        <w:rPr>
          <w:spacing w:val="-6"/>
        </w:rPr>
        <w:lastRenderedPageBreak/>
        <w:t>tort</w:t>
      </w:r>
      <w:r>
        <w:rPr>
          <w:spacing w:val="-7"/>
        </w:rPr>
        <w:t xml:space="preserve"> </w:t>
      </w:r>
      <w:r>
        <w:rPr>
          <w:spacing w:val="-6"/>
        </w:rPr>
        <w:t>cases including claims related to asbestos, opioids, and sexual-abuse</w:t>
      </w:r>
      <w:r>
        <w:rPr>
          <w:spacing w:val="-7"/>
        </w:rPr>
        <w:t xml:space="preserve"> </w:t>
      </w:r>
      <w:r>
        <w:rPr>
          <w:spacing w:val="-6"/>
        </w:rPr>
        <w:t xml:space="preserve">claims </w:t>
      </w:r>
      <w:r>
        <w:t>against</w:t>
      </w:r>
      <w:r>
        <w:rPr>
          <w:spacing w:val="-15"/>
        </w:rPr>
        <w:t xml:space="preserve"> </w:t>
      </w:r>
      <w:r>
        <w:t>Catholic</w:t>
      </w:r>
      <w:r>
        <w:rPr>
          <w:spacing w:val="-12"/>
        </w:rPr>
        <w:t xml:space="preserve"> </w:t>
      </w:r>
      <w:r>
        <w:t>churches.</w:t>
      </w:r>
      <w:hyperlink w:anchor="_bookmark30" w:history="1">
        <w:r>
          <w:rPr>
            <w:vertAlign w:val="superscript"/>
          </w:rPr>
          <w:t>27</w:t>
        </w:r>
      </w:hyperlink>
      <w:r>
        <w:rPr>
          <w:spacing w:val="-12"/>
        </w:rPr>
        <w:t xml:space="preserve"> </w:t>
      </w:r>
      <w:r>
        <w:t>Blocking</w:t>
      </w:r>
      <w:r>
        <w:rPr>
          <w:spacing w:val="-12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payments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settlements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ex-</w:t>
      </w:r>
      <w:r>
        <w:rPr>
          <w:spacing w:val="-6"/>
        </w:rPr>
        <w:t>change</w:t>
      </w:r>
      <w:r>
        <w:rPr>
          <w:spacing w:val="-7"/>
        </w:rPr>
        <w:t xml:space="preserve"> </w:t>
      </w:r>
      <w:r>
        <w:rPr>
          <w:spacing w:val="-6"/>
        </w:rPr>
        <w:t>for nonmonetary values is a complicated choice. Doing so</w:t>
      </w:r>
      <w:r>
        <w:rPr>
          <w:spacing w:val="-7"/>
        </w:rPr>
        <w:t xml:space="preserve"> </w:t>
      </w:r>
      <w:r>
        <w:rPr>
          <w:spacing w:val="-6"/>
        </w:rPr>
        <w:t xml:space="preserve">for an illusory </w:t>
      </w:r>
      <w:r>
        <w:t>tradeoﬀ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obvious</w:t>
      </w:r>
      <w:r>
        <w:rPr>
          <w:spacing w:val="-8"/>
        </w:rPr>
        <w:t xml:space="preserve"> </w:t>
      </w:r>
      <w:r>
        <w:t>mistake.</w:t>
      </w:r>
    </w:p>
    <w:p w14:paraId="5029BC0C" w14:textId="77777777" w:rsidR="00B502E4" w:rsidRDefault="00271518">
      <w:pPr>
        <w:pStyle w:val="BodyText"/>
        <w:spacing w:before="18" w:line="242" w:lineRule="auto"/>
        <w:ind w:left="820" w:right="818" w:firstLine="331"/>
        <w:jc w:val="both"/>
      </w:pP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ﬁnal</w:t>
      </w:r>
      <w:r>
        <w:rPr>
          <w:spacing w:val="-5"/>
        </w:rPr>
        <w:t xml:space="preserve"> </w:t>
      </w:r>
      <w:r>
        <w:rPr>
          <w:spacing w:val="-4"/>
        </w:rPr>
        <w:t>word about some</w:t>
      </w:r>
      <w:r>
        <w:rPr>
          <w:spacing w:val="-5"/>
        </w:rPr>
        <w:t xml:space="preserve"> </w:t>
      </w:r>
      <w:r>
        <w:rPr>
          <w:spacing w:val="-4"/>
        </w:rPr>
        <w:t>assumptions underlying this</w:t>
      </w:r>
      <w:r>
        <w:rPr>
          <w:spacing w:val="-5"/>
        </w:rPr>
        <w:t xml:space="preserve"> </w:t>
      </w:r>
      <w:r>
        <w:rPr>
          <w:spacing w:val="-4"/>
        </w:rPr>
        <w:t>debate:</w:t>
      </w:r>
      <w:r>
        <w:rPr>
          <w:spacing w:val="-5"/>
        </w:rPr>
        <w:t xml:space="preserve"> </w:t>
      </w:r>
      <w:r>
        <w:rPr>
          <w:spacing w:val="-4"/>
        </w:rPr>
        <w:t>In our</w:t>
      </w:r>
      <w:r>
        <w:rPr>
          <w:spacing w:val="-5"/>
        </w:rPr>
        <w:t xml:space="preserve"> </w:t>
      </w:r>
      <w:r>
        <w:rPr>
          <w:spacing w:val="-4"/>
        </w:rPr>
        <w:t xml:space="preserve">view, </w:t>
      </w:r>
      <w:r>
        <w:rPr>
          <w:w w:val="90"/>
        </w:rPr>
        <w:t xml:space="preserve">scholars should think about the optimal mechanism for resolving mass torts and </w:t>
      </w:r>
      <w:r>
        <w:rPr>
          <w:spacing w:val="-8"/>
        </w:rPr>
        <w:t>develop</w:t>
      </w:r>
      <w:r>
        <w:t xml:space="preserve"> </w:t>
      </w:r>
      <w:r>
        <w:rPr>
          <w:spacing w:val="-8"/>
        </w:rPr>
        <w:t>an</w:t>
      </w:r>
      <w:r>
        <w:t xml:space="preserve"> </w:t>
      </w:r>
      <w:r>
        <w:rPr>
          <w:spacing w:val="-8"/>
        </w:rPr>
        <w:t>account</w:t>
      </w:r>
      <w:r>
        <w:t xml:space="preserve"> </w:t>
      </w:r>
      <w:r>
        <w:rPr>
          <w:spacing w:val="-8"/>
        </w:rPr>
        <w:t>of</w:t>
      </w:r>
      <w:r>
        <w:rPr>
          <w:spacing w:val="-1"/>
        </w:rPr>
        <w:t xml:space="preserve"> </w:t>
      </w:r>
      <w:r>
        <w:rPr>
          <w:spacing w:val="-8"/>
        </w:rPr>
        <w:t>what</w:t>
      </w:r>
      <w:r>
        <w:t xml:space="preserve"> </w:t>
      </w:r>
      <w:r>
        <w:rPr>
          <w:spacing w:val="-8"/>
        </w:rPr>
        <w:t>reforms</w:t>
      </w:r>
      <w:r>
        <w:t xml:space="preserve"> </w:t>
      </w:r>
      <w:r>
        <w:rPr>
          <w:spacing w:val="-8"/>
        </w:rPr>
        <w:t>can</w:t>
      </w:r>
      <w:r>
        <w:t xml:space="preserve"> </w:t>
      </w:r>
      <w:r>
        <w:rPr>
          <w:spacing w:val="-8"/>
        </w:rPr>
        <w:t>be</w:t>
      </w:r>
      <w:r>
        <w:t xml:space="preserve"> </w:t>
      </w:r>
      <w:r>
        <w:rPr>
          <w:spacing w:val="-8"/>
        </w:rPr>
        <w:t>made</w:t>
      </w:r>
      <w:r>
        <w:rPr>
          <w:spacing w:val="-1"/>
        </w:rPr>
        <w:t xml:space="preserve"> </w:t>
      </w:r>
      <w:r>
        <w:rPr>
          <w:spacing w:val="-8"/>
        </w:rPr>
        <w:t>to</w:t>
      </w:r>
      <w:r>
        <w:rPr>
          <w:spacing w:val="-1"/>
        </w:rPr>
        <w:t xml:space="preserve"> </w:t>
      </w:r>
      <w:r>
        <w:rPr>
          <w:spacing w:val="-8"/>
        </w:rPr>
        <w:t>existing</w:t>
      </w:r>
      <w:r>
        <w:t xml:space="preserve"> </w:t>
      </w:r>
      <w:r>
        <w:rPr>
          <w:spacing w:val="-8"/>
        </w:rPr>
        <w:t>resolution</w:t>
      </w:r>
      <w:r>
        <w:t xml:space="preserve"> </w:t>
      </w:r>
      <w:r>
        <w:rPr>
          <w:spacing w:val="-8"/>
        </w:rPr>
        <w:t xml:space="preserve">schemes </w:t>
      </w:r>
      <w:r>
        <w:t>to</w:t>
      </w:r>
      <w:r>
        <w:rPr>
          <w:spacing w:val="-11"/>
        </w:rPr>
        <w:t xml:space="preserve"> </w:t>
      </w:r>
      <w:r>
        <w:t>achieve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system.</w:t>
      </w:r>
      <w:r>
        <w:rPr>
          <w:spacing w:val="-11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accepts,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GBZ</w:t>
      </w:r>
      <w:r>
        <w:rPr>
          <w:spacing w:val="-11"/>
        </w:rPr>
        <w:t xml:space="preserve"> </w:t>
      </w:r>
      <w:r>
        <w:t>do,</w:t>
      </w:r>
      <w:hyperlink w:anchor="_bookmark31" w:history="1">
        <w:r>
          <w:rPr>
            <w:vertAlign w:val="superscript"/>
          </w:rPr>
          <w:t>28</w:t>
        </w:r>
      </w:hyperlink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some</w:t>
      </w:r>
      <w:r>
        <w:rPr>
          <w:spacing w:val="-11"/>
        </w:rPr>
        <w:t xml:space="preserve"> </w:t>
      </w:r>
      <w:r>
        <w:t>level</w:t>
      </w:r>
      <w:r>
        <w:rPr>
          <w:spacing w:val="-10"/>
        </w:rPr>
        <w:t xml:space="preserve"> </w:t>
      </w:r>
      <w:r>
        <w:t xml:space="preserve">of </w:t>
      </w:r>
      <w:r>
        <w:rPr>
          <w:spacing w:val="-6"/>
        </w:rPr>
        <w:t>aggregation</w:t>
      </w:r>
      <w:r>
        <w:rPr>
          <w:spacing w:val="-5"/>
        </w:rPr>
        <w:t xml:space="preserve"> </w:t>
      </w:r>
      <w:r>
        <w:rPr>
          <w:spacing w:val="-6"/>
        </w:rPr>
        <w:t>is</w:t>
      </w:r>
      <w:r>
        <w:rPr>
          <w:spacing w:val="-5"/>
        </w:rPr>
        <w:t xml:space="preserve"> </w:t>
      </w:r>
      <w:r>
        <w:rPr>
          <w:spacing w:val="-6"/>
        </w:rPr>
        <w:t>necessary, then</w:t>
      </w:r>
      <w:r>
        <w:rPr>
          <w:spacing w:val="-5"/>
        </w:rPr>
        <w:t xml:space="preserve"> </w:t>
      </w:r>
      <w:r>
        <w:rPr>
          <w:spacing w:val="-6"/>
        </w:rPr>
        <w:t>the task</w:t>
      </w:r>
      <w:r>
        <w:rPr>
          <w:spacing w:val="-5"/>
        </w:rPr>
        <w:t xml:space="preserve"> </w:t>
      </w:r>
      <w:r>
        <w:rPr>
          <w:spacing w:val="-6"/>
        </w:rPr>
        <w:t>at hand is</w:t>
      </w:r>
      <w:r>
        <w:rPr>
          <w:spacing w:val="-5"/>
        </w:rPr>
        <w:t xml:space="preserve"> </w:t>
      </w:r>
      <w:r>
        <w:rPr>
          <w:spacing w:val="-6"/>
        </w:rPr>
        <w:t>to structure an</w:t>
      </w:r>
      <w:r>
        <w:rPr>
          <w:spacing w:val="-5"/>
        </w:rPr>
        <w:t xml:space="preserve"> </w:t>
      </w:r>
      <w:r>
        <w:rPr>
          <w:spacing w:val="-6"/>
        </w:rPr>
        <w:t>aggregate pro-</w:t>
      </w:r>
      <w:proofErr w:type="spellStart"/>
      <w:r>
        <w:rPr>
          <w:spacing w:val="-6"/>
        </w:rPr>
        <w:t>ceeding</w:t>
      </w:r>
      <w:proofErr w:type="spellEnd"/>
      <w:r>
        <w:rPr>
          <w:spacing w:val="-6"/>
        </w:rPr>
        <w:t xml:space="preserve"> to realize the various goals of</w:t>
      </w:r>
      <w:r>
        <w:rPr>
          <w:spacing w:val="-1"/>
        </w:rPr>
        <w:t xml:space="preserve"> </w:t>
      </w:r>
      <w:r>
        <w:rPr>
          <w:spacing w:val="-6"/>
        </w:rPr>
        <w:t>litigation. This</w:t>
      </w:r>
      <w:r>
        <w:t xml:space="preserve"> </w:t>
      </w:r>
      <w:r>
        <w:rPr>
          <w:spacing w:val="-6"/>
        </w:rPr>
        <w:t>includes</w:t>
      </w:r>
      <w:r>
        <w:t xml:space="preserve"> </w:t>
      </w:r>
      <w:r>
        <w:rPr>
          <w:spacing w:val="-6"/>
        </w:rPr>
        <w:t xml:space="preserve">ﬁnding a balance </w:t>
      </w:r>
      <w:r>
        <w:rPr>
          <w:spacing w:val="-2"/>
        </w:rPr>
        <w:t>between</w:t>
      </w:r>
      <w:r>
        <w:rPr>
          <w:spacing w:val="-8"/>
        </w:rPr>
        <w:t xml:space="preserve"> </w:t>
      </w:r>
      <w:r>
        <w:rPr>
          <w:spacing w:val="-2"/>
        </w:rPr>
        <w:t>eﬃciency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plaintiﬀ</w:t>
      </w:r>
      <w:r>
        <w:rPr>
          <w:spacing w:val="-7"/>
        </w:rPr>
        <w:t xml:space="preserve"> </w:t>
      </w:r>
      <w:r>
        <w:rPr>
          <w:spacing w:val="-2"/>
        </w:rPr>
        <w:t>voice,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between</w:t>
      </w:r>
      <w:r>
        <w:rPr>
          <w:spacing w:val="-8"/>
        </w:rPr>
        <w:t xml:space="preserve"> </w:t>
      </w:r>
      <w:r>
        <w:rPr>
          <w:spacing w:val="-2"/>
        </w:rPr>
        <w:t>ﬁnancial</w:t>
      </w:r>
      <w:r>
        <w:rPr>
          <w:spacing w:val="-8"/>
        </w:rPr>
        <w:t xml:space="preserve"> </w:t>
      </w:r>
      <w:r>
        <w:rPr>
          <w:spacing w:val="-2"/>
        </w:rPr>
        <w:t>expediency</w:t>
      </w:r>
      <w:r>
        <w:rPr>
          <w:spacing w:val="-9"/>
        </w:rPr>
        <w:t xml:space="preserve"> </w:t>
      </w:r>
      <w:r>
        <w:rPr>
          <w:spacing w:val="-2"/>
        </w:rPr>
        <w:t xml:space="preserve">and </w:t>
      </w:r>
      <w:r>
        <w:rPr>
          <w:spacing w:val="-4"/>
        </w:rPr>
        <w:t>public-regarding</w:t>
      </w:r>
      <w:r>
        <w:rPr>
          <w:spacing w:val="-9"/>
        </w:rPr>
        <w:t xml:space="preserve"> </w:t>
      </w:r>
      <w:r>
        <w:rPr>
          <w:spacing w:val="-4"/>
        </w:rPr>
        <w:t>procedural</w:t>
      </w:r>
      <w:r>
        <w:rPr>
          <w:spacing w:val="-8"/>
        </w:rPr>
        <w:t xml:space="preserve"> </w:t>
      </w:r>
      <w:r>
        <w:rPr>
          <w:spacing w:val="-4"/>
        </w:rPr>
        <w:t>virtues.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our</w:t>
      </w:r>
      <w:r>
        <w:rPr>
          <w:spacing w:val="-8"/>
        </w:rPr>
        <w:t xml:space="preserve"> </w:t>
      </w:r>
      <w:r>
        <w:rPr>
          <w:spacing w:val="-4"/>
        </w:rPr>
        <w:t>view,</w:t>
      </w:r>
      <w:r>
        <w:rPr>
          <w:spacing w:val="-8"/>
        </w:rPr>
        <w:t xml:space="preserve"> </w:t>
      </w:r>
      <w:r>
        <w:rPr>
          <w:spacing w:val="-4"/>
        </w:rPr>
        <w:t>bankruptcy—with</w:t>
      </w:r>
      <w:r>
        <w:rPr>
          <w:spacing w:val="-8"/>
        </w:rPr>
        <w:t xml:space="preserve"> </w:t>
      </w:r>
      <w:r>
        <w:rPr>
          <w:spacing w:val="-4"/>
        </w:rPr>
        <w:t>its</w:t>
      </w:r>
      <w:r>
        <w:rPr>
          <w:spacing w:val="-8"/>
        </w:rPr>
        <w:t xml:space="preserve"> </w:t>
      </w:r>
      <w:r>
        <w:rPr>
          <w:spacing w:val="-4"/>
        </w:rPr>
        <w:t xml:space="preserve">robust </w:t>
      </w:r>
      <w:r>
        <w:rPr>
          <w:spacing w:val="-2"/>
        </w:rPr>
        <w:t>discovery,</w:t>
      </w:r>
      <w:r>
        <w:rPr>
          <w:spacing w:val="-11"/>
        </w:rPr>
        <w:t xml:space="preserve"> </w:t>
      </w:r>
      <w:r>
        <w:rPr>
          <w:spacing w:val="-2"/>
        </w:rPr>
        <w:t>voting</w:t>
      </w:r>
      <w:r>
        <w:rPr>
          <w:spacing w:val="-10"/>
        </w:rPr>
        <w:t xml:space="preserve"> </w:t>
      </w:r>
      <w:r>
        <w:rPr>
          <w:spacing w:val="-2"/>
        </w:rPr>
        <w:t>mechanism,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ﬂexibility—is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best</w:t>
      </w:r>
      <w:r>
        <w:rPr>
          <w:spacing w:val="-10"/>
        </w:rPr>
        <w:t xml:space="preserve"> </w:t>
      </w:r>
      <w:r>
        <w:rPr>
          <w:spacing w:val="-2"/>
        </w:rPr>
        <w:t>hope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achieve</w:t>
      </w:r>
      <w:r>
        <w:rPr>
          <w:spacing w:val="-11"/>
        </w:rPr>
        <w:t xml:space="preserve"> </w:t>
      </w:r>
      <w:r>
        <w:rPr>
          <w:spacing w:val="-2"/>
        </w:rPr>
        <w:t xml:space="preserve">that </w:t>
      </w:r>
      <w:r>
        <w:rPr>
          <w:spacing w:val="-4"/>
        </w:rPr>
        <w:t>balance.</w:t>
      </w:r>
      <w:r>
        <w:rPr>
          <w:spacing w:val="-5"/>
        </w:rPr>
        <w:t xml:space="preserve"> </w:t>
      </w:r>
      <w:r>
        <w:rPr>
          <w:spacing w:val="-4"/>
        </w:rPr>
        <w:t>Bankruptcy</w:t>
      </w:r>
      <w:r>
        <w:rPr>
          <w:spacing w:val="-5"/>
        </w:rPr>
        <w:t xml:space="preserve"> </w:t>
      </w:r>
      <w:r>
        <w:rPr>
          <w:spacing w:val="-4"/>
        </w:rPr>
        <w:t>already</w:t>
      </w:r>
      <w:r>
        <w:rPr>
          <w:spacing w:val="-5"/>
        </w:rPr>
        <w:t xml:space="preserve"> </w:t>
      </w:r>
      <w:r>
        <w:rPr>
          <w:spacing w:val="-4"/>
        </w:rPr>
        <w:t>provides an</w:t>
      </w:r>
      <w:r>
        <w:rPr>
          <w:spacing w:val="-5"/>
        </w:rPr>
        <w:t xml:space="preserve"> </w:t>
      </w:r>
      <w:r>
        <w:rPr>
          <w:spacing w:val="-4"/>
        </w:rPr>
        <w:t>eﬃcient</w:t>
      </w:r>
      <w:r>
        <w:rPr>
          <w:spacing w:val="-5"/>
        </w:rPr>
        <w:t xml:space="preserve"> </w:t>
      </w:r>
      <w:r>
        <w:rPr>
          <w:spacing w:val="-4"/>
        </w:rPr>
        <w:t>mechanism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resolve</w:t>
      </w:r>
      <w:r>
        <w:rPr>
          <w:spacing w:val="-6"/>
        </w:rPr>
        <w:t xml:space="preserve"> </w:t>
      </w:r>
      <w:r>
        <w:rPr>
          <w:spacing w:val="-4"/>
        </w:rPr>
        <w:t xml:space="preserve">mass </w:t>
      </w:r>
      <w:r>
        <w:rPr>
          <w:spacing w:val="-6"/>
        </w:rPr>
        <w:t>torts. With small reforms,</w:t>
      </w:r>
      <w:r>
        <w:rPr>
          <w:spacing w:val="-4"/>
        </w:rPr>
        <w:t xml:space="preserve"> </w:t>
      </w:r>
      <w:r>
        <w:rPr>
          <w:spacing w:val="-6"/>
        </w:rPr>
        <w:t>it could further accommodate procedural and public-</w:t>
      </w:r>
      <w:r>
        <w:t>regarding</w:t>
      </w:r>
      <w:r>
        <w:rPr>
          <w:spacing w:val="-13"/>
        </w:rPr>
        <w:t xml:space="preserve"> </w:t>
      </w:r>
      <w:r>
        <w:t>values.</w:t>
      </w:r>
      <w:r>
        <w:rPr>
          <w:spacing w:val="-12"/>
        </w:rPr>
        <w:t xml:space="preserve"> </w:t>
      </w:r>
      <w:r>
        <w:t>Scholars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policymakers</w:t>
      </w:r>
      <w:r>
        <w:rPr>
          <w:spacing w:val="-12"/>
        </w:rPr>
        <w:t xml:space="preserve"> </w:t>
      </w:r>
      <w:r>
        <w:t>should</w:t>
      </w:r>
      <w:r>
        <w:rPr>
          <w:spacing w:val="-12"/>
        </w:rPr>
        <w:t xml:space="preserve"> </w:t>
      </w:r>
      <w:r>
        <w:t>consider</w:t>
      </w:r>
      <w:r>
        <w:rPr>
          <w:spacing w:val="-12"/>
        </w:rPr>
        <w:t xml:space="preserve"> </w:t>
      </w:r>
      <w:r>
        <w:t>reforming</w:t>
      </w:r>
      <w:r>
        <w:rPr>
          <w:spacing w:val="-12"/>
        </w:rPr>
        <w:t xml:space="preserve"> </w:t>
      </w:r>
      <w:r>
        <w:t xml:space="preserve">the </w:t>
      </w:r>
      <w:r>
        <w:rPr>
          <w:spacing w:val="-6"/>
        </w:rPr>
        <w:t>bankruptcy system to</w:t>
      </w:r>
      <w:r>
        <w:rPr>
          <w:spacing w:val="-5"/>
        </w:rPr>
        <w:t xml:space="preserve"> </w:t>
      </w:r>
      <w:r>
        <w:rPr>
          <w:spacing w:val="-6"/>
        </w:rPr>
        <w:t>realize</w:t>
      </w:r>
      <w:r>
        <w:rPr>
          <w:spacing w:val="-5"/>
        </w:rPr>
        <w:t xml:space="preserve"> </w:t>
      </w:r>
      <w:r>
        <w:rPr>
          <w:spacing w:val="-6"/>
        </w:rPr>
        <w:t>these values</w:t>
      </w:r>
      <w:r>
        <w:rPr>
          <w:spacing w:val="-5"/>
        </w:rPr>
        <w:t xml:space="preserve"> </w:t>
      </w:r>
      <w:r>
        <w:rPr>
          <w:spacing w:val="-6"/>
        </w:rPr>
        <w:t>rather than</w:t>
      </w:r>
      <w:r>
        <w:rPr>
          <w:spacing w:val="-5"/>
        </w:rPr>
        <w:t xml:space="preserve"> </w:t>
      </w:r>
      <w:r>
        <w:rPr>
          <w:spacing w:val="-6"/>
        </w:rPr>
        <w:t>rejecting</w:t>
      </w:r>
      <w:r>
        <w:rPr>
          <w:spacing w:val="-5"/>
        </w:rPr>
        <w:t xml:space="preserve"> </w:t>
      </w:r>
      <w:r>
        <w:rPr>
          <w:spacing w:val="-6"/>
        </w:rPr>
        <w:t>it outright in</w:t>
      </w:r>
      <w:r>
        <w:rPr>
          <w:spacing w:val="-5"/>
        </w:rPr>
        <w:t xml:space="preserve"> </w:t>
      </w:r>
      <w:r>
        <w:rPr>
          <w:spacing w:val="-6"/>
        </w:rPr>
        <w:t>fa-</w:t>
      </w:r>
      <w:proofErr w:type="spellStart"/>
      <w:r>
        <w:rPr>
          <w:spacing w:val="-6"/>
        </w:rPr>
        <w:t>vor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of inferior alternatives. Of course, one might also achieve</w:t>
      </w:r>
      <w:r>
        <w:rPr>
          <w:spacing w:val="-7"/>
        </w:rPr>
        <w:t xml:space="preserve"> </w:t>
      </w:r>
      <w:r>
        <w:rPr>
          <w:spacing w:val="-6"/>
        </w:rPr>
        <w:t xml:space="preserve">the same outcome </w:t>
      </w:r>
      <w:r>
        <w:rPr>
          <w:spacing w:val="-4"/>
        </w:rPr>
        <w:t>by designing a new process from</w:t>
      </w:r>
      <w:r>
        <w:rPr>
          <w:spacing w:val="-5"/>
        </w:rPr>
        <w:t xml:space="preserve"> </w:t>
      </w:r>
      <w:r>
        <w:rPr>
          <w:spacing w:val="-4"/>
        </w:rPr>
        <w:t>scratch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calling it something else. We</w:t>
      </w:r>
      <w:r>
        <w:rPr>
          <w:spacing w:val="-5"/>
        </w:rPr>
        <w:t xml:space="preserve"> </w:t>
      </w:r>
      <w:r>
        <w:rPr>
          <w:spacing w:val="-4"/>
        </w:rPr>
        <w:t xml:space="preserve">are </w:t>
      </w:r>
      <w:r>
        <w:rPr>
          <w:spacing w:val="-6"/>
        </w:rPr>
        <w:t>conﬁdent,</w:t>
      </w:r>
      <w:r>
        <w:rPr>
          <w:spacing w:val="-7"/>
        </w:rPr>
        <w:t xml:space="preserve"> </w:t>
      </w:r>
      <w:r>
        <w:rPr>
          <w:spacing w:val="-6"/>
        </w:rPr>
        <w:t>however, that such a system would include the core</w:t>
      </w:r>
      <w:r>
        <w:rPr>
          <w:spacing w:val="-7"/>
        </w:rPr>
        <w:t xml:space="preserve"> </w:t>
      </w:r>
      <w:r>
        <w:rPr>
          <w:spacing w:val="-6"/>
        </w:rPr>
        <w:t xml:space="preserve">features of </w:t>
      </w:r>
      <w:proofErr w:type="gramStart"/>
      <w:r>
        <w:rPr>
          <w:spacing w:val="-6"/>
        </w:rPr>
        <w:t>bank-</w:t>
      </w:r>
      <w:proofErr w:type="spellStart"/>
      <w:r>
        <w:rPr>
          <w:spacing w:val="-2"/>
        </w:rPr>
        <w:t>ruptcy</w:t>
      </w:r>
      <w:proofErr w:type="spellEnd"/>
      <w:proofErr w:type="gramEnd"/>
      <w:r>
        <w:rPr>
          <w:spacing w:val="-2"/>
        </w:rPr>
        <w:t>.</w:t>
      </w:r>
      <w:r>
        <w:rPr>
          <w:spacing w:val="-11"/>
        </w:rPr>
        <w:t xml:space="preserve"> </w:t>
      </w:r>
      <w:r>
        <w:rPr>
          <w:spacing w:val="-2"/>
        </w:rPr>
        <w:t>Here,</w:t>
      </w:r>
      <w:r>
        <w:rPr>
          <w:spacing w:val="-10"/>
        </w:rPr>
        <w:t xml:space="preserve"> </w:t>
      </w:r>
      <w:r>
        <w:rPr>
          <w:spacing w:val="-2"/>
        </w:rPr>
        <w:t>too,</w:t>
      </w:r>
      <w:r>
        <w:rPr>
          <w:spacing w:val="-10"/>
        </w:rPr>
        <w:t xml:space="preserve"> </w:t>
      </w:r>
      <w:r>
        <w:rPr>
          <w:spacing w:val="-2"/>
        </w:rPr>
        <w:t>Troy</w:t>
      </w:r>
      <w:r>
        <w:rPr>
          <w:spacing w:val="-10"/>
        </w:rPr>
        <w:t xml:space="preserve"> </w:t>
      </w:r>
      <w:r>
        <w:rPr>
          <w:spacing w:val="-2"/>
        </w:rPr>
        <w:t>McKenzie</w:t>
      </w:r>
      <w:r>
        <w:rPr>
          <w:spacing w:val="-10"/>
        </w:rPr>
        <w:t xml:space="preserve"> </w:t>
      </w:r>
      <w:r>
        <w:rPr>
          <w:spacing w:val="-2"/>
        </w:rPr>
        <w:t>was</w:t>
      </w:r>
      <w:r>
        <w:rPr>
          <w:spacing w:val="-10"/>
        </w:rPr>
        <w:t xml:space="preserve"> </w:t>
      </w:r>
      <w:r>
        <w:rPr>
          <w:spacing w:val="-2"/>
        </w:rPr>
        <w:t>right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observing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“[b]</w:t>
      </w:r>
      <w:proofErr w:type="spellStart"/>
      <w:r>
        <w:rPr>
          <w:spacing w:val="-2"/>
        </w:rPr>
        <w:t>ankruptcy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 xml:space="preserve">is </w:t>
      </w:r>
      <w:r>
        <w:t>simply</w:t>
      </w:r>
      <w:r>
        <w:rPr>
          <w:spacing w:val="-13"/>
        </w:rPr>
        <w:t xml:space="preserve"> </w:t>
      </w:r>
      <w:r>
        <w:t>another</w:t>
      </w:r>
      <w:r>
        <w:rPr>
          <w:spacing w:val="-12"/>
        </w:rPr>
        <w:t xml:space="preserve"> </w:t>
      </w:r>
      <w:r>
        <w:t>form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aggregation.”</w:t>
      </w:r>
      <w:hyperlink w:anchor="_bookmark32" w:history="1">
        <w:r>
          <w:rPr>
            <w:vertAlign w:val="superscript"/>
          </w:rPr>
          <w:t>29</w:t>
        </w:r>
      </w:hyperlink>
    </w:p>
    <w:p w14:paraId="6C1FF5B8" w14:textId="77777777" w:rsidR="00B502E4" w:rsidRDefault="00271518">
      <w:pPr>
        <w:pStyle w:val="BodyText"/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A0C564B" wp14:editId="1657213D">
                <wp:simplePos x="0" y="0"/>
                <wp:positionH relativeFrom="page">
                  <wp:posOffset>1645157</wp:posOffset>
                </wp:positionH>
                <wp:positionV relativeFrom="paragraph">
                  <wp:posOffset>194309</wp:posOffset>
                </wp:positionV>
                <wp:extent cx="4482465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F5B7B" id="Graphic 15" o:spid="_x0000_s1026" style="position:absolute;margin-left:129.55pt;margin-top:15.3pt;width:352.95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BxgjCf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1227A2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spacing w:before="137"/>
        <w:ind w:right="816"/>
        <w:jc w:val="both"/>
        <w:rPr>
          <w:sz w:val="18"/>
        </w:rPr>
      </w:pPr>
      <w:bookmarkStart w:id="31" w:name="_bookmark30"/>
      <w:bookmarkEnd w:id="31"/>
      <w:r>
        <w:rPr>
          <w:i/>
          <w:sz w:val="18"/>
        </w:rPr>
        <w:t>See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10"/>
          <w:sz w:val="18"/>
        </w:rPr>
        <w:t xml:space="preserve"> </w:t>
      </w:r>
      <w:r>
        <w:rPr>
          <w:sz w:val="18"/>
        </w:rPr>
        <w:t>LTL</w:t>
      </w:r>
      <w:r>
        <w:rPr>
          <w:spacing w:val="-10"/>
          <w:sz w:val="18"/>
        </w:rPr>
        <w:t xml:space="preserve"> </w:t>
      </w:r>
      <w:r>
        <w:rPr>
          <w:sz w:val="18"/>
        </w:rPr>
        <w:t>Mgmt.,</w:t>
      </w:r>
      <w:r>
        <w:rPr>
          <w:spacing w:val="-10"/>
          <w:sz w:val="18"/>
        </w:rPr>
        <w:t xml:space="preserve"> </w:t>
      </w:r>
      <w:r>
        <w:rPr>
          <w:sz w:val="18"/>
        </w:rPr>
        <w:t>LLC,</w:t>
      </w:r>
      <w:r>
        <w:rPr>
          <w:spacing w:val="-10"/>
          <w:sz w:val="18"/>
        </w:rPr>
        <w:t xml:space="preserve"> </w:t>
      </w:r>
      <w:r>
        <w:rPr>
          <w:sz w:val="18"/>
        </w:rPr>
        <w:t>64</w:t>
      </w:r>
      <w:r>
        <w:rPr>
          <w:spacing w:val="-10"/>
          <w:sz w:val="18"/>
        </w:rPr>
        <w:t xml:space="preserve"> </w:t>
      </w:r>
      <w:r>
        <w:rPr>
          <w:sz w:val="18"/>
        </w:rPr>
        <w:t>F.4th</w:t>
      </w:r>
      <w:r>
        <w:rPr>
          <w:spacing w:val="-10"/>
          <w:sz w:val="18"/>
        </w:rPr>
        <w:t xml:space="preserve"> </w:t>
      </w:r>
      <w:r>
        <w:rPr>
          <w:sz w:val="18"/>
        </w:rPr>
        <w:t>84,</w:t>
      </w:r>
      <w:r>
        <w:rPr>
          <w:spacing w:val="-10"/>
          <w:sz w:val="18"/>
        </w:rPr>
        <w:t xml:space="preserve"> </w:t>
      </w:r>
      <w:r>
        <w:rPr>
          <w:sz w:val="18"/>
        </w:rPr>
        <w:t>101</w:t>
      </w:r>
      <w:r>
        <w:rPr>
          <w:spacing w:val="-10"/>
          <w:sz w:val="18"/>
        </w:rPr>
        <w:t xml:space="preserve"> </w:t>
      </w:r>
      <w:r>
        <w:rPr>
          <w:sz w:val="18"/>
        </w:rPr>
        <w:t>(3d</w:t>
      </w:r>
      <w:r>
        <w:rPr>
          <w:spacing w:val="-9"/>
          <w:sz w:val="18"/>
        </w:rPr>
        <w:t xml:space="preserve"> </w:t>
      </w:r>
      <w:r>
        <w:rPr>
          <w:sz w:val="18"/>
        </w:rPr>
        <w:t>Cir.</w:t>
      </w:r>
      <w:r>
        <w:rPr>
          <w:spacing w:val="-10"/>
          <w:sz w:val="18"/>
        </w:rPr>
        <w:t xml:space="preserve"> </w:t>
      </w:r>
      <w:r>
        <w:rPr>
          <w:sz w:val="18"/>
        </w:rPr>
        <w:t>2023);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10"/>
          <w:sz w:val="18"/>
        </w:rPr>
        <w:t xml:space="preserve"> </w:t>
      </w:r>
      <w:r>
        <w:rPr>
          <w:sz w:val="18"/>
        </w:rPr>
        <w:t>Bestwall</w:t>
      </w:r>
      <w:r>
        <w:rPr>
          <w:spacing w:val="-10"/>
          <w:sz w:val="18"/>
        </w:rPr>
        <w:t xml:space="preserve"> </w:t>
      </w:r>
      <w:r>
        <w:rPr>
          <w:sz w:val="18"/>
        </w:rPr>
        <w:t>LLC,</w:t>
      </w:r>
      <w:r>
        <w:rPr>
          <w:spacing w:val="-10"/>
          <w:sz w:val="18"/>
        </w:rPr>
        <w:t xml:space="preserve"> </w:t>
      </w:r>
      <w:r>
        <w:rPr>
          <w:sz w:val="18"/>
        </w:rPr>
        <w:t>606</w:t>
      </w:r>
      <w:r>
        <w:rPr>
          <w:spacing w:val="-10"/>
          <w:sz w:val="18"/>
        </w:rPr>
        <w:t xml:space="preserve"> </w:t>
      </w:r>
      <w:r>
        <w:rPr>
          <w:sz w:val="18"/>
        </w:rPr>
        <w:t>B.R.</w:t>
      </w:r>
      <w:r>
        <w:rPr>
          <w:spacing w:val="-10"/>
          <w:sz w:val="18"/>
        </w:rPr>
        <w:t xml:space="preserve"> </w:t>
      </w:r>
      <w:r>
        <w:rPr>
          <w:sz w:val="18"/>
        </w:rPr>
        <w:t>243</w:t>
      </w:r>
      <w:r>
        <w:rPr>
          <w:spacing w:val="40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W.D.N.C.</w:t>
      </w:r>
      <w:r>
        <w:rPr>
          <w:spacing w:val="-10"/>
          <w:sz w:val="18"/>
        </w:rPr>
        <w:t xml:space="preserve"> </w:t>
      </w:r>
      <w:r>
        <w:rPr>
          <w:sz w:val="18"/>
        </w:rPr>
        <w:t>2019);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10"/>
          <w:sz w:val="18"/>
        </w:rPr>
        <w:t xml:space="preserve"> </w:t>
      </w:r>
      <w:r>
        <w:rPr>
          <w:sz w:val="18"/>
        </w:rPr>
        <w:t>Purdue</w:t>
      </w:r>
      <w:r>
        <w:rPr>
          <w:spacing w:val="-10"/>
          <w:sz w:val="18"/>
        </w:rPr>
        <w:t xml:space="preserve"> </w:t>
      </w:r>
      <w:r>
        <w:rPr>
          <w:sz w:val="18"/>
        </w:rPr>
        <w:t>Pharma</w:t>
      </w:r>
      <w:r>
        <w:rPr>
          <w:spacing w:val="-9"/>
          <w:sz w:val="18"/>
        </w:rPr>
        <w:t xml:space="preserve"> </w:t>
      </w:r>
      <w:r>
        <w:rPr>
          <w:sz w:val="18"/>
        </w:rPr>
        <w:t>L.P.,</w:t>
      </w:r>
      <w:r>
        <w:rPr>
          <w:spacing w:val="-10"/>
          <w:sz w:val="18"/>
        </w:rPr>
        <w:t xml:space="preserve"> </w:t>
      </w:r>
      <w:r>
        <w:rPr>
          <w:sz w:val="18"/>
        </w:rPr>
        <w:t>633</w:t>
      </w:r>
      <w:r>
        <w:rPr>
          <w:spacing w:val="-10"/>
          <w:sz w:val="18"/>
        </w:rPr>
        <w:t xml:space="preserve"> </w:t>
      </w:r>
      <w:r>
        <w:rPr>
          <w:sz w:val="18"/>
        </w:rPr>
        <w:t>B.R.</w:t>
      </w:r>
      <w:r>
        <w:rPr>
          <w:spacing w:val="-10"/>
          <w:sz w:val="18"/>
        </w:rPr>
        <w:t xml:space="preserve"> </w:t>
      </w:r>
      <w:r>
        <w:rPr>
          <w:sz w:val="18"/>
        </w:rPr>
        <w:t>53</w:t>
      </w:r>
      <w:r>
        <w:rPr>
          <w:spacing w:val="-10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S.D.N.Y.</w:t>
      </w:r>
      <w:r>
        <w:rPr>
          <w:spacing w:val="-9"/>
          <w:sz w:val="18"/>
        </w:rPr>
        <w:t xml:space="preserve"> </w:t>
      </w:r>
      <w:r>
        <w:rPr>
          <w:sz w:val="18"/>
        </w:rPr>
        <w:t>2021),</w:t>
      </w:r>
      <w:r>
        <w:rPr>
          <w:spacing w:val="-10"/>
          <w:sz w:val="18"/>
        </w:rPr>
        <w:t xml:space="preserve"> </w:t>
      </w:r>
      <w:proofErr w:type="spellStart"/>
      <w:r>
        <w:rPr>
          <w:i/>
          <w:sz w:val="18"/>
        </w:rPr>
        <w:t>va-</w:t>
      </w:r>
      <w:r>
        <w:rPr>
          <w:i/>
          <w:w w:val="90"/>
          <w:sz w:val="18"/>
        </w:rPr>
        <w:t>cated</w:t>
      </w:r>
      <w:proofErr w:type="spellEnd"/>
      <w:r>
        <w:rPr>
          <w:w w:val="90"/>
          <w:sz w:val="18"/>
        </w:rPr>
        <w:t xml:space="preserve">, 635 B.R. 26 (S.D.N.Y. 2021), </w:t>
      </w:r>
      <w:r>
        <w:rPr>
          <w:i/>
          <w:w w:val="90"/>
          <w:sz w:val="18"/>
        </w:rPr>
        <w:t>certiﬁcate of appealability granted</w:t>
      </w:r>
      <w:r>
        <w:rPr>
          <w:w w:val="90"/>
          <w:sz w:val="18"/>
        </w:rPr>
        <w:t>, No. 21-cv-7532, 2022 WL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121393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(S.D.N.Y.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Jan.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7,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2022),</w:t>
      </w:r>
      <w:r>
        <w:rPr>
          <w:spacing w:val="-6"/>
          <w:sz w:val="18"/>
        </w:rPr>
        <w:t xml:space="preserve"> </w:t>
      </w:r>
      <w:proofErr w:type="spellStart"/>
      <w:r>
        <w:rPr>
          <w:i/>
          <w:spacing w:val="-4"/>
          <w:sz w:val="18"/>
        </w:rPr>
        <w:t>rev’d</w:t>
      </w:r>
      <w:proofErr w:type="spellEnd"/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part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and</w:t>
      </w:r>
      <w:r>
        <w:rPr>
          <w:i/>
          <w:spacing w:val="-6"/>
          <w:sz w:val="18"/>
        </w:rPr>
        <w:t xml:space="preserve"> </w:t>
      </w:r>
      <w:proofErr w:type="spellStart"/>
      <w:r>
        <w:rPr>
          <w:i/>
          <w:spacing w:val="-4"/>
          <w:sz w:val="18"/>
        </w:rPr>
        <w:t>aﬀ</w:t>
      </w:r>
      <w:proofErr w:type="spellEnd"/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’d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in part</w:t>
      </w:r>
      <w:r>
        <w:rPr>
          <w:spacing w:val="-4"/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69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F.4th 45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(2d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Cir.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2023),</w:t>
      </w:r>
      <w:r>
        <w:rPr>
          <w:spacing w:val="-5"/>
          <w:sz w:val="18"/>
        </w:rPr>
        <w:t xml:space="preserve"> </w:t>
      </w:r>
      <w:r>
        <w:rPr>
          <w:i/>
          <w:spacing w:val="-4"/>
          <w:sz w:val="18"/>
        </w:rPr>
        <w:t>cert.</w:t>
      </w:r>
      <w:r>
        <w:rPr>
          <w:i/>
          <w:spacing w:val="40"/>
          <w:sz w:val="18"/>
        </w:rPr>
        <w:t xml:space="preserve"> </w:t>
      </w:r>
      <w:r>
        <w:rPr>
          <w:i/>
          <w:spacing w:val="-4"/>
          <w:sz w:val="18"/>
        </w:rPr>
        <w:t>granted sub nom</w:t>
      </w:r>
      <w:r>
        <w:rPr>
          <w:spacing w:val="-4"/>
          <w:sz w:val="18"/>
        </w:rPr>
        <w:t xml:space="preserve">. Harrington v. Purdue Pharma L.P., 144 S. Ct. 44 (2023); </w:t>
      </w:r>
      <w:r>
        <w:rPr>
          <w:i/>
          <w:spacing w:val="-4"/>
          <w:sz w:val="18"/>
        </w:rPr>
        <w:t xml:space="preserve">In re </w:t>
      </w:r>
      <w:r>
        <w:rPr>
          <w:spacing w:val="-4"/>
          <w:sz w:val="18"/>
        </w:rPr>
        <w:t>Mallinckrodt</w:t>
      </w:r>
      <w:r>
        <w:rPr>
          <w:spacing w:val="40"/>
          <w:sz w:val="18"/>
        </w:rPr>
        <w:t xml:space="preserve"> </w:t>
      </w:r>
      <w:r>
        <w:rPr>
          <w:sz w:val="18"/>
        </w:rPr>
        <w:t>PLC,</w:t>
      </w:r>
      <w:r>
        <w:rPr>
          <w:spacing w:val="10"/>
          <w:sz w:val="18"/>
        </w:rPr>
        <w:t xml:space="preserve"> </w:t>
      </w:r>
      <w:r>
        <w:rPr>
          <w:sz w:val="18"/>
        </w:rPr>
        <w:t>639</w:t>
      </w:r>
      <w:r>
        <w:rPr>
          <w:spacing w:val="10"/>
          <w:sz w:val="18"/>
        </w:rPr>
        <w:t xml:space="preserve"> </w:t>
      </w:r>
      <w:r>
        <w:rPr>
          <w:sz w:val="18"/>
        </w:rPr>
        <w:t>B.R.</w:t>
      </w:r>
      <w:r>
        <w:rPr>
          <w:spacing w:val="9"/>
          <w:sz w:val="18"/>
        </w:rPr>
        <w:t xml:space="preserve"> </w:t>
      </w:r>
      <w:r>
        <w:rPr>
          <w:sz w:val="18"/>
        </w:rPr>
        <w:t>837</w:t>
      </w:r>
      <w:r>
        <w:rPr>
          <w:spacing w:val="10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10"/>
          <w:sz w:val="18"/>
        </w:rPr>
        <w:t xml:space="preserve"> </w:t>
      </w:r>
      <w:r>
        <w:rPr>
          <w:sz w:val="18"/>
        </w:rPr>
        <w:t>D.</w:t>
      </w:r>
      <w:r>
        <w:rPr>
          <w:spacing w:val="9"/>
          <w:sz w:val="18"/>
        </w:rPr>
        <w:t xml:space="preserve"> </w:t>
      </w:r>
      <w:r>
        <w:rPr>
          <w:sz w:val="18"/>
        </w:rPr>
        <w:t>Del.</w:t>
      </w:r>
      <w:r>
        <w:rPr>
          <w:spacing w:val="10"/>
          <w:sz w:val="18"/>
        </w:rPr>
        <w:t xml:space="preserve"> </w:t>
      </w:r>
      <w:r>
        <w:rPr>
          <w:sz w:val="18"/>
        </w:rPr>
        <w:t>2022);</w:t>
      </w:r>
      <w:r>
        <w:rPr>
          <w:spacing w:val="10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10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10"/>
          <w:sz w:val="18"/>
        </w:rPr>
        <w:t xml:space="preserve"> </w:t>
      </w:r>
      <w:r>
        <w:rPr>
          <w:sz w:val="18"/>
        </w:rPr>
        <w:t>Endo</w:t>
      </w:r>
      <w:r>
        <w:rPr>
          <w:spacing w:val="10"/>
          <w:sz w:val="18"/>
        </w:rPr>
        <w:t xml:space="preserve"> </w:t>
      </w:r>
      <w:r>
        <w:rPr>
          <w:sz w:val="18"/>
        </w:rPr>
        <w:t>Int’l</w:t>
      </w:r>
      <w:r>
        <w:rPr>
          <w:spacing w:val="10"/>
          <w:sz w:val="18"/>
        </w:rPr>
        <w:t xml:space="preserve"> </w:t>
      </w:r>
      <w:r>
        <w:rPr>
          <w:sz w:val="18"/>
        </w:rPr>
        <w:t>PLC,</w:t>
      </w:r>
      <w:r>
        <w:rPr>
          <w:spacing w:val="10"/>
          <w:sz w:val="18"/>
        </w:rPr>
        <w:t xml:space="preserve"> </w:t>
      </w:r>
      <w:r>
        <w:rPr>
          <w:sz w:val="18"/>
        </w:rPr>
        <w:t>No.</w:t>
      </w:r>
      <w:r>
        <w:rPr>
          <w:spacing w:val="10"/>
          <w:sz w:val="18"/>
        </w:rPr>
        <w:t xml:space="preserve"> </w:t>
      </w:r>
      <w:r>
        <w:rPr>
          <w:sz w:val="18"/>
        </w:rPr>
        <w:t>22-22549,</w:t>
      </w:r>
      <w:r>
        <w:rPr>
          <w:spacing w:val="10"/>
          <w:sz w:val="18"/>
        </w:rPr>
        <w:t xml:space="preserve"> </w:t>
      </w:r>
      <w:r>
        <w:rPr>
          <w:sz w:val="18"/>
        </w:rPr>
        <w:t>2022</w:t>
      </w:r>
      <w:r>
        <w:rPr>
          <w:spacing w:val="10"/>
          <w:sz w:val="18"/>
        </w:rPr>
        <w:t xml:space="preserve"> </w:t>
      </w:r>
      <w:r>
        <w:rPr>
          <w:sz w:val="18"/>
        </w:rPr>
        <w:t>WL</w:t>
      </w:r>
    </w:p>
    <w:p w14:paraId="42B3CEDA" w14:textId="77777777" w:rsidR="00B502E4" w:rsidRDefault="00271518">
      <w:pPr>
        <w:ind w:left="1152" w:right="817"/>
        <w:jc w:val="both"/>
        <w:rPr>
          <w:sz w:val="18"/>
        </w:rPr>
      </w:pPr>
      <w:r>
        <w:rPr>
          <w:spacing w:val="-4"/>
          <w:sz w:val="18"/>
        </w:rPr>
        <w:t>16640880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 S.D.N.Y. Aug.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16,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2022);</w:t>
      </w:r>
      <w:r>
        <w:rPr>
          <w:spacing w:val="-5"/>
          <w:sz w:val="18"/>
        </w:rPr>
        <w:t xml:space="preserve"> </w:t>
      </w:r>
      <w:r>
        <w:rPr>
          <w:i/>
          <w:spacing w:val="-4"/>
          <w:sz w:val="18"/>
        </w:rPr>
        <w:t>In re</w:t>
      </w:r>
      <w:r>
        <w:rPr>
          <w:i/>
          <w:spacing w:val="-5"/>
          <w:sz w:val="18"/>
        </w:rPr>
        <w:t xml:space="preserve"> </w:t>
      </w:r>
      <w:r>
        <w:rPr>
          <w:spacing w:val="-4"/>
          <w:sz w:val="18"/>
        </w:rPr>
        <w:t>Roman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Cath. Church of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Archdiocese of New</w:t>
      </w:r>
      <w:r>
        <w:rPr>
          <w:spacing w:val="40"/>
          <w:sz w:val="18"/>
        </w:rPr>
        <w:t xml:space="preserve"> </w:t>
      </w:r>
      <w:r>
        <w:rPr>
          <w:sz w:val="18"/>
        </w:rPr>
        <w:t>Orleans,</w:t>
      </w:r>
      <w:r>
        <w:rPr>
          <w:spacing w:val="-1"/>
          <w:sz w:val="18"/>
        </w:rPr>
        <w:t xml:space="preserve"> </w:t>
      </w:r>
      <w:r>
        <w:rPr>
          <w:sz w:val="18"/>
        </w:rPr>
        <w:t>632</w:t>
      </w:r>
      <w:r>
        <w:rPr>
          <w:spacing w:val="-1"/>
          <w:sz w:val="18"/>
        </w:rPr>
        <w:t xml:space="preserve"> </w:t>
      </w:r>
      <w:r>
        <w:rPr>
          <w:sz w:val="18"/>
        </w:rPr>
        <w:t>B.R.</w:t>
      </w:r>
      <w:r>
        <w:rPr>
          <w:spacing w:val="-1"/>
          <w:sz w:val="18"/>
        </w:rPr>
        <w:t xml:space="preserve"> </w:t>
      </w:r>
      <w:r>
        <w:rPr>
          <w:sz w:val="18"/>
        </w:rPr>
        <w:t>593 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z w:val="18"/>
        </w:rPr>
        <w:t>E.D.</w:t>
      </w:r>
      <w:r>
        <w:rPr>
          <w:spacing w:val="-1"/>
          <w:sz w:val="18"/>
        </w:rPr>
        <w:t xml:space="preserve"> </w:t>
      </w:r>
      <w:r>
        <w:rPr>
          <w:sz w:val="18"/>
        </w:rPr>
        <w:t>La.</w:t>
      </w:r>
      <w:r>
        <w:rPr>
          <w:spacing w:val="-1"/>
          <w:sz w:val="18"/>
        </w:rPr>
        <w:t xml:space="preserve"> </w:t>
      </w:r>
      <w:r>
        <w:rPr>
          <w:sz w:val="18"/>
        </w:rPr>
        <w:t>2021).</w:t>
      </w:r>
    </w:p>
    <w:p w14:paraId="0713680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2"/>
        <w:ind w:left="1149" w:hanging="329"/>
        <w:jc w:val="both"/>
        <w:rPr>
          <w:sz w:val="18"/>
        </w:rPr>
      </w:pPr>
      <w:bookmarkStart w:id="32" w:name="_bookmark31"/>
      <w:bookmarkEnd w:id="32"/>
      <w:r>
        <w:rPr>
          <w:spacing w:val="-6"/>
          <w:sz w:val="18"/>
        </w:rPr>
        <w:t>Gluck,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pacing w:val="3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3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552.</w:t>
      </w:r>
    </w:p>
    <w:p w14:paraId="0E89839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7" w:hanging="331"/>
        <w:jc w:val="both"/>
        <w:rPr>
          <w:sz w:val="18"/>
        </w:rPr>
      </w:pPr>
      <w:bookmarkStart w:id="33" w:name="_bookmark32"/>
      <w:bookmarkEnd w:id="33"/>
      <w:r>
        <w:rPr>
          <w:spacing w:val="-4"/>
          <w:sz w:val="18"/>
        </w:rPr>
        <w:t xml:space="preserve">McKenzie, </w:t>
      </w:r>
      <w:r>
        <w:rPr>
          <w:i/>
          <w:spacing w:val="-4"/>
          <w:sz w:val="18"/>
        </w:rPr>
        <w:t xml:space="preserve">supra </w:t>
      </w:r>
      <w:r>
        <w:rPr>
          <w:spacing w:val="-4"/>
          <w:sz w:val="18"/>
        </w:rPr>
        <w:t xml:space="preserve">note </w:t>
      </w:r>
      <w:hyperlink w:anchor="_bookmark22" w:history="1">
        <w:r>
          <w:rPr>
            <w:spacing w:val="-4"/>
            <w:sz w:val="18"/>
          </w:rPr>
          <w:t>24,</w:t>
        </w:r>
      </w:hyperlink>
      <w:r>
        <w:rPr>
          <w:spacing w:val="-4"/>
          <w:sz w:val="18"/>
        </w:rPr>
        <w:t xml:space="preserve"> at 999. We agree with McKenzie. It is for that reason that we have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previously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argued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leading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virtues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United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States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law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provides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an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aggregate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proceeding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solve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collective-action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problems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imposes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</w:t>
      </w:r>
      <w:r>
        <w:rPr>
          <w:spacing w:val="-5"/>
          <w:sz w:val="18"/>
        </w:rPr>
        <w:t xml:space="preserve"> </w:t>
      </w:r>
      <w:proofErr w:type="spellStart"/>
      <w:r>
        <w:rPr>
          <w:spacing w:val="-4"/>
          <w:sz w:val="18"/>
        </w:rPr>
        <w:t>insol-vency</w:t>
      </w:r>
      <w:proofErr w:type="spell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requirement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debtor’s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access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proceeding.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Casey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&amp;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Macey</w:t>
      </w:r>
      <w:proofErr w:type="gramStart"/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supra</w:t>
      </w:r>
      <w:proofErr w:type="gramEnd"/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note</w:t>
      </w:r>
      <w:r>
        <w:rPr>
          <w:spacing w:val="-6"/>
          <w:sz w:val="18"/>
        </w:rPr>
        <w:t xml:space="preserve"> </w:t>
      </w:r>
      <w:hyperlink w:anchor="_bookmark2" w:history="1">
        <w:r>
          <w:rPr>
            <w:spacing w:val="-4"/>
            <w:sz w:val="18"/>
          </w:rPr>
          <w:t>3,</w:t>
        </w:r>
      </w:hyperlink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990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n.61.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extent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courts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require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debtor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also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show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ﬁnancial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distress,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requirement—which is not found in any language of the Bankruptcy Code—should be con-</w:t>
      </w:r>
      <w:proofErr w:type="spellStart"/>
      <w:r>
        <w:rPr>
          <w:spacing w:val="-6"/>
          <w:sz w:val="18"/>
        </w:rPr>
        <w:t>strued</w:t>
      </w:r>
      <w:proofErr w:type="spellEnd"/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favor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more,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not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fewer,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ﬁlings,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has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been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all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courts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prior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2023.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Prior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40"/>
          <w:sz w:val="18"/>
        </w:rPr>
        <w:t xml:space="preserve"> </w:t>
      </w:r>
      <w:r>
        <w:rPr>
          <w:i/>
          <w:w w:val="90"/>
          <w:sz w:val="18"/>
        </w:rPr>
        <w:t>re LTL Mgmt., LLC</w:t>
      </w:r>
      <w:r>
        <w:rPr>
          <w:w w:val="90"/>
          <w:sz w:val="18"/>
        </w:rPr>
        <w:t>, 64 F.4th 84, 110-11 (3d Cir. 2023), courts that did require ﬁnancial distress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focused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almost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entirely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whether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debtor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had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legitimate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“bankruptcy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purpose.”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LTL</w:t>
      </w:r>
      <w:r>
        <w:rPr>
          <w:spacing w:val="-6"/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the Third Circuit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added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 requirement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ﬁnancial distress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be “imminent.”</w:t>
      </w:r>
      <w:r>
        <w:rPr>
          <w:spacing w:val="-3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re LTL</w:t>
      </w:r>
      <w:r>
        <w:rPr>
          <w:i/>
          <w:spacing w:val="40"/>
          <w:sz w:val="18"/>
        </w:rPr>
        <w:t xml:space="preserve"> </w:t>
      </w:r>
      <w:r>
        <w:rPr>
          <w:i/>
          <w:spacing w:val="-4"/>
          <w:sz w:val="18"/>
        </w:rPr>
        <w:t>Mgmt., LLC</w:t>
      </w:r>
      <w:r>
        <w:rPr>
          <w:spacing w:val="-4"/>
          <w:sz w:val="18"/>
        </w:rPr>
        <w:t xml:space="preserve">, 64 F.4th at 108. If this requirement is taken seriously, it will create perverse </w:t>
      </w:r>
      <w:proofErr w:type="gramStart"/>
      <w:r>
        <w:rPr>
          <w:spacing w:val="-4"/>
          <w:sz w:val="18"/>
        </w:rPr>
        <w:t>in-</w:t>
      </w:r>
      <w:proofErr w:type="spellStart"/>
      <w:r>
        <w:rPr>
          <w:w w:val="90"/>
          <w:sz w:val="18"/>
        </w:rPr>
        <w:t>centives</w:t>
      </w:r>
      <w:proofErr w:type="spellEnd"/>
      <w:proofErr w:type="gramEnd"/>
      <w:r>
        <w:rPr>
          <w:w w:val="90"/>
          <w:sz w:val="18"/>
        </w:rPr>
        <w:t xml:space="preserve"> that harm plaintiﬀs and increase litigation costs, as we have previously discussed. </w:t>
      </w:r>
      <w:r>
        <w:rPr>
          <w:i/>
          <w:w w:val="90"/>
          <w:sz w:val="18"/>
        </w:rPr>
        <w:t>See</w:t>
      </w:r>
      <w:r>
        <w:rPr>
          <w:i/>
          <w:spacing w:val="40"/>
          <w:sz w:val="18"/>
        </w:rPr>
        <w:t xml:space="preserve"> </w:t>
      </w:r>
      <w:r>
        <w:rPr>
          <w:spacing w:val="-6"/>
          <w:sz w:val="18"/>
        </w:rPr>
        <w:t>Casey</w:t>
      </w:r>
      <w:r>
        <w:rPr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z w:val="18"/>
        </w:rPr>
        <w:t xml:space="preserve"> </w:t>
      </w:r>
      <w:r>
        <w:rPr>
          <w:spacing w:val="-6"/>
          <w:sz w:val="18"/>
        </w:rPr>
        <w:t>Macey,</w:t>
      </w:r>
      <w:r>
        <w:rPr>
          <w:spacing w:val="-1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z w:val="18"/>
        </w:rPr>
        <w:t xml:space="preserve"> </w:t>
      </w:r>
      <w:hyperlink w:anchor="_bookmark2" w:history="1">
        <w:r>
          <w:rPr>
            <w:spacing w:val="-6"/>
            <w:sz w:val="18"/>
          </w:rPr>
          <w:t>3,</w:t>
        </w:r>
      </w:hyperlink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z w:val="18"/>
        </w:rPr>
        <w:t xml:space="preserve"> </w:t>
      </w:r>
      <w:r>
        <w:rPr>
          <w:spacing w:val="-6"/>
          <w:sz w:val="18"/>
        </w:rPr>
        <w:t>990-91.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primary</w:t>
      </w:r>
      <w:r>
        <w:rPr>
          <w:sz w:val="18"/>
        </w:rPr>
        <w:t xml:space="preserve"> </w:t>
      </w:r>
      <w:r>
        <w:rPr>
          <w:spacing w:val="-6"/>
          <w:sz w:val="18"/>
        </w:rPr>
        <w:t>question</w:t>
      </w:r>
      <w:r>
        <w:rPr>
          <w:sz w:val="18"/>
        </w:rPr>
        <w:t xml:space="preserve"> </w:t>
      </w:r>
      <w:r>
        <w:rPr>
          <w:spacing w:val="-6"/>
          <w:sz w:val="18"/>
        </w:rPr>
        <w:t>should</w:t>
      </w:r>
      <w:r>
        <w:rPr>
          <w:sz w:val="18"/>
        </w:rPr>
        <w:t xml:space="preserve"> </w:t>
      </w:r>
      <w:r>
        <w:rPr>
          <w:spacing w:val="-6"/>
          <w:sz w:val="18"/>
        </w:rPr>
        <w:t>simply</w:t>
      </w:r>
      <w:r>
        <w:rPr>
          <w:sz w:val="18"/>
        </w:rPr>
        <w:t xml:space="preserve"> </w:t>
      </w:r>
      <w:r>
        <w:rPr>
          <w:spacing w:val="-6"/>
          <w:sz w:val="18"/>
        </w:rPr>
        <w:t>be</w:t>
      </w:r>
      <w:r>
        <w:rPr>
          <w:sz w:val="18"/>
        </w:rPr>
        <w:t xml:space="preserve"> </w:t>
      </w:r>
      <w:r>
        <w:rPr>
          <w:spacing w:val="-6"/>
          <w:sz w:val="18"/>
        </w:rPr>
        <w:t>whether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</w:p>
    <w:p w14:paraId="4C893B06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47AA3DDB" w14:textId="77777777" w:rsidR="00B502E4" w:rsidRDefault="00271518">
      <w:pPr>
        <w:pStyle w:val="BodyText"/>
        <w:spacing w:before="101" w:line="242" w:lineRule="auto"/>
        <w:ind w:left="820" w:right="819" w:firstLine="331"/>
        <w:jc w:val="both"/>
      </w:pPr>
      <w:r>
        <w:rPr>
          <w:w w:val="90"/>
        </w:rPr>
        <w:lastRenderedPageBreak/>
        <w:t xml:space="preserve">This Response proceeds in three parts. Part I describes the </w:t>
      </w:r>
      <w:proofErr w:type="gramStart"/>
      <w:r>
        <w:rPr>
          <w:w w:val="90"/>
        </w:rPr>
        <w:t>public-goods</w:t>
      </w:r>
      <w:proofErr w:type="gramEnd"/>
      <w:r>
        <w:rPr>
          <w:w w:val="90"/>
        </w:rPr>
        <w:t xml:space="preserve"> </w:t>
      </w:r>
      <w:proofErr w:type="gramStart"/>
      <w:r>
        <w:rPr>
          <w:w w:val="90"/>
        </w:rPr>
        <w:t>the-</w:t>
      </w:r>
      <w:proofErr w:type="spellStart"/>
      <w:r>
        <w:rPr>
          <w:spacing w:val="-2"/>
        </w:rPr>
        <w:t>ory</w:t>
      </w:r>
      <w:proofErr w:type="spellEnd"/>
      <w:proofErr w:type="gramEnd"/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litigation.</w:t>
      </w:r>
      <w:r>
        <w:rPr>
          <w:spacing w:val="-8"/>
        </w:rPr>
        <w:t xml:space="preserve"> </w:t>
      </w:r>
      <w:r>
        <w:rPr>
          <w:spacing w:val="-2"/>
        </w:rPr>
        <w:t>Part</w:t>
      </w:r>
      <w:r>
        <w:rPr>
          <w:spacing w:val="-8"/>
        </w:rPr>
        <w:t xml:space="preserve"> </w:t>
      </w:r>
      <w:r>
        <w:rPr>
          <w:spacing w:val="-2"/>
        </w:rPr>
        <w:t>II</w:t>
      </w:r>
      <w:r>
        <w:rPr>
          <w:spacing w:val="-9"/>
        </w:rPr>
        <w:t xml:space="preserve"> </w:t>
      </w:r>
      <w:r>
        <w:rPr>
          <w:spacing w:val="-2"/>
        </w:rPr>
        <w:t>provides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brief</w:t>
      </w:r>
      <w:r>
        <w:rPr>
          <w:spacing w:val="-8"/>
        </w:rPr>
        <w:t xml:space="preserve"> </w:t>
      </w:r>
      <w:r>
        <w:rPr>
          <w:spacing w:val="-2"/>
        </w:rPr>
        <w:t>sketch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bankruptcy</w:t>
      </w:r>
      <w:r>
        <w:rPr>
          <w:spacing w:val="-8"/>
        </w:rPr>
        <w:t xml:space="preserve"> </w:t>
      </w:r>
      <w:r>
        <w:rPr>
          <w:spacing w:val="-2"/>
        </w:rPr>
        <w:t>process</w:t>
      </w:r>
      <w:r>
        <w:rPr>
          <w:spacing w:val="-8"/>
        </w:rPr>
        <w:t xml:space="preserve"> </w:t>
      </w:r>
      <w:r>
        <w:rPr>
          <w:spacing w:val="-2"/>
        </w:rPr>
        <w:t xml:space="preserve">and </w:t>
      </w:r>
      <w:r>
        <w:rPr>
          <w:spacing w:val="-8"/>
        </w:rPr>
        <w:t>describes</w:t>
      </w:r>
      <w:r>
        <w:t xml:space="preserve"> </w:t>
      </w:r>
      <w:r>
        <w:rPr>
          <w:spacing w:val="-8"/>
        </w:rPr>
        <w:t>how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can</w:t>
      </w:r>
      <w:r>
        <w:t xml:space="preserve"> </w:t>
      </w:r>
      <w:r>
        <w:rPr>
          <w:spacing w:val="-8"/>
        </w:rPr>
        <w:t>promote</w:t>
      </w:r>
      <w:r>
        <w:t xml:space="preserve"> </w:t>
      </w:r>
      <w:r>
        <w:rPr>
          <w:spacing w:val="-8"/>
        </w:rPr>
        <w:t>public-regarding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noneconomic</w:t>
      </w:r>
      <w:r>
        <w:t xml:space="preserve"> </w:t>
      </w:r>
      <w:proofErr w:type="spellStart"/>
      <w:r>
        <w:rPr>
          <w:spacing w:val="-8"/>
        </w:rPr>
        <w:t>val-</w:t>
      </w:r>
      <w:r>
        <w:rPr>
          <w:spacing w:val="-6"/>
        </w:rPr>
        <w:t>ues</w:t>
      </w:r>
      <w:proofErr w:type="spellEnd"/>
      <w:r>
        <w:rPr>
          <w:spacing w:val="-6"/>
        </w:rPr>
        <w:t>. Part</w:t>
      </w:r>
      <w:r>
        <w:rPr>
          <w:spacing w:val="-2"/>
        </w:rPr>
        <w:t xml:space="preserve"> </w:t>
      </w:r>
      <w:r>
        <w:rPr>
          <w:spacing w:val="-6"/>
        </w:rPr>
        <w:t>III acknowledges</w:t>
      </w:r>
      <w:r>
        <w:rPr>
          <w:spacing w:val="-2"/>
        </w:rPr>
        <w:t xml:space="preserve"> </w:t>
      </w:r>
      <w:r>
        <w:rPr>
          <w:spacing w:val="-6"/>
        </w:rPr>
        <w:t>that bankruptcy, like other</w:t>
      </w:r>
      <w:r>
        <w:rPr>
          <w:spacing w:val="-2"/>
        </w:rPr>
        <w:t xml:space="preserve"> </w:t>
      </w:r>
      <w:r>
        <w:rPr>
          <w:spacing w:val="-6"/>
        </w:rPr>
        <w:t>tools for</w:t>
      </w:r>
      <w:r>
        <w:rPr>
          <w:spacing w:val="-2"/>
        </w:rPr>
        <w:t xml:space="preserve"> </w:t>
      </w:r>
      <w:r>
        <w:rPr>
          <w:spacing w:val="-6"/>
        </w:rPr>
        <w:t xml:space="preserve">obtaining global </w:t>
      </w:r>
      <w:r>
        <w:rPr>
          <w:w w:val="90"/>
        </w:rPr>
        <w:t xml:space="preserve">peace, may not perfectly accommodate all these values and proposes reforms that </w:t>
      </w:r>
      <w:bookmarkStart w:id="34" w:name="i._noneconomic_values"/>
      <w:bookmarkEnd w:id="34"/>
      <w:r>
        <w:rPr>
          <w:spacing w:val="-4"/>
        </w:rPr>
        <w:t>would</w:t>
      </w:r>
      <w:r>
        <w:rPr>
          <w:spacing w:val="-9"/>
        </w:rPr>
        <w:t xml:space="preserve"> </w:t>
      </w:r>
      <w:r>
        <w:rPr>
          <w:spacing w:val="-4"/>
        </w:rPr>
        <w:t>allow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promote</w:t>
      </w:r>
      <w:r>
        <w:rPr>
          <w:spacing w:val="-8"/>
        </w:rPr>
        <w:t xml:space="preserve"> </w:t>
      </w:r>
      <w:r>
        <w:rPr>
          <w:spacing w:val="-4"/>
        </w:rPr>
        <w:t>noneconomic</w:t>
      </w:r>
      <w:r>
        <w:rPr>
          <w:spacing w:val="-8"/>
        </w:rPr>
        <w:t xml:space="preserve"> </w:t>
      </w:r>
      <w:r>
        <w:rPr>
          <w:spacing w:val="-4"/>
        </w:rPr>
        <w:t>values</w:t>
      </w:r>
      <w:r>
        <w:rPr>
          <w:spacing w:val="-8"/>
        </w:rPr>
        <w:t xml:space="preserve"> </w:t>
      </w:r>
      <w:r>
        <w:rPr>
          <w:spacing w:val="-4"/>
        </w:rPr>
        <w:t>more</w:t>
      </w:r>
      <w:r>
        <w:rPr>
          <w:spacing w:val="-8"/>
        </w:rPr>
        <w:t xml:space="preserve"> </w:t>
      </w:r>
      <w:r>
        <w:rPr>
          <w:spacing w:val="-4"/>
        </w:rPr>
        <w:t>eﬀectively.</w:t>
      </w:r>
    </w:p>
    <w:p w14:paraId="6913CAE1" w14:textId="77777777" w:rsidR="00B502E4" w:rsidRDefault="00B502E4">
      <w:pPr>
        <w:pStyle w:val="BodyText"/>
        <w:spacing w:before="62"/>
      </w:pPr>
    </w:p>
    <w:p w14:paraId="375B0F27" w14:textId="77777777" w:rsidR="00B502E4" w:rsidRDefault="00271518">
      <w:pPr>
        <w:pStyle w:val="Heading1"/>
        <w:numPr>
          <w:ilvl w:val="0"/>
          <w:numId w:val="2"/>
        </w:numPr>
        <w:tabs>
          <w:tab w:val="left" w:pos="1900"/>
        </w:tabs>
        <w:ind w:hanging="720"/>
      </w:pPr>
      <w:r>
        <w:rPr>
          <w:spacing w:val="18"/>
        </w:rPr>
        <w:t>noneconomic</w:t>
      </w:r>
      <w:r>
        <w:rPr>
          <w:spacing w:val="31"/>
        </w:rPr>
        <w:t xml:space="preserve"> </w:t>
      </w:r>
      <w:r>
        <w:rPr>
          <w:spacing w:val="14"/>
        </w:rPr>
        <w:t>values</w:t>
      </w:r>
    </w:p>
    <w:p w14:paraId="3B6116D9" w14:textId="77777777" w:rsidR="00B502E4" w:rsidRDefault="00B502E4">
      <w:pPr>
        <w:pStyle w:val="BodyText"/>
        <w:spacing w:before="27"/>
        <w:rPr>
          <w:rFonts w:ascii="Trebuchet MS"/>
          <w:b/>
        </w:rPr>
      </w:pPr>
    </w:p>
    <w:p w14:paraId="16B647D8" w14:textId="77777777" w:rsidR="00B502E4" w:rsidRDefault="00271518">
      <w:pPr>
        <w:pStyle w:val="BodyText"/>
        <w:spacing w:line="242" w:lineRule="auto"/>
        <w:ind w:left="820" w:right="818" w:firstLine="331"/>
        <w:jc w:val="both"/>
      </w:pPr>
      <w:r>
        <w:t>At</w:t>
      </w:r>
      <w:r>
        <w:rPr>
          <w:spacing w:val="-9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core,</w:t>
      </w:r>
      <w:r>
        <w:rPr>
          <w:spacing w:val="-8"/>
        </w:rPr>
        <w:t xml:space="preserve"> </w:t>
      </w:r>
      <w:r>
        <w:t>GBZ’s</w:t>
      </w:r>
      <w:r>
        <w:rPr>
          <w:spacing w:val="-9"/>
        </w:rPr>
        <w:t xml:space="preserve"> </w:t>
      </w:r>
      <w:r>
        <w:t>argument</w:t>
      </w:r>
      <w:r>
        <w:rPr>
          <w:spacing w:val="-9"/>
        </w:rPr>
        <w:t xml:space="preserve"> </w:t>
      </w:r>
      <w:r>
        <w:t>against</w:t>
      </w:r>
      <w:r>
        <w:rPr>
          <w:spacing w:val="-9"/>
        </w:rPr>
        <w:t xml:space="preserve"> </w:t>
      </w:r>
      <w:r>
        <w:t>bankruptcy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argument</w:t>
      </w:r>
      <w:r>
        <w:rPr>
          <w:spacing w:val="-9"/>
        </w:rPr>
        <w:t xml:space="preserve"> </w:t>
      </w:r>
      <w:r>
        <w:t>against</w:t>
      </w:r>
      <w:r>
        <w:rPr>
          <w:spacing w:val="-9"/>
        </w:rPr>
        <w:t xml:space="preserve"> </w:t>
      </w:r>
      <w:r>
        <w:t>a process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gives</w:t>
      </w:r>
      <w:r>
        <w:rPr>
          <w:spacing w:val="-12"/>
        </w:rPr>
        <w:t xml:space="preserve"> </w:t>
      </w:r>
      <w:r>
        <w:t>plaintiﬀs</w:t>
      </w:r>
      <w:r>
        <w:rPr>
          <w:spacing w:val="-12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participate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bankruptcy</w:t>
      </w:r>
      <w:r>
        <w:rPr>
          <w:spacing w:val="-11"/>
        </w:rPr>
        <w:t xml:space="preserve"> </w:t>
      </w:r>
      <w:r>
        <w:t>proceeding</w:t>
      </w:r>
      <w:r>
        <w:rPr>
          <w:spacing w:val="-11"/>
        </w:rPr>
        <w:t xml:space="preserve"> </w:t>
      </w:r>
      <w:r>
        <w:t xml:space="preserve">a </w:t>
      </w:r>
      <w:r>
        <w:rPr>
          <w:w w:val="90"/>
        </w:rPr>
        <w:t>chance to vote for a negotiated settlement. As we discuss below, there is no bank-</w:t>
      </w:r>
      <w:proofErr w:type="spellStart"/>
      <w:r>
        <w:rPr>
          <w:spacing w:val="-6"/>
        </w:rPr>
        <w:t>ruptcy</w:t>
      </w:r>
      <w:proofErr w:type="spellEnd"/>
      <w:r>
        <w:rPr>
          <w:spacing w:val="14"/>
        </w:rPr>
        <w:t xml:space="preserve"> </w:t>
      </w:r>
      <w:r>
        <w:rPr>
          <w:spacing w:val="-6"/>
        </w:rPr>
        <w:t>resolution</w:t>
      </w:r>
      <w:r>
        <w:rPr>
          <w:spacing w:val="15"/>
        </w:rPr>
        <w:t xml:space="preserve"> </w:t>
      </w:r>
      <w:r>
        <w:rPr>
          <w:spacing w:val="-6"/>
        </w:rPr>
        <w:t>unless</w:t>
      </w:r>
      <w:r>
        <w:rPr>
          <w:spacing w:val="15"/>
        </w:rPr>
        <w:t xml:space="preserve"> </w:t>
      </w:r>
      <w:r>
        <w:rPr>
          <w:spacing w:val="-6"/>
        </w:rPr>
        <w:t>plaintiﬀs</w:t>
      </w:r>
      <w:r>
        <w:rPr>
          <w:spacing w:val="15"/>
        </w:rPr>
        <w:t xml:space="preserve"> </w:t>
      </w:r>
      <w:r>
        <w:rPr>
          <w:spacing w:val="-6"/>
        </w:rPr>
        <w:t>vote</w:t>
      </w:r>
      <w:r>
        <w:rPr>
          <w:spacing w:val="16"/>
        </w:rPr>
        <w:t xml:space="preserve"> </w:t>
      </w:r>
      <w:r>
        <w:rPr>
          <w:spacing w:val="-6"/>
        </w:rPr>
        <w:t>to</w:t>
      </w:r>
      <w:r>
        <w:rPr>
          <w:spacing w:val="15"/>
        </w:rPr>
        <w:t xml:space="preserve"> </w:t>
      </w:r>
      <w:r>
        <w:rPr>
          <w:spacing w:val="-6"/>
        </w:rPr>
        <w:t>approve</w:t>
      </w:r>
      <w:r>
        <w:rPr>
          <w:spacing w:val="16"/>
        </w:rPr>
        <w:t xml:space="preserve"> </w:t>
      </w:r>
      <w:r>
        <w:rPr>
          <w:spacing w:val="-6"/>
        </w:rPr>
        <w:t>the</w:t>
      </w:r>
      <w:r>
        <w:rPr>
          <w:spacing w:val="15"/>
        </w:rPr>
        <w:t xml:space="preserve"> </w:t>
      </w:r>
      <w:r>
        <w:rPr>
          <w:spacing w:val="-6"/>
        </w:rPr>
        <w:t>reorganization</w:t>
      </w:r>
      <w:r>
        <w:rPr>
          <w:spacing w:val="15"/>
        </w:rPr>
        <w:t xml:space="preserve"> </w:t>
      </w:r>
      <w:r>
        <w:rPr>
          <w:spacing w:val="-6"/>
        </w:rPr>
        <w:t>plan.</w:t>
      </w:r>
      <w:r>
        <w:rPr>
          <w:spacing w:val="16"/>
        </w:rPr>
        <w:t xml:space="preserve"> </w:t>
      </w:r>
      <w:r>
        <w:rPr>
          <w:spacing w:val="-10"/>
        </w:rPr>
        <w:t>A</w:t>
      </w:r>
    </w:p>
    <w:p w14:paraId="69EEE81B" w14:textId="77777777" w:rsidR="00B502E4" w:rsidRDefault="00271518">
      <w:pPr>
        <w:pStyle w:val="BodyText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7A2D829" wp14:editId="2D4B5CCF">
                <wp:simplePos x="0" y="0"/>
                <wp:positionH relativeFrom="page">
                  <wp:posOffset>1645157</wp:posOffset>
                </wp:positionH>
                <wp:positionV relativeFrom="paragraph">
                  <wp:posOffset>179177</wp:posOffset>
                </wp:positionV>
                <wp:extent cx="4482465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94238" id="Graphic 16" o:spid="_x0000_s1026" style="position:absolute;margin-left:129.55pt;margin-top:14.1pt;width:352.95pt;height: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OJ7hn7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4B4E52" w14:textId="77777777" w:rsidR="00B502E4" w:rsidRDefault="00271518">
      <w:pPr>
        <w:spacing w:before="77"/>
        <w:ind w:left="1151" w:right="821"/>
        <w:jc w:val="both"/>
        <w:rPr>
          <w:sz w:val="18"/>
        </w:rPr>
      </w:pPr>
      <w:r>
        <w:rPr>
          <w:spacing w:val="-2"/>
          <w:sz w:val="18"/>
        </w:rPr>
        <w:t>case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presents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value-destroying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collective-action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problem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designed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solve.</w:t>
      </w:r>
    </w:p>
    <w:p w14:paraId="1D085298" w14:textId="77777777" w:rsidR="00B502E4" w:rsidRDefault="00271518">
      <w:pPr>
        <w:spacing w:before="58"/>
        <w:ind w:left="1151" w:right="816"/>
        <w:jc w:val="both"/>
        <w:rPr>
          <w:i/>
          <w:sz w:val="18"/>
        </w:rPr>
      </w:pPr>
      <w:r>
        <w:rPr>
          <w:spacing w:val="-4"/>
          <w:sz w:val="18"/>
        </w:rPr>
        <w:t>In any event, the ﬁnancial-distress question is not relevant to most mass-tort bankruptcies.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Financial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distress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plain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almost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all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them.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only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recent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Texas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Two-Step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as-</w:t>
      </w:r>
      <w:proofErr w:type="spellStart"/>
      <w:r>
        <w:rPr>
          <w:spacing w:val="-4"/>
          <w:sz w:val="18"/>
        </w:rPr>
        <w:t>bestos</w:t>
      </w:r>
      <w:proofErr w:type="spellEnd"/>
      <w:r>
        <w:rPr>
          <w:spacing w:val="-4"/>
          <w:sz w:val="18"/>
        </w:rPr>
        <w:t xml:space="preserve"> cases—of which there have been a total of ﬁve—that ﬁnancial distress and solvency</w:t>
      </w:r>
      <w:r>
        <w:rPr>
          <w:spacing w:val="40"/>
          <w:sz w:val="18"/>
        </w:rPr>
        <w:t xml:space="preserve"> </w:t>
      </w:r>
      <w:r>
        <w:rPr>
          <w:spacing w:val="-8"/>
          <w:sz w:val="18"/>
        </w:rPr>
        <w:t>were</w:t>
      </w:r>
      <w:r>
        <w:rPr>
          <w:sz w:val="18"/>
        </w:rPr>
        <w:t xml:space="preserve"> </w:t>
      </w:r>
      <w:r>
        <w:rPr>
          <w:spacing w:val="-8"/>
          <w:sz w:val="18"/>
        </w:rPr>
        <w:t>even</w:t>
      </w:r>
      <w:r>
        <w:rPr>
          <w:sz w:val="18"/>
        </w:rPr>
        <w:t xml:space="preserve"> </w:t>
      </w:r>
      <w:r>
        <w:rPr>
          <w:spacing w:val="-8"/>
          <w:sz w:val="18"/>
        </w:rPr>
        <w:t>debatable.</w:t>
      </w:r>
      <w:r>
        <w:rPr>
          <w:sz w:val="18"/>
        </w:rPr>
        <w:t xml:space="preserve"> </w:t>
      </w:r>
      <w:r>
        <w:rPr>
          <w:spacing w:val="-8"/>
          <w:sz w:val="18"/>
        </w:rPr>
        <w:t>See</w:t>
      </w:r>
      <w:r>
        <w:rPr>
          <w:sz w:val="18"/>
        </w:rPr>
        <w:t xml:space="preserve"> </w:t>
      </w:r>
      <w:proofErr w:type="gramStart"/>
      <w:r>
        <w:rPr>
          <w:i/>
          <w:spacing w:val="-8"/>
          <w:sz w:val="18"/>
        </w:rPr>
        <w:t>infra</w:t>
      </w:r>
      <w:r>
        <w:rPr>
          <w:i/>
          <w:sz w:val="18"/>
        </w:rPr>
        <w:t xml:space="preserve"> </w:t>
      </w:r>
      <w:r>
        <w:rPr>
          <w:spacing w:val="-8"/>
          <w:sz w:val="18"/>
        </w:rPr>
        <w:t>Section</w:t>
      </w:r>
      <w:r>
        <w:rPr>
          <w:sz w:val="18"/>
        </w:rPr>
        <w:t xml:space="preserve"> </w:t>
      </w:r>
      <w:r>
        <w:rPr>
          <w:spacing w:val="-8"/>
          <w:sz w:val="18"/>
        </w:rPr>
        <w:t>II</w:t>
      </w:r>
      <w:proofErr w:type="gramEnd"/>
      <w:r>
        <w:rPr>
          <w:spacing w:val="-8"/>
          <w:sz w:val="18"/>
        </w:rPr>
        <w:t>.C.1</w:t>
      </w:r>
      <w:r>
        <w:rPr>
          <w:sz w:val="18"/>
        </w:rPr>
        <w:t xml:space="preserve"> </w:t>
      </w:r>
      <w:r>
        <w:rPr>
          <w:spacing w:val="-8"/>
          <w:sz w:val="18"/>
        </w:rPr>
        <w:t>for</w:t>
      </w:r>
      <w:r>
        <w:rPr>
          <w:sz w:val="18"/>
        </w:rPr>
        <w:t xml:space="preserve"> </w:t>
      </w:r>
      <w:r>
        <w:rPr>
          <w:spacing w:val="-8"/>
          <w:sz w:val="18"/>
        </w:rPr>
        <w:t>our</w:t>
      </w:r>
      <w:r>
        <w:rPr>
          <w:sz w:val="18"/>
        </w:rPr>
        <w:t xml:space="preserve"> </w:t>
      </w:r>
      <w:r>
        <w:rPr>
          <w:spacing w:val="-8"/>
          <w:sz w:val="18"/>
        </w:rPr>
        <w:t>discussion</w:t>
      </w:r>
      <w:r>
        <w:rPr>
          <w:sz w:val="18"/>
        </w:rPr>
        <w:t xml:space="preserve"> </w:t>
      </w:r>
      <w:r>
        <w:rPr>
          <w:spacing w:val="-8"/>
          <w:sz w:val="18"/>
        </w:rPr>
        <w:t>of</w:t>
      </w:r>
      <w:r>
        <w:rPr>
          <w:sz w:val="18"/>
        </w:rPr>
        <w:t xml:space="preserve"> </w:t>
      </w:r>
      <w:r>
        <w:rPr>
          <w:spacing w:val="-8"/>
          <w:sz w:val="18"/>
        </w:rPr>
        <w:t>the</w:t>
      </w:r>
      <w:r>
        <w:rPr>
          <w:sz w:val="18"/>
        </w:rPr>
        <w:t xml:space="preserve"> </w:t>
      </w:r>
      <w:r>
        <w:rPr>
          <w:spacing w:val="-8"/>
          <w:sz w:val="18"/>
        </w:rPr>
        <w:t>merits</w:t>
      </w:r>
      <w:r>
        <w:rPr>
          <w:sz w:val="18"/>
        </w:rPr>
        <w:t xml:space="preserve"> </w:t>
      </w:r>
      <w:r>
        <w:rPr>
          <w:spacing w:val="-8"/>
          <w:sz w:val="18"/>
        </w:rPr>
        <w:t>of</w:t>
      </w:r>
      <w:r>
        <w:rPr>
          <w:sz w:val="18"/>
        </w:rPr>
        <w:t xml:space="preserve"> </w:t>
      </w:r>
      <w:r>
        <w:rPr>
          <w:spacing w:val="-8"/>
          <w:sz w:val="18"/>
        </w:rPr>
        <w:t>the</w:t>
      </w:r>
      <w:r>
        <w:rPr>
          <w:sz w:val="18"/>
        </w:rPr>
        <w:t xml:space="preserve"> </w:t>
      </w:r>
      <w:r>
        <w:rPr>
          <w:spacing w:val="-8"/>
          <w:sz w:val="18"/>
        </w:rPr>
        <w:t>Texas</w:t>
      </w:r>
      <w:r>
        <w:rPr>
          <w:sz w:val="18"/>
        </w:rPr>
        <w:t xml:space="preserve"> </w:t>
      </w:r>
      <w:r>
        <w:rPr>
          <w:spacing w:val="-8"/>
          <w:sz w:val="18"/>
        </w:rPr>
        <w:t>Two-</w:t>
      </w:r>
      <w:r>
        <w:rPr>
          <w:spacing w:val="-2"/>
          <w:sz w:val="18"/>
        </w:rPr>
        <w:t>Step.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ﬁve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Two-Steps,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see</w:t>
      </w:r>
      <w:r>
        <w:rPr>
          <w:spacing w:val="-8"/>
          <w:sz w:val="18"/>
        </w:rPr>
        <w:t xml:space="preserve"> </w:t>
      </w:r>
      <w:proofErr w:type="gramStart"/>
      <w:r>
        <w:rPr>
          <w:i/>
          <w:spacing w:val="-2"/>
          <w:sz w:val="18"/>
        </w:rPr>
        <w:t>In</w:t>
      </w:r>
      <w:proofErr w:type="gramEnd"/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Aldrich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Pump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LLC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No.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20-30608,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2023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9016506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 xml:space="preserve">. W.D.N.C. Aug. 23, 2021); </w:t>
      </w:r>
      <w:r>
        <w:rPr>
          <w:i/>
          <w:spacing w:val="-4"/>
          <w:sz w:val="18"/>
        </w:rPr>
        <w:t>In re DBMP LLC</w:t>
      </w:r>
      <w:r>
        <w:rPr>
          <w:spacing w:val="-4"/>
          <w:sz w:val="18"/>
        </w:rPr>
        <w:t>, No. 21-03023, 2021 WL 3552350 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W.D.N.C.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Aug.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11,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2021);</w:t>
      </w:r>
      <w:r>
        <w:rPr>
          <w:spacing w:val="-3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Bestwall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LLC</w:t>
      </w:r>
      <w:r>
        <w:rPr>
          <w:spacing w:val="-2"/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605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43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W.D.N.C.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2019);</w:t>
      </w:r>
      <w:r>
        <w:rPr>
          <w:spacing w:val="-3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3"/>
          <w:sz w:val="18"/>
        </w:rPr>
        <w:t xml:space="preserve"> </w:t>
      </w:r>
      <w:r>
        <w:rPr>
          <w:i/>
          <w:spacing w:val="-5"/>
          <w:sz w:val="18"/>
        </w:rPr>
        <w:t>LTL</w:t>
      </w:r>
    </w:p>
    <w:p w14:paraId="63554A89" w14:textId="77777777" w:rsidR="00B502E4" w:rsidRDefault="00271518">
      <w:pPr>
        <w:ind w:left="1151" w:right="817"/>
        <w:jc w:val="both"/>
        <w:rPr>
          <w:sz w:val="18"/>
        </w:rPr>
      </w:pPr>
      <w:r>
        <w:rPr>
          <w:i/>
          <w:sz w:val="18"/>
        </w:rPr>
        <w:t>Mgmt.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i/>
          <w:sz w:val="18"/>
        </w:rPr>
        <w:t>LLC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637</w:t>
      </w:r>
      <w:r>
        <w:rPr>
          <w:spacing w:val="-4"/>
          <w:sz w:val="18"/>
        </w:rPr>
        <w:t xml:space="preserve"> </w:t>
      </w:r>
      <w:r>
        <w:rPr>
          <w:sz w:val="18"/>
        </w:rPr>
        <w:t>B.R.</w:t>
      </w:r>
      <w:r>
        <w:rPr>
          <w:spacing w:val="-5"/>
          <w:sz w:val="18"/>
        </w:rPr>
        <w:t xml:space="preserve"> </w:t>
      </w:r>
      <w:r>
        <w:rPr>
          <w:sz w:val="18"/>
        </w:rPr>
        <w:t>396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D.N.J.</w:t>
      </w:r>
      <w:r>
        <w:rPr>
          <w:spacing w:val="-4"/>
          <w:sz w:val="18"/>
        </w:rPr>
        <w:t xml:space="preserve"> </w:t>
      </w:r>
      <w:r>
        <w:rPr>
          <w:sz w:val="18"/>
        </w:rPr>
        <w:t>2022),</w:t>
      </w:r>
      <w:r>
        <w:rPr>
          <w:spacing w:val="-5"/>
          <w:sz w:val="18"/>
        </w:rPr>
        <w:t xml:space="preserve"> </w:t>
      </w:r>
      <w:proofErr w:type="spellStart"/>
      <w:r>
        <w:rPr>
          <w:i/>
          <w:sz w:val="18"/>
        </w:rPr>
        <w:t>rev’d</w:t>
      </w:r>
      <w:proofErr w:type="spellEnd"/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remanded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58</w:t>
      </w:r>
      <w:r>
        <w:rPr>
          <w:spacing w:val="-4"/>
          <w:sz w:val="18"/>
        </w:rPr>
        <w:t xml:space="preserve"> </w:t>
      </w:r>
      <w:r>
        <w:rPr>
          <w:sz w:val="18"/>
        </w:rPr>
        <w:t>F.4th</w:t>
      </w:r>
      <w:r>
        <w:rPr>
          <w:spacing w:val="-4"/>
          <w:sz w:val="18"/>
        </w:rPr>
        <w:t xml:space="preserve"> </w:t>
      </w:r>
      <w:r>
        <w:rPr>
          <w:sz w:val="18"/>
        </w:rPr>
        <w:t>738</w:t>
      </w:r>
      <w:r>
        <w:rPr>
          <w:spacing w:val="-4"/>
          <w:sz w:val="18"/>
        </w:rPr>
        <w:t xml:space="preserve"> </w:t>
      </w:r>
      <w:r>
        <w:rPr>
          <w:sz w:val="18"/>
        </w:rPr>
        <w:t>(3d</w:t>
      </w:r>
      <w:r>
        <w:rPr>
          <w:spacing w:val="-4"/>
          <w:sz w:val="18"/>
        </w:rPr>
        <w:t xml:space="preserve"> </w:t>
      </w:r>
      <w:r>
        <w:rPr>
          <w:sz w:val="18"/>
        </w:rPr>
        <w:t>Cir.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2023),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3"/>
          <w:sz w:val="18"/>
        </w:rPr>
        <w:t xml:space="preserve"> </w:t>
      </w:r>
      <w:proofErr w:type="spellStart"/>
      <w:r>
        <w:rPr>
          <w:i/>
          <w:spacing w:val="-6"/>
          <w:sz w:val="18"/>
        </w:rPr>
        <w:t>rev’d</w:t>
      </w:r>
      <w:proofErr w:type="spellEnd"/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and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remanded</w:t>
      </w:r>
      <w:r>
        <w:rPr>
          <w:spacing w:val="-6"/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64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F.4th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84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(3d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Cir.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2023);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pacing w:val="-3"/>
          <w:sz w:val="18"/>
        </w:rPr>
        <w:t xml:space="preserve"> </w:t>
      </w:r>
      <w:proofErr w:type="spellStart"/>
      <w:r>
        <w:rPr>
          <w:i/>
          <w:spacing w:val="-6"/>
          <w:sz w:val="18"/>
        </w:rPr>
        <w:t>Tehum</w:t>
      </w:r>
      <w:proofErr w:type="spellEnd"/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Care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Services</w:t>
      </w:r>
      <w:r>
        <w:rPr>
          <w:spacing w:val="-6"/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i/>
          <w:spacing w:val="-6"/>
          <w:sz w:val="18"/>
        </w:rPr>
        <w:t>Inc.</w:t>
      </w:r>
      <w:r>
        <w:rPr>
          <w:spacing w:val="-6"/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23-</w:t>
      </w:r>
      <w:r>
        <w:rPr>
          <w:sz w:val="18"/>
        </w:rPr>
        <w:t>90086</w:t>
      </w:r>
      <w:r>
        <w:rPr>
          <w:spacing w:val="-3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S.D.</w:t>
      </w:r>
      <w:r>
        <w:rPr>
          <w:spacing w:val="-3"/>
          <w:sz w:val="18"/>
        </w:rPr>
        <w:t xml:space="preserve"> </w:t>
      </w:r>
      <w:r>
        <w:rPr>
          <w:sz w:val="18"/>
        </w:rPr>
        <w:t>Tex.</w:t>
      </w:r>
      <w:r>
        <w:rPr>
          <w:spacing w:val="-3"/>
          <w:sz w:val="18"/>
        </w:rPr>
        <w:t xml:space="preserve"> </w:t>
      </w:r>
      <w:r>
        <w:rPr>
          <w:sz w:val="18"/>
        </w:rPr>
        <w:t>ﬁled</w:t>
      </w:r>
      <w:r>
        <w:rPr>
          <w:spacing w:val="-3"/>
          <w:sz w:val="18"/>
        </w:rPr>
        <w:t xml:space="preserve"> </w:t>
      </w:r>
      <w:r>
        <w:rPr>
          <w:sz w:val="18"/>
        </w:rPr>
        <w:t>Feb.</w:t>
      </w:r>
      <w:r>
        <w:rPr>
          <w:spacing w:val="-3"/>
          <w:sz w:val="18"/>
        </w:rPr>
        <w:t xml:space="preserve"> </w:t>
      </w:r>
      <w:r>
        <w:rPr>
          <w:sz w:val="18"/>
        </w:rPr>
        <w:t>12,</w:t>
      </w:r>
      <w:r>
        <w:rPr>
          <w:spacing w:val="-3"/>
          <w:sz w:val="18"/>
        </w:rPr>
        <w:t xml:space="preserve"> </w:t>
      </w:r>
      <w:r>
        <w:rPr>
          <w:sz w:val="18"/>
        </w:rPr>
        <w:t>2023).</w:t>
      </w:r>
    </w:p>
    <w:p w14:paraId="5A19683F" w14:textId="77777777" w:rsidR="00B502E4" w:rsidRDefault="00271518">
      <w:pPr>
        <w:spacing w:before="50"/>
        <w:ind w:left="1151" w:right="817"/>
        <w:jc w:val="both"/>
        <w:rPr>
          <w:sz w:val="18"/>
        </w:rPr>
      </w:pPr>
      <w:r>
        <w:rPr>
          <w:spacing w:val="-4"/>
          <w:sz w:val="18"/>
        </w:rPr>
        <w:t xml:space="preserve">Notably, Purdue Pharma, which GBZ </w:t>
      </w:r>
      <w:proofErr w:type="gramStart"/>
      <w:r>
        <w:rPr>
          <w:spacing w:val="-4"/>
          <w:sz w:val="18"/>
        </w:rPr>
        <w:t>focus</w:t>
      </w:r>
      <w:proofErr w:type="gramEnd"/>
      <w:r>
        <w:rPr>
          <w:spacing w:val="-4"/>
          <w:sz w:val="18"/>
        </w:rPr>
        <w:t xml:space="preserve"> most on, was unquestionably insolvent. Purdue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had around $1.8 billion in assets, and there were around $40 trillion in credible claims against</w:t>
      </w:r>
      <w:r>
        <w:rPr>
          <w:spacing w:val="80"/>
          <w:sz w:val="18"/>
        </w:rPr>
        <w:t xml:space="preserve"> </w:t>
      </w:r>
      <w:r>
        <w:rPr>
          <w:spacing w:val="-6"/>
          <w:sz w:val="18"/>
        </w:rPr>
        <w:t>it.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Purdue</w:t>
      </w:r>
      <w:r>
        <w:rPr>
          <w:sz w:val="18"/>
        </w:rPr>
        <w:t xml:space="preserve"> </w:t>
      </w:r>
      <w:r>
        <w:rPr>
          <w:spacing w:val="-6"/>
          <w:sz w:val="18"/>
        </w:rPr>
        <w:t>Pharma</w:t>
      </w:r>
      <w:r>
        <w:rPr>
          <w:sz w:val="18"/>
        </w:rPr>
        <w:t xml:space="preserve"> </w:t>
      </w:r>
      <w:r>
        <w:rPr>
          <w:spacing w:val="-6"/>
          <w:sz w:val="18"/>
        </w:rPr>
        <w:t>L.P.,</w:t>
      </w:r>
      <w:r>
        <w:rPr>
          <w:sz w:val="18"/>
        </w:rPr>
        <w:t xml:space="preserve"> </w:t>
      </w:r>
      <w:r>
        <w:rPr>
          <w:spacing w:val="-6"/>
          <w:sz w:val="18"/>
        </w:rPr>
        <w:t>69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F.4th</w:t>
      </w:r>
      <w:r>
        <w:rPr>
          <w:sz w:val="18"/>
        </w:rPr>
        <w:t xml:space="preserve"> </w:t>
      </w:r>
      <w:r>
        <w:rPr>
          <w:spacing w:val="-6"/>
          <w:sz w:val="18"/>
        </w:rPr>
        <w:t>45,</w:t>
      </w:r>
      <w:r>
        <w:rPr>
          <w:sz w:val="18"/>
        </w:rPr>
        <w:t xml:space="preserve"> </w:t>
      </w:r>
      <w:r>
        <w:rPr>
          <w:spacing w:val="-6"/>
          <w:sz w:val="18"/>
        </w:rPr>
        <w:t>60</w:t>
      </w:r>
      <w:r>
        <w:rPr>
          <w:sz w:val="18"/>
        </w:rPr>
        <w:t xml:space="preserve"> </w:t>
      </w:r>
      <w:r>
        <w:rPr>
          <w:spacing w:val="-6"/>
          <w:sz w:val="18"/>
        </w:rPr>
        <w:t>(2d</w:t>
      </w:r>
      <w:r>
        <w:rPr>
          <w:sz w:val="18"/>
        </w:rPr>
        <w:t xml:space="preserve"> </w:t>
      </w:r>
      <w:r>
        <w:rPr>
          <w:spacing w:val="-6"/>
          <w:sz w:val="18"/>
        </w:rPr>
        <w:t>Cir.</w:t>
      </w:r>
      <w:r>
        <w:rPr>
          <w:sz w:val="18"/>
        </w:rPr>
        <w:t xml:space="preserve"> </w:t>
      </w:r>
      <w:r>
        <w:rPr>
          <w:spacing w:val="-6"/>
          <w:sz w:val="18"/>
        </w:rPr>
        <w:t>2023),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cert.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granted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sub</w:t>
      </w:r>
      <w:r>
        <w:rPr>
          <w:i/>
          <w:sz w:val="18"/>
        </w:rPr>
        <w:t xml:space="preserve"> </w:t>
      </w:r>
      <w:proofErr w:type="gramStart"/>
      <w:r>
        <w:rPr>
          <w:i/>
          <w:spacing w:val="-6"/>
          <w:sz w:val="18"/>
        </w:rPr>
        <w:t>nom</w:t>
      </w:r>
      <w:proofErr w:type="gramEnd"/>
      <w:r>
        <w:rPr>
          <w:spacing w:val="-6"/>
          <w:sz w:val="18"/>
        </w:rPr>
        <w:t>.</w:t>
      </w:r>
      <w:r>
        <w:rPr>
          <w:sz w:val="18"/>
        </w:rPr>
        <w:t xml:space="preserve"> </w:t>
      </w:r>
      <w:r>
        <w:rPr>
          <w:spacing w:val="-6"/>
          <w:sz w:val="18"/>
        </w:rPr>
        <w:t>Harrington</w:t>
      </w:r>
    </w:p>
    <w:p w14:paraId="1BC12A1B" w14:textId="77777777" w:rsidR="00B502E4" w:rsidRDefault="00271518">
      <w:pPr>
        <w:ind w:left="1151" w:right="817"/>
        <w:jc w:val="both"/>
        <w:rPr>
          <w:sz w:val="18"/>
        </w:rPr>
      </w:pPr>
      <w:r>
        <w:rPr>
          <w:spacing w:val="-2"/>
          <w:sz w:val="18"/>
        </w:rPr>
        <w:t>v.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Purdue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Pharma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L.P.,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144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Ct.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44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(2023).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therefore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was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likely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the—if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not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the—</w:t>
      </w:r>
      <w:r>
        <w:rPr>
          <w:spacing w:val="-4"/>
          <w:sz w:val="18"/>
        </w:rPr>
        <w:t>most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insolvent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companies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have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ever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existed.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This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important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distinction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often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missed.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None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critics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mass-tort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have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proposed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any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reform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rule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would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have</w:t>
      </w:r>
      <w:r>
        <w:rPr>
          <w:sz w:val="18"/>
        </w:rPr>
        <w:t xml:space="preserve"> </w:t>
      </w:r>
      <w:r>
        <w:rPr>
          <w:spacing w:val="-6"/>
          <w:sz w:val="18"/>
        </w:rPr>
        <w:t>kept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Purdue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out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even</w:t>
      </w:r>
      <w:r>
        <w:rPr>
          <w:sz w:val="18"/>
        </w:rPr>
        <w:t xml:space="preserve"> </w:t>
      </w:r>
      <w:r>
        <w:rPr>
          <w:spacing w:val="-6"/>
          <w:sz w:val="18"/>
        </w:rPr>
        <w:t>delayed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its</w:t>
      </w:r>
      <w:r>
        <w:rPr>
          <w:sz w:val="18"/>
        </w:rPr>
        <w:t xml:space="preserve"> </w:t>
      </w:r>
      <w:r>
        <w:rPr>
          <w:spacing w:val="-6"/>
          <w:sz w:val="18"/>
        </w:rPr>
        <w:t>ﬁling.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issue</w:t>
      </w:r>
      <w:r>
        <w:rPr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case</w:t>
      </w:r>
      <w:r>
        <w:rPr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diﬀerent</w:t>
      </w:r>
      <w:r>
        <w:rPr>
          <w:sz w:val="18"/>
        </w:rPr>
        <w:t xml:space="preserve"> </w:t>
      </w:r>
      <w:r>
        <w:rPr>
          <w:spacing w:val="-6"/>
          <w:sz w:val="18"/>
        </w:rPr>
        <w:t>nature:</w:t>
      </w:r>
      <w:r>
        <w:rPr>
          <w:sz w:val="18"/>
        </w:rPr>
        <w:t xml:space="preserve"> </w:t>
      </w:r>
      <w:r>
        <w:rPr>
          <w:spacing w:val="-6"/>
          <w:sz w:val="18"/>
        </w:rPr>
        <w:t>whether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proofErr w:type="spellStart"/>
      <w:r>
        <w:rPr>
          <w:spacing w:val="-6"/>
          <w:sz w:val="18"/>
        </w:rPr>
        <w:t>Sacklers</w:t>
      </w:r>
      <w:proofErr w:type="spellEnd"/>
      <w:r>
        <w:rPr>
          <w:sz w:val="18"/>
        </w:rPr>
        <w:t xml:space="preserve"> </w:t>
      </w:r>
      <w:r>
        <w:rPr>
          <w:spacing w:val="-6"/>
          <w:sz w:val="18"/>
        </w:rPr>
        <w:t>should</w:t>
      </w:r>
      <w:r>
        <w:rPr>
          <w:sz w:val="18"/>
        </w:rPr>
        <w:t xml:space="preserve"> </w:t>
      </w:r>
      <w:r>
        <w:rPr>
          <w:spacing w:val="-6"/>
          <w:sz w:val="18"/>
        </w:rPr>
        <w:t>get</w:t>
      </w:r>
      <w:r>
        <w:rPr>
          <w:sz w:val="18"/>
        </w:rPr>
        <w:t xml:space="preserve"> </w:t>
      </w:r>
      <w:r>
        <w:rPr>
          <w:spacing w:val="-6"/>
          <w:sz w:val="18"/>
        </w:rPr>
        <w:t>releases</w:t>
      </w:r>
      <w:r>
        <w:rPr>
          <w:sz w:val="18"/>
        </w:rPr>
        <w:t xml:space="preserve"> </w:t>
      </w:r>
      <w:r>
        <w:rPr>
          <w:spacing w:val="-6"/>
          <w:sz w:val="18"/>
        </w:rPr>
        <w:t>or</w:t>
      </w:r>
      <w:r>
        <w:rPr>
          <w:sz w:val="18"/>
        </w:rPr>
        <w:t xml:space="preserve"> </w:t>
      </w:r>
      <w:r>
        <w:rPr>
          <w:spacing w:val="-6"/>
          <w:sz w:val="18"/>
        </w:rPr>
        <w:t>face</w:t>
      </w:r>
      <w:r>
        <w:rPr>
          <w:sz w:val="18"/>
        </w:rPr>
        <w:t xml:space="preserve"> </w:t>
      </w:r>
      <w:r>
        <w:rPr>
          <w:spacing w:val="-6"/>
          <w:sz w:val="18"/>
        </w:rPr>
        <w:t>litigation</w:t>
      </w:r>
      <w:r>
        <w:rPr>
          <w:sz w:val="18"/>
        </w:rPr>
        <w:t xml:space="preserve"> </w:t>
      </w:r>
      <w:r>
        <w:rPr>
          <w:spacing w:val="-6"/>
          <w:sz w:val="18"/>
        </w:rPr>
        <w:t>on</w:t>
      </w:r>
      <w:r>
        <w:rPr>
          <w:sz w:val="18"/>
        </w:rPr>
        <w:t xml:space="preserve"> </w:t>
      </w:r>
      <w:r>
        <w:rPr>
          <w:spacing w:val="-6"/>
          <w:sz w:val="18"/>
        </w:rPr>
        <w:t>their</w:t>
      </w:r>
      <w:r>
        <w:rPr>
          <w:sz w:val="18"/>
        </w:rPr>
        <w:t xml:space="preserve"> </w:t>
      </w:r>
      <w:r>
        <w:rPr>
          <w:spacing w:val="-6"/>
          <w:sz w:val="18"/>
        </w:rPr>
        <w:t>own.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But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litigation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against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proofErr w:type="spellStart"/>
      <w:r>
        <w:rPr>
          <w:spacing w:val="-2"/>
          <w:sz w:val="18"/>
        </w:rPr>
        <w:t>Sacklers</w:t>
      </w:r>
      <w:proofErr w:type="spellEnd"/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not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same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litigation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against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Purdue.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would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much more fragmented with more limited discovery. It would also pose jurisdictional </w:t>
      </w:r>
      <w:proofErr w:type="spellStart"/>
      <w:proofErr w:type="gramStart"/>
      <w:r>
        <w:rPr>
          <w:spacing w:val="-4"/>
          <w:sz w:val="18"/>
        </w:rPr>
        <w:t>chal-</w:t>
      </w:r>
      <w:r>
        <w:rPr>
          <w:spacing w:val="-2"/>
          <w:sz w:val="18"/>
        </w:rPr>
        <w:t>lenges</w:t>
      </w:r>
      <w:proofErr w:type="spellEnd"/>
      <w:proofErr w:type="gramEnd"/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because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 xml:space="preserve"> </w:t>
      </w:r>
      <w:proofErr w:type="spellStart"/>
      <w:r>
        <w:rPr>
          <w:spacing w:val="-2"/>
          <w:sz w:val="18"/>
        </w:rPr>
        <w:t>Sacklers</w:t>
      </w:r>
      <w:proofErr w:type="spellEnd"/>
      <w:r>
        <w:rPr>
          <w:spacing w:val="-2"/>
          <w:sz w:val="18"/>
        </w:rPr>
        <w:t>—and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their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money—are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spread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across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world.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See</w:t>
      </w:r>
      <w:r>
        <w:rPr>
          <w:i/>
          <w:spacing w:val="-7"/>
          <w:sz w:val="18"/>
        </w:rPr>
        <w:t xml:space="preserve"> </w:t>
      </w:r>
      <w:r>
        <w:rPr>
          <w:spacing w:val="-2"/>
          <w:sz w:val="18"/>
        </w:rPr>
        <w:t>Casey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&amp;</w:t>
      </w:r>
      <w:r>
        <w:rPr>
          <w:spacing w:val="40"/>
          <w:sz w:val="18"/>
        </w:rPr>
        <w:t xml:space="preserve"> </w:t>
      </w:r>
      <w:r>
        <w:rPr>
          <w:sz w:val="18"/>
        </w:rPr>
        <w:t>Macey</w:t>
      </w:r>
      <w:proofErr w:type="gramStart"/>
      <w:r>
        <w:rPr>
          <w:sz w:val="18"/>
        </w:rPr>
        <w:t>,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supra</w:t>
      </w:r>
      <w:proofErr w:type="gramEnd"/>
      <w:r>
        <w:rPr>
          <w:i/>
          <w:spacing w:val="-10"/>
          <w:sz w:val="18"/>
        </w:rPr>
        <w:t xml:space="preserve"> </w:t>
      </w:r>
      <w:r>
        <w:rPr>
          <w:sz w:val="18"/>
        </w:rPr>
        <w:t>note</w:t>
      </w:r>
      <w:r>
        <w:rPr>
          <w:spacing w:val="-10"/>
          <w:sz w:val="18"/>
        </w:rPr>
        <w:t xml:space="preserve"> </w:t>
      </w:r>
      <w:hyperlink w:anchor="_bookmark2" w:history="1">
        <w:r>
          <w:rPr>
            <w:sz w:val="18"/>
          </w:rPr>
          <w:t>3,</w:t>
        </w:r>
      </w:hyperlink>
      <w:r>
        <w:rPr>
          <w:spacing w:val="-10"/>
          <w:sz w:val="18"/>
        </w:rPr>
        <w:t xml:space="preserve"> </w:t>
      </w:r>
      <w:r>
        <w:rPr>
          <w:sz w:val="18"/>
        </w:rPr>
        <w:t>at</w:t>
      </w:r>
      <w:r>
        <w:rPr>
          <w:spacing w:val="-10"/>
          <w:sz w:val="18"/>
        </w:rPr>
        <w:t xml:space="preserve"> </w:t>
      </w:r>
      <w:r>
        <w:rPr>
          <w:sz w:val="18"/>
        </w:rPr>
        <w:t>1002-03.</w:t>
      </w:r>
    </w:p>
    <w:p w14:paraId="5C7912E4" w14:textId="77777777" w:rsidR="00B502E4" w:rsidRDefault="00271518">
      <w:pPr>
        <w:spacing w:before="48"/>
        <w:ind w:left="1151" w:right="817"/>
        <w:jc w:val="both"/>
        <w:rPr>
          <w:sz w:val="18"/>
        </w:rPr>
      </w:pPr>
      <w:r>
        <w:rPr>
          <w:spacing w:val="-2"/>
          <w:sz w:val="18"/>
        </w:rPr>
        <w:t>If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GBZ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other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critics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want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more</w:t>
      </w:r>
      <w:r>
        <w:rPr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nonbankruptcy</w:t>
      </w:r>
      <w:proofErr w:type="spellEnd"/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litigation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against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Purdue</w:t>
      </w:r>
      <w:r>
        <w:rPr>
          <w:spacing w:val="-2"/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necessary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reform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get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there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mystery.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example,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without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releases</w:t>
      </w:r>
      <w:proofErr w:type="gramEnd"/>
      <w:r>
        <w:rPr>
          <w:spacing w:val="-2"/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abolished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all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proofErr w:type="gramEnd"/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bank-</w:t>
      </w:r>
      <w:proofErr w:type="spellStart"/>
      <w:r>
        <w:rPr>
          <w:spacing w:val="-4"/>
          <w:sz w:val="18"/>
        </w:rPr>
        <w:t>ruptcy</w:t>
      </w:r>
      <w:proofErr w:type="spell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law,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Pharma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would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have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been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forced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liquidate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ceased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exist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2019,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making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z w:val="18"/>
        </w:rPr>
        <w:t xml:space="preserve"> </w:t>
      </w:r>
      <w:r>
        <w:rPr>
          <w:spacing w:val="-6"/>
          <w:sz w:val="18"/>
        </w:rPr>
        <w:t>an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impossible</w:t>
      </w:r>
      <w:r>
        <w:rPr>
          <w:sz w:val="18"/>
        </w:rPr>
        <w:t xml:space="preserve"> </w:t>
      </w:r>
      <w:r>
        <w:rPr>
          <w:spacing w:val="-6"/>
          <w:sz w:val="18"/>
        </w:rPr>
        <w:t>target</w:t>
      </w:r>
      <w:r>
        <w:rPr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public-regarding</w:t>
      </w:r>
      <w:r>
        <w:rPr>
          <w:sz w:val="18"/>
        </w:rPr>
        <w:t xml:space="preserve"> </w:t>
      </w:r>
      <w:r>
        <w:rPr>
          <w:spacing w:val="-6"/>
          <w:sz w:val="18"/>
        </w:rPr>
        <w:t>litigation.</w:t>
      </w:r>
      <w:r>
        <w:rPr>
          <w:sz w:val="18"/>
        </w:rPr>
        <w:t xml:space="preserve"> </w:t>
      </w:r>
      <w:r>
        <w:rPr>
          <w:spacing w:val="-6"/>
          <w:sz w:val="18"/>
        </w:rPr>
        <w:t>If</w:t>
      </w:r>
      <w:r>
        <w:rPr>
          <w:sz w:val="18"/>
        </w:rPr>
        <w:t xml:space="preserve"> </w:t>
      </w:r>
      <w:r>
        <w:rPr>
          <w:spacing w:val="-6"/>
          <w:sz w:val="18"/>
        </w:rPr>
        <w:t>they</w:t>
      </w:r>
      <w:r>
        <w:rPr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concerned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about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40"/>
          <w:sz w:val="18"/>
        </w:rPr>
        <w:t xml:space="preserve"> </w:t>
      </w:r>
      <w:proofErr w:type="spellStart"/>
      <w:r>
        <w:rPr>
          <w:spacing w:val="-2"/>
          <w:sz w:val="18"/>
        </w:rPr>
        <w:t>Sacklers</w:t>
      </w:r>
      <w:proofErr w:type="spellEnd"/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getting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releases,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issue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not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insolvency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but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long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arm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tort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law.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Indeed,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if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proofErr w:type="spellStart"/>
      <w:r>
        <w:rPr>
          <w:spacing w:val="-6"/>
          <w:sz w:val="18"/>
        </w:rPr>
        <w:t>Sacklers</w:t>
      </w:r>
      <w:proofErr w:type="spellEnd"/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can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be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held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liable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claims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against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Purdue,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insolvent,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everyone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will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end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up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back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bankruptcy.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Sacklers</w:t>
      </w:r>
      <w:proofErr w:type="spellEnd"/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cannot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held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liable,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because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their</w:t>
      </w:r>
      <w:r>
        <w:rPr>
          <w:sz w:val="18"/>
        </w:rPr>
        <w:t xml:space="preserve"> </w:t>
      </w:r>
      <w:r>
        <w:rPr>
          <w:spacing w:val="-6"/>
          <w:sz w:val="18"/>
        </w:rPr>
        <w:t>funds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beyond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reach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U.S.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courts.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Either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way,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z w:val="18"/>
        </w:rPr>
        <w:t xml:space="preserve"> </w:t>
      </w:r>
      <w:r>
        <w:rPr>
          <w:spacing w:val="-6"/>
          <w:sz w:val="18"/>
        </w:rPr>
        <w:t>hard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see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path</w:t>
      </w:r>
      <w:r>
        <w:rPr>
          <w:sz w:val="18"/>
        </w:rPr>
        <w:t xml:space="preserve"> </w:t>
      </w:r>
      <w:r>
        <w:rPr>
          <w:spacing w:val="-6"/>
          <w:sz w:val="18"/>
        </w:rPr>
        <w:t>toward</w:t>
      </w:r>
      <w:r>
        <w:rPr>
          <w:spacing w:val="40"/>
          <w:sz w:val="18"/>
        </w:rPr>
        <w:t xml:space="preserve"> </w:t>
      </w:r>
      <w:r>
        <w:rPr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z w:val="18"/>
        </w:rPr>
        <w:t>disaggregated</w:t>
      </w:r>
      <w:r>
        <w:rPr>
          <w:spacing w:val="-9"/>
          <w:sz w:val="18"/>
        </w:rPr>
        <w:t xml:space="preserve"> </w:t>
      </w:r>
      <w:r>
        <w:rPr>
          <w:sz w:val="18"/>
        </w:rPr>
        <w:t>jury</w:t>
      </w:r>
      <w:r>
        <w:rPr>
          <w:spacing w:val="-9"/>
          <w:sz w:val="18"/>
        </w:rPr>
        <w:t xml:space="preserve"> </w:t>
      </w:r>
      <w:r>
        <w:rPr>
          <w:sz w:val="18"/>
        </w:rPr>
        <w:t>trials</w:t>
      </w:r>
      <w:r>
        <w:rPr>
          <w:spacing w:val="-9"/>
          <w:sz w:val="18"/>
        </w:rPr>
        <w:t xml:space="preserve"> </w:t>
      </w:r>
      <w:r>
        <w:rPr>
          <w:sz w:val="18"/>
        </w:rPr>
        <w:t>that</w:t>
      </w:r>
      <w:r>
        <w:rPr>
          <w:spacing w:val="-10"/>
          <w:sz w:val="18"/>
        </w:rPr>
        <w:t xml:space="preserve"> </w:t>
      </w:r>
      <w:r>
        <w:rPr>
          <w:sz w:val="18"/>
        </w:rPr>
        <w:t>GBZ</w:t>
      </w:r>
      <w:r>
        <w:rPr>
          <w:spacing w:val="-8"/>
          <w:sz w:val="18"/>
        </w:rPr>
        <w:t xml:space="preserve"> </w:t>
      </w:r>
      <w:proofErr w:type="gramStart"/>
      <w:r>
        <w:rPr>
          <w:sz w:val="18"/>
        </w:rPr>
        <w:t>advocate</w:t>
      </w:r>
      <w:proofErr w:type="gramEnd"/>
      <w:r>
        <w:rPr>
          <w:sz w:val="18"/>
        </w:rPr>
        <w:t>.</w:t>
      </w:r>
    </w:p>
    <w:p w14:paraId="2BD6A0CD" w14:textId="77777777" w:rsidR="00B502E4" w:rsidRDefault="00B502E4">
      <w:pPr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63E3A87F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spacing w:val="-6"/>
        </w:rPr>
        <w:lastRenderedPageBreak/>
        <w:t>majority</w:t>
      </w:r>
      <w:r>
        <w:rPr>
          <w:spacing w:val="-7"/>
        </w:rPr>
        <w:t xml:space="preserve"> </w:t>
      </w:r>
      <w:r>
        <w:rPr>
          <w:spacing w:val="-6"/>
        </w:rPr>
        <w:t>of plaintiﬀs can always demand fuller protections as a</w:t>
      </w:r>
      <w:r>
        <w:rPr>
          <w:spacing w:val="-7"/>
        </w:rPr>
        <w:t xml:space="preserve"> </w:t>
      </w:r>
      <w:r>
        <w:rPr>
          <w:spacing w:val="-6"/>
        </w:rPr>
        <w:t xml:space="preserve">condition of </w:t>
      </w:r>
      <w:proofErr w:type="gramStart"/>
      <w:r>
        <w:rPr>
          <w:spacing w:val="-6"/>
        </w:rPr>
        <w:t>set-</w:t>
      </w:r>
      <w:proofErr w:type="spellStart"/>
      <w:r>
        <w:rPr>
          <w:spacing w:val="-2"/>
        </w:rPr>
        <w:t>tlement</w:t>
      </w:r>
      <w:proofErr w:type="spellEnd"/>
      <w:proofErr w:type="gramEnd"/>
      <w:r>
        <w:rPr>
          <w:spacing w:val="-2"/>
        </w:rPr>
        <w:t>.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legitimacy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settlement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therefore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crucial</w:t>
      </w:r>
      <w:r>
        <w:rPr>
          <w:spacing w:val="-11"/>
        </w:rPr>
        <w:t xml:space="preserve"> </w:t>
      </w:r>
      <w:r>
        <w:rPr>
          <w:spacing w:val="-2"/>
        </w:rPr>
        <w:t>point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dis-</w:t>
      </w:r>
      <w:r>
        <w:rPr>
          <w:spacing w:val="-6"/>
        </w:rPr>
        <w:t>pute.</w:t>
      </w:r>
      <w:hyperlink w:anchor="_bookmark33" w:history="1">
        <w:r>
          <w:rPr>
            <w:spacing w:val="-6"/>
            <w:vertAlign w:val="superscript"/>
          </w:rPr>
          <w:t>30</w:t>
        </w:r>
      </w:hyperlink>
      <w:r>
        <w:rPr>
          <w:spacing w:val="-6"/>
        </w:rPr>
        <w:t xml:space="preserve"> The </w:t>
      </w:r>
      <w:proofErr w:type="spellStart"/>
      <w:r>
        <w:rPr>
          <w:spacing w:val="-6"/>
        </w:rPr>
        <w:t>antisettlement</w:t>
      </w:r>
      <w:proofErr w:type="spellEnd"/>
      <w:r>
        <w:rPr>
          <w:spacing w:val="-6"/>
        </w:rPr>
        <w:t xml:space="preserve"> position</w:t>
      </w:r>
      <w:r>
        <w:t xml:space="preserve"> </w:t>
      </w:r>
      <w:r>
        <w:rPr>
          <w:spacing w:val="-6"/>
        </w:rPr>
        <w:t>is</w:t>
      </w:r>
      <w:r>
        <w:t xml:space="preserve"> </w:t>
      </w:r>
      <w:r>
        <w:rPr>
          <w:spacing w:val="-6"/>
        </w:rPr>
        <w:t>consistent with GBZ’s</w:t>
      </w:r>
      <w:r>
        <w:t xml:space="preserve"> </w:t>
      </w:r>
      <w:r>
        <w:rPr>
          <w:spacing w:val="-6"/>
        </w:rPr>
        <w:t>criticisms</w:t>
      </w:r>
      <w:r>
        <w:t xml:space="preserve"> </w:t>
      </w:r>
      <w:r>
        <w:rPr>
          <w:spacing w:val="-6"/>
        </w:rPr>
        <w:t xml:space="preserve">of </w:t>
      </w:r>
      <w:proofErr w:type="spellStart"/>
      <w:r>
        <w:rPr>
          <w:spacing w:val="-6"/>
        </w:rPr>
        <w:t>aggre-</w:t>
      </w:r>
      <w:r>
        <w:rPr>
          <w:spacing w:val="-4"/>
        </w:rPr>
        <w:t>gation</w:t>
      </w:r>
      <w:proofErr w:type="spellEnd"/>
      <w:r>
        <w:rPr>
          <w:spacing w:val="-4"/>
        </w:rPr>
        <w:t>—majority</w:t>
      </w:r>
      <w:r>
        <w:rPr>
          <w:spacing w:val="-9"/>
        </w:rPr>
        <w:t xml:space="preserve"> </w:t>
      </w:r>
      <w:r>
        <w:rPr>
          <w:spacing w:val="-4"/>
        </w:rPr>
        <w:t>voting</w:t>
      </w:r>
      <w:r>
        <w:rPr>
          <w:spacing w:val="-8"/>
        </w:rPr>
        <w:t xml:space="preserve"> </w:t>
      </w:r>
      <w:r>
        <w:rPr>
          <w:spacing w:val="-4"/>
        </w:rPr>
        <w:t>is,</w:t>
      </w:r>
      <w:r>
        <w:rPr>
          <w:spacing w:val="-8"/>
        </w:rPr>
        <w:t xml:space="preserve"> </w:t>
      </w:r>
      <w:r>
        <w:rPr>
          <w:spacing w:val="-4"/>
        </w:rPr>
        <w:t>after</w:t>
      </w:r>
      <w:r>
        <w:rPr>
          <w:spacing w:val="-8"/>
        </w:rPr>
        <w:t xml:space="preserve"> </w:t>
      </w:r>
      <w:r>
        <w:rPr>
          <w:spacing w:val="-4"/>
        </w:rPr>
        <w:t>all,</w:t>
      </w:r>
      <w:r>
        <w:rPr>
          <w:spacing w:val="-8"/>
        </w:rPr>
        <w:t xml:space="preserve"> </w:t>
      </w:r>
      <w:r>
        <w:rPr>
          <w:spacing w:val="-4"/>
        </w:rPr>
        <w:t>coercive.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8"/>
        </w:rPr>
        <w:t xml:space="preserve"> </w:t>
      </w:r>
      <w:r>
        <w:rPr>
          <w:spacing w:val="-4"/>
        </w:rPr>
        <w:t>they</w:t>
      </w:r>
      <w:r>
        <w:rPr>
          <w:spacing w:val="-8"/>
        </w:rPr>
        <w:t xml:space="preserve"> </w:t>
      </w:r>
      <w:r>
        <w:rPr>
          <w:spacing w:val="-4"/>
        </w:rPr>
        <w:t>describe</w:t>
      </w:r>
      <w:r>
        <w:rPr>
          <w:spacing w:val="-8"/>
        </w:rPr>
        <w:t xml:space="preserve"> </w:t>
      </w:r>
      <w:r>
        <w:rPr>
          <w:spacing w:val="-4"/>
        </w:rPr>
        <w:t>it,</w:t>
      </w:r>
      <w:r>
        <w:rPr>
          <w:spacing w:val="-9"/>
        </w:rPr>
        <w:t xml:space="preserve"> </w:t>
      </w:r>
      <w:r>
        <w:rPr>
          <w:spacing w:val="-4"/>
        </w:rPr>
        <w:t>their</w:t>
      </w:r>
      <w:r>
        <w:rPr>
          <w:spacing w:val="-8"/>
        </w:rPr>
        <w:t xml:space="preserve"> </w:t>
      </w:r>
      <w:r>
        <w:rPr>
          <w:spacing w:val="-4"/>
        </w:rPr>
        <w:t xml:space="preserve">position </w:t>
      </w:r>
      <w:r>
        <w:rPr>
          <w:spacing w:val="-2"/>
        </w:rPr>
        <w:t>against</w:t>
      </w:r>
      <w:r>
        <w:rPr>
          <w:spacing w:val="-8"/>
        </w:rPr>
        <w:t xml:space="preserve"> </w:t>
      </w:r>
      <w:r>
        <w:rPr>
          <w:spacing w:val="-2"/>
        </w:rPr>
        <w:t>settlement</w:t>
      </w:r>
      <w:r>
        <w:rPr>
          <w:spacing w:val="-8"/>
        </w:rPr>
        <w:t xml:space="preserve"> </w:t>
      </w:r>
      <w:r>
        <w:rPr>
          <w:spacing w:val="-2"/>
        </w:rPr>
        <w:t>aims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place</w:t>
      </w:r>
      <w:r>
        <w:rPr>
          <w:spacing w:val="-8"/>
        </w:rPr>
        <w:t xml:space="preserve"> </w:t>
      </w:r>
      <w:r>
        <w:rPr>
          <w:spacing w:val="-2"/>
        </w:rPr>
        <w:t>certain</w:t>
      </w:r>
      <w:r>
        <w:rPr>
          <w:spacing w:val="-8"/>
        </w:rPr>
        <w:t xml:space="preserve"> </w:t>
      </w:r>
      <w:r>
        <w:rPr>
          <w:spacing w:val="-2"/>
        </w:rPr>
        <w:t>public</w:t>
      </w:r>
      <w:r>
        <w:rPr>
          <w:spacing w:val="-9"/>
        </w:rPr>
        <w:t xml:space="preserve"> </w:t>
      </w:r>
      <w:r>
        <w:rPr>
          <w:spacing w:val="-2"/>
        </w:rPr>
        <w:t>goods</w:t>
      </w:r>
      <w:r>
        <w:rPr>
          <w:spacing w:val="-8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par</w:t>
      </w:r>
      <w:r>
        <w:rPr>
          <w:spacing w:val="-8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8"/>
        </w:rPr>
        <w:t xml:space="preserve"> </w:t>
      </w:r>
      <w:r>
        <w:rPr>
          <w:spacing w:val="-2"/>
        </w:rPr>
        <w:t>ahead</w:t>
      </w:r>
      <w:r>
        <w:rPr>
          <w:spacing w:val="-8"/>
        </w:rPr>
        <w:t xml:space="preserve"> </w:t>
      </w:r>
      <w:r>
        <w:rPr>
          <w:spacing w:val="-2"/>
        </w:rPr>
        <w:t xml:space="preserve">of </w:t>
      </w:r>
      <w:r>
        <w:rPr>
          <w:w w:val="90"/>
        </w:rPr>
        <w:t>private choice.</w:t>
      </w:r>
      <w:hyperlink w:anchor="_bookmark34" w:history="1">
        <w:r>
          <w:rPr>
            <w:w w:val="90"/>
            <w:vertAlign w:val="superscript"/>
          </w:rPr>
          <w:t>31</w:t>
        </w:r>
      </w:hyperlink>
      <w:r>
        <w:rPr>
          <w:w w:val="90"/>
        </w:rPr>
        <w:t xml:space="preserve"> Of course, because every limitation on private choice is coercive, </w:t>
      </w:r>
      <w:r>
        <w:rPr>
          <w:spacing w:val="-4"/>
        </w:rPr>
        <w:t>their</w:t>
      </w:r>
      <w:r>
        <w:rPr>
          <w:spacing w:val="-6"/>
        </w:rPr>
        <w:t xml:space="preserve"> </w:t>
      </w:r>
      <w:r>
        <w:rPr>
          <w:spacing w:val="-4"/>
        </w:rPr>
        <w:t>critique</w:t>
      </w:r>
      <w:r>
        <w:rPr>
          <w:spacing w:val="-6"/>
        </w:rPr>
        <w:t xml:space="preserve"> </w:t>
      </w:r>
      <w:r>
        <w:rPr>
          <w:spacing w:val="-4"/>
        </w:rPr>
        <w:t>can</w:t>
      </w:r>
      <w:r>
        <w:rPr>
          <w:spacing w:val="-6"/>
        </w:rPr>
        <w:t xml:space="preserve"> </w:t>
      </w:r>
      <w:r>
        <w:rPr>
          <w:spacing w:val="-4"/>
        </w:rPr>
        <w:t>be</w:t>
      </w:r>
      <w:r>
        <w:rPr>
          <w:spacing w:val="-6"/>
        </w:rPr>
        <w:t xml:space="preserve"> </w:t>
      </w:r>
      <w:r>
        <w:rPr>
          <w:spacing w:val="-4"/>
        </w:rPr>
        <w:t>brought</w:t>
      </w:r>
      <w:r>
        <w:rPr>
          <w:spacing w:val="-6"/>
        </w:rPr>
        <w:t xml:space="preserve"> </w:t>
      </w:r>
      <w:r>
        <w:rPr>
          <w:spacing w:val="-4"/>
        </w:rPr>
        <w:t>against</w:t>
      </w:r>
      <w:r>
        <w:rPr>
          <w:spacing w:val="-6"/>
        </w:rPr>
        <w:t xml:space="preserve"> </w:t>
      </w:r>
      <w:r>
        <w:rPr>
          <w:spacing w:val="-4"/>
        </w:rPr>
        <w:t>most</w:t>
      </w:r>
      <w:r>
        <w:rPr>
          <w:spacing w:val="-6"/>
        </w:rPr>
        <w:t xml:space="preserve"> </w:t>
      </w:r>
      <w:r>
        <w:rPr>
          <w:spacing w:val="-4"/>
        </w:rPr>
        <w:t>forms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aggregation.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question, then,</w:t>
      </w:r>
      <w:r>
        <w:rPr>
          <w:spacing w:val="-9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which</w:t>
      </w:r>
      <w:r>
        <w:rPr>
          <w:spacing w:val="-8"/>
        </w:rPr>
        <w:t xml:space="preserve"> </w:t>
      </w:r>
      <w:r>
        <w:rPr>
          <w:spacing w:val="-4"/>
        </w:rPr>
        <w:t>form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coercion</w:t>
      </w:r>
      <w:r>
        <w:rPr>
          <w:spacing w:val="-8"/>
        </w:rPr>
        <w:t xml:space="preserve"> </w:t>
      </w:r>
      <w:r>
        <w:rPr>
          <w:spacing w:val="-4"/>
        </w:rPr>
        <w:t>best</w:t>
      </w:r>
      <w:r>
        <w:rPr>
          <w:spacing w:val="-8"/>
        </w:rPr>
        <w:t xml:space="preserve"> </w:t>
      </w:r>
      <w:r>
        <w:rPr>
          <w:spacing w:val="-4"/>
        </w:rPr>
        <w:t>serves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public-regarding,</w:t>
      </w:r>
      <w:r>
        <w:rPr>
          <w:spacing w:val="-9"/>
        </w:rPr>
        <w:t xml:space="preserve"> </w:t>
      </w:r>
      <w:r>
        <w:rPr>
          <w:spacing w:val="-4"/>
        </w:rPr>
        <w:t xml:space="preserve">noneconomic </w:t>
      </w:r>
      <w:r>
        <w:t>values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GBZ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critics</w:t>
      </w:r>
      <w:r>
        <w:rPr>
          <w:spacing w:val="-9"/>
        </w:rPr>
        <w:t xml:space="preserve"> </w:t>
      </w:r>
      <w:r>
        <w:t>pursue.</w:t>
      </w:r>
    </w:p>
    <w:p w14:paraId="2FC3E9AD" w14:textId="77777777" w:rsidR="00B502E4" w:rsidRDefault="00271518">
      <w:pPr>
        <w:pStyle w:val="BodyText"/>
        <w:spacing w:before="15" w:line="242" w:lineRule="auto"/>
        <w:ind w:left="820" w:right="818" w:firstLine="331"/>
        <w:jc w:val="both"/>
      </w:pPr>
      <w:r>
        <w:rPr>
          <w:w w:val="90"/>
        </w:rPr>
        <w:t xml:space="preserve">Broadly speaking, there are two reasons critics argue that bankruptcy fails at </w:t>
      </w:r>
      <w:r>
        <w:rPr>
          <w:spacing w:val="-6"/>
        </w:rPr>
        <w:t>achieving</w:t>
      </w:r>
      <w:r>
        <w:rPr>
          <w:spacing w:val="-4"/>
        </w:rPr>
        <w:t xml:space="preserve"> </w:t>
      </w:r>
      <w:r>
        <w:rPr>
          <w:spacing w:val="-6"/>
        </w:rPr>
        <w:t>noneconomic values.</w:t>
      </w:r>
      <w:r>
        <w:rPr>
          <w:spacing w:val="-4"/>
        </w:rPr>
        <w:t xml:space="preserve"> </w:t>
      </w:r>
      <w:r>
        <w:rPr>
          <w:spacing w:val="-6"/>
        </w:rPr>
        <w:t>First,</w:t>
      </w:r>
      <w:r>
        <w:rPr>
          <w:spacing w:val="-4"/>
        </w:rPr>
        <w:t xml:space="preserve"> </w:t>
      </w:r>
      <w:r>
        <w:rPr>
          <w:spacing w:val="-6"/>
        </w:rPr>
        <w:t>they worry that</w:t>
      </w:r>
      <w:r>
        <w:rPr>
          <w:spacing w:val="-3"/>
        </w:rPr>
        <w:t xml:space="preserve"> </w:t>
      </w:r>
      <w:r>
        <w:rPr>
          <w:spacing w:val="-6"/>
        </w:rPr>
        <w:t>bankruptcy does</w:t>
      </w:r>
      <w:r>
        <w:rPr>
          <w:spacing w:val="-4"/>
        </w:rPr>
        <w:t xml:space="preserve"> </w:t>
      </w:r>
      <w:r>
        <w:rPr>
          <w:spacing w:val="-6"/>
        </w:rPr>
        <w:t>not</w:t>
      </w:r>
      <w:r>
        <w:rPr>
          <w:spacing w:val="-4"/>
        </w:rPr>
        <w:t xml:space="preserve"> </w:t>
      </w:r>
      <w:r>
        <w:rPr>
          <w:spacing w:val="-6"/>
        </w:rPr>
        <w:t>sup-port the regulatory process</w:t>
      </w:r>
      <w:r>
        <w:rPr>
          <w:spacing w:val="-3"/>
        </w:rPr>
        <w:t xml:space="preserve"> </w:t>
      </w:r>
      <w:r>
        <w:rPr>
          <w:spacing w:val="-6"/>
        </w:rPr>
        <w:t>as eﬀectively</w:t>
      </w:r>
      <w:r>
        <w:rPr>
          <w:spacing w:val="-3"/>
        </w:rPr>
        <w:t xml:space="preserve"> </w:t>
      </w:r>
      <w:r>
        <w:rPr>
          <w:spacing w:val="-6"/>
        </w:rPr>
        <w:t>as piecemeal</w:t>
      </w:r>
      <w:r>
        <w:rPr>
          <w:spacing w:val="-3"/>
        </w:rPr>
        <w:t xml:space="preserve"> </w:t>
      </w:r>
      <w:r>
        <w:rPr>
          <w:spacing w:val="-6"/>
        </w:rPr>
        <w:t>litigation.</w:t>
      </w:r>
      <w:hyperlink w:anchor="_bookmark35" w:history="1">
        <w:r>
          <w:rPr>
            <w:spacing w:val="-6"/>
            <w:vertAlign w:val="superscript"/>
          </w:rPr>
          <w:t>32</w:t>
        </w:r>
      </w:hyperlink>
      <w:r>
        <w:rPr>
          <w:spacing w:val="-6"/>
        </w:rPr>
        <w:t xml:space="preserve"> This account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civil</w:t>
      </w:r>
      <w:r>
        <w:rPr>
          <w:spacing w:val="-10"/>
        </w:rPr>
        <w:t xml:space="preserve"> </w:t>
      </w:r>
      <w:r>
        <w:rPr>
          <w:spacing w:val="-2"/>
        </w:rPr>
        <w:t>litigation</w:t>
      </w:r>
      <w:r>
        <w:rPr>
          <w:spacing w:val="-10"/>
        </w:rPr>
        <w:t xml:space="preserve"> </w:t>
      </w:r>
      <w:r>
        <w:rPr>
          <w:spacing w:val="-2"/>
        </w:rPr>
        <w:t>understands</w:t>
      </w:r>
      <w:r>
        <w:rPr>
          <w:spacing w:val="-10"/>
        </w:rPr>
        <w:t xml:space="preserve"> </w:t>
      </w:r>
      <w:r>
        <w:rPr>
          <w:spacing w:val="-2"/>
        </w:rPr>
        <w:t>tort</w:t>
      </w:r>
      <w:r>
        <w:rPr>
          <w:spacing w:val="-10"/>
        </w:rPr>
        <w:t xml:space="preserve"> </w:t>
      </w:r>
      <w:r>
        <w:rPr>
          <w:spacing w:val="-2"/>
        </w:rPr>
        <w:t>law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serve</w:t>
      </w:r>
      <w:r>
        <w:rPr>
          <w:spacing w:val="-10"/>
        </w:rPr>
        <w:t xml:space="preserve"> </w:t>
      </w:r>
      <w:r>
        <w:rPr>
          <w:spacing w:val="-2"/>
        </w:rPr>
        <w:t>broad</w:t>
      </w:r>
      <w:r>
        <w:rPr>
          <w:spacing w:val="-10"/>
        </w:rPr>
        <w:t xml:space="preserve"> </w:t>
      </w:r>
      <w:r>
        <w:rPr>
          <w:spacing w:val="-2"/>
        </w:rPr>
        <w:t>regulatory</w:t>
      </w:r>
      <w:r>
        <w:rPr>
          <w:spacing w:val="-11"/>
        </w:rPr>
        <w:t xml:space="preserve"> </w:t>
      </w:r>
      <w:r>
        <w:rPr>
          <w:spacing w:val="-2"/>
        </w:rPr>
        <w:t>goals</w:t>
      </w:r>
      <w:r>
        <w:rPr>
          <w:spacing w:val="-10"/>
        </w:rPr>
        <w:t xml:space="preserve"> </w:t>
      </w:r>
      <w:r>
        <w:rPr>
          <w:spacing w:val="-2"/>
        </w:rPr>
        <w:t>such</w:t>
      </w:r>
      <w:r>
        <w:rPr>
          <w:spacing w:val="-10"/>
        </w:rPr>
        <w:t xml:space="preserve"> </w:t>
      </w:r>
      <w:r>
        <w:rPr>
          <w:spacing w:val="-2"/>
        </w:rPr>
        <w:t xml:space="preserve">as </w:t>
      </w:r>
      <w:r>
        <w:rPr>
          <w:w w:val="90"/>
        </w:rPr>
        <w:t xml:space="preserve">deterring corporate risk-taking and increasing transparency about corporate </w:t>
      </w:r>
      <w:proofErr w:type="spellStart"/>
      <w:r>
        <w:rPr>
          <w:w w:val="90"/>
        </w:rPr>
        <w:t>af</w:t>
      </w:r>
      <w:proofErr w:type="spellEnd"/>
      <w:r>
        <w:rPr>
          <w:w w:val="90"/>
        </w:rPr>
        <w:t>-</w:t>
      </w:r>
      <w:r>
        <w:t>fairs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corporate</w:t>
      </w:r>
      <w:r>
        <w:rPr>
          <w:spacing w:val="-11"/>
        </w:rPr>
        <w:t xml:space="preserve"> </w:t>
      </w:r>
      <w:r>
        <w:t>conduct.</w:t>
      </w:r>
    </w:p>
    <w:p w14:paraId="09E86E03" w14:textId="77777777" w:rsidR="00B502E4" w:rsidRDefault="00271518">
      <w:pPr>
        <w:pStyle w:val="BodyText"/>
        <w:spacing w:before="18" w:line="242" w:lineRule="auto"/>
        <w:ind w:left="820" w:right="819" w:firstLine="331"/>
        <w:jc w:val="both"/>
      </w:pPr>
      <w:r>
        <w:rPr>
          <w:spacing w:val="-4"/>
        </w:rPr>
        <w:t>Civil litigation complements government regulation in a few ways. The</w:t>
      </w:r>
      <w:r>
        <w:rPr>
          <w:spacing w:val="-5"/>
        </w:rPr>
        <w:t xml:space="preserve"> </w:t>
      </w:r>
      <w:r>
        <w:rPr>
          <w:spacing w:val="-4"/>
        </w:rPr>
        <w:t>in-</w:t>
      </w:r>
      <w:r>
        <w:rPr>
          <w:spacing w:val="-2"/>
        </w:rPr>
        <w:t>formation</w:t>
      </w:r>
      <w:r>
        <w:rPr>
          <w:spacing w:val="-11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comes</w:t>
      </w:r>
      <w:r>
        <w:rPr>
          <w:spacing w:val="-10"/>
        </w:rPr>
        <w:t xml:space="preserve"> </w:t>
      </w:r>
      <w:r>
        <w:rPr>
          <w:spacing w:val="-2"/>
        </w:rPr>
        <w:t>out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discovery</w:t>
      </w:r>
      <w:r>
        <w:rPr>
          <w:spacing w:val="-10"/>
        </w:rPr>
        <w:t xml:space="preserve"> </w:t>
      </w:r>
      <w:r>
        <w:rPr>
          <w:spacing w:val="-2"/>
        </w:rPr>
        <w:t>can</w:t>
      </w:r>
      <w:r>
        <w:rPr>
          <w:spacing w:val="-10"/>
        </w:rPr>
        <w:t xml:space="preserve"> </w:t>
      </w:r>
      <w:r>
        <w:rPr>
          <w:spacing w:val="-2"/>
        </w:rPr>
        <w:t>itself</w:t>
      </w:r>
      <w:r>
        <w:rPr>
          <w:spacing w:val="-10"/>
        </w:rPr>
        <w:t xml:space="preserve"> </w:t>
      </w:r>
      <w:r>
        <w:rPr>
          <w:spacing w:val="-2"/>
        </w:rPr>
        <w:t>support</w:t>
      </w:r>
      <w:r>
        <w:rPr>
          <w:spacing w:val="-10"/>
        </w:rPr>
        <w:t xml:space="preserve"> </w:t>
      </w:r>
      <w:r>
        <w:rPr>
          <w:spacing w:val="-2"/>
        </w:rPr>
        <w:t>litigation</w:t>
      </w:r>
      <w:r>
        <w:rPr>
          <w:spacing w:val="-11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 xml:space="preserve">deters </w:t>
      </w:r>
      <w:r>
        <w:t>corporate</w:t>
      </w:r>
      <w:r>
        <w:rPr>
          <w:spacing w:val="-5"/>
        </w:rPr>
        <w:t xml:space="preserve"> </w:t>
      </w:r>
      <w:r>
        <w:t>misconduct.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formal</w:t>
      </w:r>
      <w:r>
        <w:rPr>
          <w:spacing w:val="-6"/>
        </w:rPr>
        <w:t xml:space="preserve"> </w:t>
      </w:r>
      <w:r>
        <w:t>regulatory</w:t>
      </w:r>
      <w:r>
        <w:rPr>
          <w:spacing w:val="-6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 xml:space="preserve">by </w:t>
      </w:r>
      <w:r>
        <w:rPr>
          <w:spacing w:val="-6"/>
        </w:rPr>
        <w:t>providing</w:t>
      </w:r>
      <w:r>
        <w:rPr>
          <w:spacing w:val="-7"/>
        </w:rPr>
        <w:t xml:space="preserve"> </w:t>
      </w:r>
      <w:r>
        <w:rPr>
          <w:spacing w:val="-6"/>
        </w:rPr>
        <w:t xml:space="preserve">information about the </w:t>
      </w:r>
      <w:proofErr w:type="gramStart"/>
      <w:r>
        <w:rPr>
          <w:spacing w:val="-6"/>
        </w:rPr>
        <w:t>harms</w:t>
      </w:r>
      <w:proofErr w:type="gramEnd"/>
      <w:r>
        <w:rPr>
          <w:spacing w:val="-6"/>
        </w:rPr>
        <w:t xml:space="preserve"> caused by products. This synergistic</w:t>
      </w:r>
      <w:r>
        <w:rPr>
          <w:spacing w:val="-7"/>
        </w:rPr>
        <w:t xml:space="preserve"> </w:t>
      </w:r>
      <w:r>
        <w:rPr>
          <w:spacing w:val="-6"/>
        </w:rPr>
        <w:t>re-</w:t>
      </w:r>
      <w:proofErr w:type="spellStart"/>
      <w:r>
        <w:t>lationship</w:t>
      </w:r>
      <w:proofErr w:type="spellEnd"/>
      <w:r>
        <w:rPr>
          <w:spacing w:val="-15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litigation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regulation</w:t>
      </w:r>
      <w:r>
        <w:rPr>
          <w:spacing w:val="-12"/>
        </w:rPr>
        <w:t xml:space="preserve"> </w:t>
      </w:r>
      <w:r>
        <w:t>was,</w:t>
      </w:r>
      <w:r>
        <w:rPr>
          <w:spacing w:val="-12"/>
        </w:rPr>
        <w:t xml:space="preserve"> </w:t>
      </w:r>
      <w:r>
        <w:t>according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GBZ,</w:t>
      </w:r>
      <w:r>
        <w:rPr>
          <w:spacing w:val="-12"/>
        </w:rPr>
        <w:t xml:space="preserve"> </w:t>
      </w:r>
      <w:r>
        <w:t xml:space="preserve">perhaps </w:t>
      </w:r>
      <w:r>
        <w:rPr>
          <w:w w:val="90"/>
        </w:rPr>
        <w:t xml:space="preserve">most apparent in tobacco and opioid litigation, where lawmakers imposed more </w:t>
      </w:r>
      <w:r>
        <w:rPr>
          <w:spacing w:val="-6"/>
        </w:rPr>
        <w:t>stringent</w:t>
      </w:r>
      <w:r>
        <w:rPr>
          <w:spacing w:val="-7"/>
        </w:rPr>
        <w:t xml:space="preserve"> </w:t>
      </w:r>
      <w:r>
        <w:rPr>
          <w:spacing w:val="-6"/>
        </w:rPr>
        <w:t>regulations partly in response to information that became available</w:t>
      </w:r>
      <w:r>
        <w:rPr>
          <w:spacing w:val="-7"/>
        </w:rPr>
        <w:t xml:space="preserve"> </w:t>
      </w:r>
      <w:r>
        <w:rPr>
          <w:spacing w:val="-6"/>
        </w:rPr>
        <w:t xml:space="preserve">in </w:t>
      </w:r>
      <w:r>
        <w:rPr>
          <w:spacing w:val="-4"/>
        </w:rPr>
        <w:t>discovery.</w:t>
      </w:r>
      <w:hyperlink w:anchor="_bookmark36" w:history="1">
        <w:r>
          <w:rPr>
            <w:spacing w:val="-4"/>
            <w:vertAlign w:val="superscript"/>
          </w:rPr>
          <w:t>33</w:t>
        </w:r>
      </w:hyperlink>
      <w:r>
        <w:rPr>
          <w:spacing w:val="-4"/>
        </w:rPr>
        <w:t xml:space="preserve"> Litigation can also support the development of novel private-law </w:t>
      </w:r>
      <w:r>
        <w:rPr>
          <w:spacing w:val="-2"/>
        </w:rPr>
        <w:t>theories.</w:t>
      </w:r>
      <w:r>
        <w:rPr>
          <w:spacing w:val="-9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>
        <w:rPr>
          <w:spacing w:val="-2"/>
        </w:rPr>
        <w:t>GBZ</w:t>
      </w:r>
      <w:r>
        <w:rPr>
          <w:spacing w:val="-10"/>
        </w:rPr>
        <w:t xml:space="preserve"> </w:t>
      </w:r>
      <w:r>
        <w:rPr>
          <w:spacing w:val="-2"/>
        </w:rPr>
        <w:t>observe,</w:t>
      </w:r>
      <w:r>
        <w:rPr>
          <w:spacing w:val="-9"/>
        </w:rPr>
        <w:t xml:space="preserve"> </w:t>
      </w:r>
      <w:r>
        <w:rPr>
          <w:spacing w:val="-2"/>
        </w:rPr>
        <w:t>“To</w:t>
      </w:r>
      <w:r>
        <w:rPr>
          <w:spacing w:val="-10"/>
        </w:rPr>
        <w:t xml:space="preserve"> </w:t>
      </w:r>
      <w:r>
        <w:rPr>
          <w:spacing w:val="-2"/>
        </w:rPr>
        <w:t>state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obvious,</w:t>
      </w:r>
      <w:r>
        <w:rPr>
          <w:spacing w:val="-10"/>
        </w:rPr>
        <w:t xml:space="preserve"> </w:t>
      </w:r>
      <w:r>
        <w:rPr>
          <w:spacing w:val="-2"/>
        </w:rPr>
        <w:t>tort</w:t>
      </w:r>
      <w:r>
        <w:rPr>
          <w:spacing w:val="-9"/>
        </w:rPr>
        <w:t xml:space="preserve"> </w:t>
      </w:r>
      <w:r>
        <w:rPr>
          <w:spacing w:val="-2"/>
        </w:rPr>
        <w:t>law</w:t>
      </w:r>
      <w:r>
        <w:rPr>
          <w:spacing w:val="-10"/>
        </w:rPr>
        <w:t xml:space="preserve"> </w:t>
      </w:r>
      <w:r>
        <w:rPr>
          <w:spacing w:val="-2"/>
        </w:rPr>
        <w:t>would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develop</w:t>
      </w:r>
      <w:r>
        <w:rPr>
          <w:spacing w:val="-9"/>
        </w:rPr>
        <w:t xml:space="preserve"> </w:t>
      </w:r>
      <w:r>
        <w:rPr>
          <w:spacing w:val="-2"/>
        </w:rPr>
        <w:t xml:space="preserve">if </w:t>
      </w:r>
      <w:r>
        <w:rPr>
          <w:spacing w:val="-4"/>
        </w:rPr>
        <w:t>courts</w:t>
      </w:r>
      <w:r>
        <w:rPr>
          <w:spacing w:val="-9"/>
        </w:rPr>
        <w:t xml:space="preserve"> </w:t>
      </w:r>
      <w:r>
        <w:rPr>
          <w:spacing w:val="-4"/>
        </w:rPr>
        <w:t>did</w:t>
      </w:r>
      <w:r>
        <w:rPr>
          <w:spacing w:val="-8"/>
        </w:rPr>
        <w:t xml:space="preserve"> </w:t>
      </w:r>
      <w:r>
        <w:rPr>
          <w:spacing w:val="-4"/>
        </w:rPr>
        <w:t>not</w:t>
      </w:r>
      <w:r>
        <w:rPr>
          <w:spacing w:val="-8"/>
        </w:rPr>
        <w:t xml:space="preserve"> </w:t>
      </w:r>
      <w:r>
        <w:rPr>
          <w:spacing w:val="-4"/>
        </w:rPr>
        <w:t>render</w:t>
      </w:r>
      <w:r>
        <w:rPr>
          <w:spacing w:val="-8"/>
        </w:rPr>
        <w:t xml:space="preserve"> </w:t>
      </w:r>
      <w:r>
        <w:rPr>
          <w:spacing w:val="-4"/>
        </w:rPr>
        <w:t>decisions.”</w:t>
      </w:r>
      <w:hyperlink w:anchor="_bookmark37" w:history="1">
        <w:r>
          <w:rPr>
            <w:spacing w:val="-4"/>
            <w:vertAlign w:val="superscript"/>
          </w:rPr>
          <w:t>34</w:t>
        </w:r>
      </w:hyperlink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related</w:t>
      </w:r>
      <w:r>
        <w:rPr>
          <w:spacing w:val="-8"/>
        </w:rPr>
        <w:t xml:space="preserve"> </w:t>
      </w:r>
      <w:r>
        <w:rPr>
          <w:spacing w:val="-4"/>
        </w:rPr>
        <w:t>argument</w:t>
      </w:r>
      <w:r>
        <w:rPr>
          <w:spacing w:val="-8"/>
        </w:rPr>
        <w:t xml:space="preserve"> </w:t>
      </w:r>
      <w:r>
        <w:rPr>
          <w:spacing w:val="-4"/>
        </w:rPr>
        <w:t>for</w:t>
      </w:r>
      <w:r>
        <w:rPr>
          <w:spacing w:val="-8"/>
        </w:rPr>
        <w:t xml:space="preserve"> </w:t>
      </w:r>
      <w:r>
        <w:rPr>
          <w:spacing w:val="-4"/>
        </w:rPr>
        <w:t>imposing</w:t>
      </w:r>
      <w:r>
        <w:rPr>
          <w:spacing w:val="-9"/>
        </w:rPr>
        <w:t xml:space="preserve"> </w:t>
      </w:r>
      <w:r>
        <w:rPr>
          <w:spacing w:val="-4"/>
        </w:rPr>
        <w:t xml:space="preserve">guardrails </w:t>
      </w:r>
      <w:r>
        <w:rPr>
          <w:spacing w:val="-6"/>
        </w:rPr>
        <w:t>on</w:t>
      </w:r>
      <w:r>
        <w:rPr>
          <w:spacing w:val="-9"/>
        </w:rPr>
        <w:t xml:space="preserve"> </w:t>
      </w:r>
      <w:r>
        <w:rPr>
          <w:spacing w:val="-6"/>
        </w:rPr>
        <w:t xml:space="preserve">aggregated proceedings is that redundancy serves important federalism </w:t>
      </w:r>
      <w:proofErr w:type="spellStart"/>
      <w:r>
        <w:rPr>
          <w:spacing w:val="-6"/>
        </w:rPr>
        <w:t>val-</w:t>
      </w:r>
      <w:r>
        <w:t>ues</w:t>
      </w:r>
      <w:proofErr w:type="spellEnd"/>
      <w:r>
        <w:t xml:space="preserve">. When diﬀerent plaintiﬀs bring </w:t>
      </w:r>
      <w:proofErr w:type="gramStart"/>
      <w:r>
        <w:t>suit</w:t>
      </w:r>
      <w:proofErr w:type="gramEnd"/>
      <w:r>
        <w:t xml:space="preserve"> in diﬀerent jurisdictions, multiple </w:t>
      </w:r>
      <w:r>
        <w:rPr>
          <w:spacing w:val="-2"/>
        </w:rPr>
        <w:t>judges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weigh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same</w:t>
      </w:r>
      <w:r>
        <w:rPr>
          <w:spacing w:val="-9"/>
        </w:rPr>
        <w:t xml:space="preserve"> </w:t>
      </w:r>
      <w:r>
        <w:rPr>
          <w:spacing w:val="-2"/>
        </w:rPr>
        <w:t>issues.</w:t>
      </w:r>
      <w:r>
        <w:rPr>
          <w:spacing w:val="-10"/>
        </w:rPr>
        <w:t xml:space="preserve"> </w:t>
      </w:r>
      <w:r>
        <w:rPr>
          <w:spacing w:val="-2"/>
        </w:rPr>
        <w:t>That,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turn,</w:t>
      </w:r>
      <w:r>
        <w:rPr>
          <w:spacing w:val="-10"/>
        </w:rPr>
        <w:t xml:space="preserve"> </w:t>
      </w:r>
      <w:r>
        <w:rPr>
          <w:spacing w:val="-2"/>
        </w:rPr>
        <w:t>can</w:t>
      </w:r>
      <w:r>
        <w:rPr>
          <w:spacing w:val="-10"/>
        </w:rPr>
        <w:t xml:space="preserve"> </w:t>
      </w:r>
      <w:r>
        <w:rPr>
          <w:spacing w:val="-2"/>
        </w:rPr>
        <w:t>“</w:t>
      </w:r>
      <w:proofErr w:type="spellStart"/>
      <w:r>
        <w:rPr>
          <w:spacing w:val="-2"/>
        </w:rPr>
        <w:t>reduc</w:t>
      </w:r>
      <w:proofErr w:type="spellEnd"/>
      <w:r>
        <w:rPr>
          <w:spacing w:val="-2"/>
        </w:rPr>
        <w:t>[e]</w:t>
      </w:r>
      <w:r>
        <w:rPr>
          <w:spacing w:val="-10"/>
        </w:rPr>
        <w:t xml:space="preserve"> </w:t>
      </w:r>
      <w:r>
        <w:rPr>
          <w:spacing w:val="-2"/>
        </w:rPr>
        <w:t>error</w:t>
      </w:r>
      <w:r>
        <w:rPr>
          <w:spacing w:val="-10"/>
        </w:rPr>
        <w:t xml:space="preserve"> </w:t>
      </w:r>
      <w:r>
        <w:rPr>
          <w:spacing w:val="-2"/>
        </w:rPr>
        <w:t xml:space="preserve">and </w:t>
      </w:r>
      <w:r>
        <w:t>judicial</w:t>
      </w:r>
      <w:r>
        <w:rPr>
          <w:spacing w:val="-13"/>
        </w:rPr>
        <w:t xml:space="preserve"> </w:t>
      </w:r>
      <w:r>
        <w:t>bias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.</w:t>
      </w:r>
      <w:r>
        <w:rPr>
          <w:spacing w:val="-12"/>
        </w:rPr>
        <w:t xml:space="preserve"> </w:t>
      </w:r>
      <w:r>
        <w:t>.</w:t>
      </w:r>
      <w:r>
        <w:rPr>
          <w:spacing w:val="-12"/>
        </w:rPr>
        <w:t xml:space="preserve"> </w:t>
      </w:r>
      <w:r>
        <w:t>.</w:t>
      </w:r>
      <w:r>
        <w:rPr>
          <w:spacing w:val="-12"/>
        </w:rPr>
        <w:t xml:space="preserve"> </w:t>
      </w:r>
      <w:r>
        <w:t>encourage[e]</w:t>
      </w:r>
      <w:r>
        <w:rPr>
          <w:spacing w:val="-2"/>
        </w:rPr>
        <w:t xml:space="preserve"> </w:t>
      </w:r>
      <w:r>
        <w:t xml:space="preserve">salutary development of the common law </w:t>
      </w:r>
      <w:r>
        <w:rPr>
          <w:spacing w:val="-4"/>
        </w:rPr>
        <w:t>through multiple layers of independent judicial review.”</w:t>
      </w:r>
      <w:hyperlink w:anchor="_bookmark38" w:history="1">
        <w:r>
          <w:rPr>
            <w:spacing w:val="-4"/>
            <w:vertAlign w:val="superscript"/>
          </w:rPr>
          <w:t>35</w:t>
        </w:r>
      </w:hyperlink>
    </w:p>
    <w:p w14:paraId="34D12C9A" w14:textId="77777777" w:rsidR="00B502E4" w:rsidRDefault="00B502E4">
      <w:pPr>
        <w:pStyle w:val="BodyText"/>
        <w:rPr>
          <w:sz w:val="20"/>
        </w:rPr>
      </w:pPr>
    </w:p>
    <w:p w14:paraId="57A8DCAC" w14:textId="77777777" w:rsidR="00B502E4" w:rsidRDefault="00271518">
      <w:pPr>
        <w:pStyle w:val="BodyText"/>
        <w:spacing w:before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F3448B7" wp14:editId="53D67450">
                <wp:simplePos x="0" y="0"/>
                <wp:positionH relativeFrom="page">
                  <wp:posOffset>1645157</wp:posOffset>
                </wp:positionH>
                <wp:positionV relativeFrom="paragraph">
                  <wp:posOffset>198458</wp:posOffset>
                </wp:positionV>
                <wp:extent cx="4482465" cy="952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E1806" id="Graphic 17" o:spid="_x0000_s1026" style="position:absolute;margin-left:129.55pt;margin-top:15.65pt;width:352.95pt;height: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DcZh/U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268C54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137"/>
        <w:ind w:left="1152" w:right="816"/>
        <w:jc w:val="both"/>
        <w:rPr>
          <w:sz w:val="18"/>
        </w:rPr>
      </w:pPr>
      <w:bookmarkStart w:id="35" w:name="_bookmark33"/>
      <w:bookmarkEnd w:id="35"/>
      <w:r>
        <w:rPr>
          <w:spacing w:val="-2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fact,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when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us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critiqued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system,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our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central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points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was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that prebankruptcy conduct limited the ability of environmental claimants to participate in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bankruptcy negotiations. </w:t>
      </w:r>
      <w:r>
        <w:rPr>
          <w:i/>
          <w:spacing w:val="-4"/>
          <w:sz w:val="18"/>
        </w:rPr>
        <w:t xml:space="preserve">See </w:t>
      </w:r>
      <w:r>
        <w:rPr>
          <w:spacing w:val="-4"/>
          <w:sz w:val="18"/>
        </w:rPr>
        <w:t xml:space="preserve">Macey &amp; Salovaara, </w:t>
      </w:r>
      <w:r>
        <w:rPr>
          <w:i/>
          <w:spacing w:val="-4"/>
          <w:sz w:val="18"/>
        </w:rPr>
        <w:t xml:space="preserve">supra </w:t>
      </w:r>
      <w:r>
        <w:rPr>
          <w:spacing w:val="-4"/>
          <w:sz w:val="18"/>
        </w:rPr>
        <w:t xml:space="preserve">note </w:t>
      </w:r>
      <w:hyperlink w:anchor="_bookmark0" w:history="1">
        <w:r>
          <w:rPr>
            <w:spacing w:val="-4"/>
            <w:sz w:val="18"/>
          </w:rPr>
          <w:t>1,</w:t>
        </w:r>
      </w:hyperlink>
      <w:r>
        <w:rPr>
          <w:spacing w:val="-4"/>
          <w:sz w:val="18"/>
        </w:rPr>
        <w:t xml:space="preserve"> at 934-35.</w:t>
      </w:r>
    </w:p>
    <w:p w14:paraId="55E21DD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7"/>
        <w:ind w:left="1149" w:hanging="329"/>
        <w:jc w:val="both"/>
        <w:rPr>
          <w:sz w:val="18"/>
        </w:rPr>
      </w:pPr>
      <w:bookmarkStart w:id="36" w:name="_bookmark34"/>
      <w:bookmarkEnd w:id="36"/>
      <w:r>
        <w:rPr>
          <w:i/>
          <w:spacing w:val="-6"/>
          <w:sz w:val="18"/>
        </w:rPr>
        <w:t>See</w:t>
      </w:r>
      <w:r>
        <w:rPr>
          <w:i/>
          <w:spacing w:val="1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2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3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533.</w:t>
      </w:r>
    </w:p>
    <w:p w14:paraId="5E9F010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jc w:val="both"/>
        <w:rPr>
          <w:sz w:val="18"/>
        </w:rPr>
      </w:pPr>
      <w:bookmarkStart w:id="37" w:name="_bookmark35"/>
      <w:bookmarkEnd w:id="37"/>
      <w:r>
        <w:rPr>
          <w:i/>
          <w:w w:val="85"/>
          <w:sz w:val="18"/>
        </w:rPr>
        <w:t>See</w:t>
      </w:r>
      <w:r>
        <w:rPr>
          <w:i/>
          <w:sz w:val="18"/>
        </w:rPr>
        <w:t xml:space="preserve"> </w:t>
      </w:r>
      <w:r>
        <w:rPr>
          <w:i/>
          <w:w w:val="85"/>
          <w:sz w:val="18"/>
        </w:rPr>
        <w:t>id.</w:t>
      </w:r>
      <w:r>
        <w:rPr>
          <w:i/>
          <w:spacing w:val="1"/>
          <w:sz w:val="18"/>
        </w:rPr>
        <w:t xml:space="preserve"> </w:t>
      </w:r>
      <w:r>
        <w:rPr>
          <w:w w:val="85"/>
          <w:sz w:val="18"/>
        </w:rPr>
        <w:t>at</w:t>
      </w:r>
      <w:r>
        <w:rPr>
          <w:sz w:val="18"/>
        </w:rPr>
        <w:t xml:space="preserve"> </w:t>
      </w:r>
      <w:r>
        <w:rPr>
          <w:w w:val="85"/>
          <w:sz w:val="18"/>
        </w:rPr>
        <w:t>551-</w:t>
      </w:r>
      <w:r>
        <w:rPr>
          <w:spacing w:val="-5"/>
          <w:w w:val="85"/>
          <w:sz w:val="18"/>
        </w:rPr>
        <w:t>53.</w:t>
      </w:r>
    </w:p>
    <w:p w14:paraId="14F7D13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jc w:val="both"/>
        <w:rPr>
          <w:sz w:val="18"/>
        </w:rPr>
      </w:pPr>
      <w:bookmarkStart w:id="38" w:name="_bookmark36"/>
      <w:bookmarkEnd w:id="38"/>
      <w:r>
        <w:rPr>
          <w:i/>
          <w:w w:val="85"/>
          <w:sz w:val="18"/>
        </w:rPr>
        <w:t>Id.</w:t>
      </w:r>
      <w:r>
        <w:rPr>
          <w:i/>
          <w:spacing w:val="9"/>
          <w:sz w:val="18"/>
        </w:rPr>
        <w:t xml:space="preserve"> </w:t>
      </w:r>
      <w:r>
        <w:rPr>
          <w:w w:val="85"/>
          <w:sz w:val="18"/>
        </w:rPr>
        <w:t>at</w:t>
      </w:r>
      <w:r>
        <w:rPr>
          <w:spacing w:val="8"/>
          <w:sz w:val="18"/>
        </w:rPr>
        <w:t xml:space="preserve"> </w:t>
      </w:r>
      <w:r>
        <w:rPr>
          <w:w w:val="85"/>
          <w:sz w:val="18"/>
        </w:rPr>
        <w:t>532,</w:t>
      </w:r>
      <w:r>
        <w:rPr>
          <w:spacing w:val="8"/>
          <w:sz w:val="18"/>
        </w:rPr>
        <w:t xml:space="preserve"> </w:t>
      </w:r>
      <w:r>
        <w:rPr>
          <w:w w:val="85"/>
          <w:sz w:val="18"/>
        </w:rPr>
        <w:t>556-</w:t>
      </w:r>
      <w:r>
        <w:rPr>
          <w:spacing w:val="-5"/>
          <w:w w:val="85"/>
          <w:sz w:val="18"/>
        </w:rPr>
        <w:t>57.</w:t>
      </w:r>
    </w:p>
    <w:p w14:paraId="0222437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jc w:val="both"/>
        <w:rPr>
          <w:sz w:val="18"/>
        </w:rPr>
      </w:pPr>
      <w:bookmarkStart w:id="39" w:name="_bookmark37"/>
      <w:bookmarkEnd w:id="39"/>
      <w:r>
        <w:rPr>
          <w:i/>
          <w:sz w:val="18"/>
        </w:rPr>
        <w:t>Id.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559.</w:t>
      </w:r>
    </w:p>
    <w:p w14:paraId="7782D1D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ind w:left="1152" w:right="817"/>
        <w:jc w:val="both"/>
        <w:rPr>
          <w:sz w:val="18"/>
        </w:rPr>
      </w:pPr>
      <w:bookmarkStart w:id="40" w:name="_bookmark38"/>
      <w:bookmarkEnd w:id="40"/>
      <w:r>
        <w:rPr>
          <w:i/>
          <w:w w:val="90"/>
          <w:sz w:val="18"/>
        </w:rPr>
        <w:t xml:space="preserve">Id. </w:t>
      </w:r>
      <w:r>
        <w:rPr>
          <w:w w:val="90"/>
          <w:sz w:val="18"/>
        </w:rPr>
        <w:t xml:space="preserve">at 560; </w:t>
      </w:r>
      <w:r>
        <w:rPr>
          <w:i/>
          <w:w w:val="90"/>
          <w:sz w:val="18"/>
        </w:rPr>
        <w:t xml:space="preserve">see also </w:t>
      </w:r>
      <w:r>
        <w:rPr>
          <w:w w:val="90"/>
          <w:sz w:val="18"/>
        </w:rPr>
        <w:t xml:space="preserve">Robert M. Cover, </w:t>
      </w:r>
      <w:r>
        <w:rPr>
          <w:i/>
          <w:w w:val="90"/>
          <w:sz w:val="18"/>
        </w:rPr>
        <w:t>The Uses of Jurisdictional Redundancy: Interest, Ideology, and</w:t>
      </w:r>
      <w:r>
        <w:rPr>
          <w:i/>
          <w:spacing w:val="40"/>
          <w:sz w:val="18"/>
        </w:rPr>
        <w:t xml:space="preserve"> </w:t>
      </w:r>
      <w:r>
        <w:rPr>
          <w:i/>
          <w:spacing w:val="-2"/>
          <w:sz w:val="18"/>
        </w:rPr>
        <w:t>Innovation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22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</w:t>
      </w:r>
      <w:r>
        <w:rPr>
          <w:spacing w:val="-2"/>
          <w:sz w:val="14"/>
        </w:rPr>
        <w:t>M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</w:t>
      </w:r>
      <w:r>
        <w:rPr>
          <w:spacing w:val="-2"/>
          <w:sz w:val="14"/>
        </w:rPr>
        <w:t>ARY</w:t>
      </w:r>
      <w:r>
        <w:rPr>
          <w:spacing w:val="-6"/>
          <w:sz w:val="14"/>
        </w:rPr>
        <w:t xml:space="preserve"> </w:t>
      </w:r>
      <w:r>
        <w:rPr>
          <w:spacing w:val="-2"/>
          <w:sz w:val="18"/>
        </w:rPr>
        <w:t>L.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</w:t>
      </w:r>
      <w:r>
        <w:rPr>
          <w:spacing w:val="-2"/>
          <w:sz w:val="14"/>
        </w:rPr>
        <w:t>EV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639,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649-80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(1981)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(reviewing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arguments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utility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jurisdictional</w:t>
      </w:r>
      <w:r>
        <w:rPr>
          <w:sz w:val="18"/>
        </w:rPr>
        <w:t xml:space="preserve"> </w:t>
      </w:r>
      <w:r>
        <w:rPr>
          <w:spacing w:val="-6"/>
          <w:sz w:val="18"/>
        </w:rPr>
        <w:t>redundancy);</w:t>
      </w:r>
      <w:r>
        <w:rPr>
          <w:sz w:val="18"/>
        </w:rPr>
        <w:t xml:space="preserve"> </w:t>
      </w:r>
      <w:r>
        <w:rPr>
          <w:spacing w:val="-6"/>
          <w:sz w:val="18"/>
        </w:rPr>
        <w:t>Zachary</w:t>
      </w:r>
      <w:r>
        <w:rPr>
          <w:sz w:val="18"/>
        </w:rPr>
        <w:t xml:space="preserve"> </w:t>
      </w:r>
      <w:r>
        <w:rPr>
          <w:spacing w:val="-6"/>
          <w:sz w:val="18"/>
        </w:rPr>
        <w:t>D.</w:t>
      </w:r>
      <w:r>
        <w:rPr>
          <w:sz w:val="18"/>
        </w:rPr>
        <w:t xml:space="preserve"> </w:t>
      </w:r>
      <w:r>
        <w:rPr>
          <w:spacing w:val="-6"/>
          <w:sz w:val="18"/>
        </w:rPr>
        <w:t>Clopton,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Redundant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Public-Private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Enforcement</w:t>
      </w:r>
      <w:r>
        <w:rPr>
          <w:spacing w:val="-6"/>
          <w:sz w:val="18"/>
        </w:rPr>
        <w:t>,</w:t>
      </w:r>
      <w:r>
        <w:rPr>
          <w:sz w:val="18"/>
        </w:rPr>
        <w:t xml:space="preserve"> </w:t>
      </w:r>
      <w:r>
        <w:rPr>
          <w:spacing w:val="-6"/>
          <w:sz w:val="18"/>
        </w:rPr>
        <w:t>69</w:t>
      </w:r>
    </w:p>
    <w:p w14:paraId="70B92C5A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0AE76439" w14:textId="77777777" w:rsidR="00B502E4" w:rsidRDefault="00271518">
      <w:pPr>
        <w:pStyle w:val="BodyText"/>
        <w:spacing w:before="101" w:line="242" w:lineRule="auto"/>
        <w:ind w:left="820" w:right="819" w:firstLine="331"/>
        <w:jc w:val="both"/>
      </w:pPr>
      <w:r>
        <w:rPr>
          <w:spacing w:val="-6"/>
        </w:rPr>
        <w:lastRenderedPageBreak/>
        <w:t>Second,</w:t>
      </w:r>
      <w:r>
        <w:rPr>
          <w:spacing w:val="-7"/>
        </w:rPr>
        <w:t xml:space="preserve"> </w:t>
      </w:r>
      <w:r>
        <w:rPr>
          <w:spacing w:val="-6"/>
        </w:rPr>
        <w:t>critics</w:t>
      </w:r>
      <w:r>
        <w:rPr>
          <w:spacing w:val="-4"/>
        </w:rPr>
        <w:t xml:space="preserve"> </w:t>
      </w:r>
      <w:r>
        <w:rPr>
          <w:spacing w:val="-6"/>
        </w:rPr>
        <w:t>argue</w:t>
      </w:r>
      <w:r>
        <w:rPr>
          <w:spacing w:val="-7"/>
        </w:rPr>
        <w:t xml:space="preserve"> </w:t>
      </w:r>
      <w:r>
        <w:rPr>
          <w:spacing w:val="-6"/>
        </w:rPr>
        <w:t>that</w:t>
      </w:r>
      <w:r>
        <w:rPr>
          <w:spacing w:val="-5"/>
        </w:rPr>
        <w:t xml:space="preserve"> </w:t>
      </w:r>
      <w:r>
        <w:rPr>
          <w:spacing w:val="-6"/>
        </w:rPr>
        <w:t>bankruptcy cuts</w:t>
      </w:r>
      <w:r>
        <w:rPr>
          <w:spacing w:val="-5"/>
        </w:rPr>
        <w:t xml:space="preserve"> </w:t>
      </w:r>
      <w:r>
        <w:rPr>
          <w:spacing w:val="-6"/>
        </w:rPr>
        <w:t>oﬀ</w:t>
      </w:r>
      <w:r>
        <w:rPr>
          <w:spacing w:val="-2"/>
        </w:rPr>
        <w:t xml:space="preserve"> </w:t>
      </w:r>
      <w:r>
        <w:rPr>
          <w:spacing w:val="-6"/>
        </w:rPr>
        <w:t>noneconomic remediation</w:t>
      </w:r>
      <w:r>
        <w:rPr>
          <w:spacing w:val="-5"/>
        </w:rPr>
        <w:t xml:space="preserve"> </w:t>
      </w:r>
      <w:r>
        <w:rPr>
          <w:spacing w:val="-6"/>
        </w:rPr>
        <w:t xml:space="preserve">for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harms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individuals</w:t>
      </w:r>
      <w:r>
        <w:rPr>
          <w:spacing w:val="-7"/>
        </w:rPr>
        <w:t xml:space="preserve"> </w:t>
      </w:r>
      <w:r>
        <w:rPr>
          <w:spacing w:val="-4"/>
        </w:rPr>
        <w:t>suﬀer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result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corporate</w:t>
      </w:r>
      <w:r>
        <w:rPr>
          <w:spacing w:val="-8"/>
        </w:rPr>
        <w:t xml:space="preserve"> </w:t>
      </w:r>
      <w:r>
        <w:rPr>
          <w:spacing w:val="-4"/>
        </w:rPr>
        <w:t>or</w:t>
      </w:r>
      <w:r>
        <w:rPr>
          <w:spacing w:val="-7"/>
        </w:rPr>
        <w:t xml:space="preserve"> </w:t>
      </w:r>
      <w:r>
        <w:rPr>
          <w:spacing w:val="-4"/>
        </w:rPr>
        <w:t>individual</w:t>
      </w:r>
      <w:r>
        <w:rPr>
          <w:spacing w:val="-9"/>
        </w:rPr>
        <w:t xml:space="preserve"> </w:t>
      </w:r>
      <w:r>
        <w:rPr>
          <w:spacing w:val="-4"/>
        </w:rPr>
        <w:t>miscon-</w:t>
      </w:r>
      <w:r>
        <w:rPr>
          <w:w w:val="90"/>
        </w:rPr>
        <w:t>duct.</w:t>
      </w:r>
      <w:hyperlink w:anchor="_bookmark39" w:history="1">
        <w:r>
          <w:rPr>
            <w:w w:val="90"/>
            <w:vertAlign w:val="superscript"/>
          </w:rPr>
          <w:t>36</w:t>
        </w:r>
      </w:hyperlink>
      <w:r>
        <w:rPr>
          <w:w w:val="90"/>
        </w:rPr>
        <w:t xml:space="preserve"> This argument takes seriously the remedial beneﬁts that plaintiﬀs receive </w:t>
      </w:r>
      <w:r>
        <w:rPr>
          <w:spacing w:val="-4"/>
        </w:rPr>
        <w:t>from</w:t>
      </w:r>
      <w:r>
        <w:rPr>
          <w:spacing w:val="-6"/>
        </w:rPr>
        <w:t xml:space="preserve"> </w:t>
      </w:r>
      <w:r>
        <w:rPr>
          <w:spacing w:val="-4"/>
        </w:rPr>
        <w:t>getting</w:t>
      </w:r>
      <w:r>
        <w:rPr>
          <w:spacing w:val="-5"/>
        </w:rPr>
        <w:t xml:space="preserve"> </w:t>
      </w:r>
      <w:r>
        <w:rPr>
          <w:spacing w:val="-4"/>
        </w:rPr>
        <w:t>their</w:t>
      </w:r>
      <w:r>
        <w:rPr>
          <w:spacing w:val="-6"/>
        </w:rPr>
        <w:t xml:space="preserve"> </w:t>
      </w:r>
      <w:r>
        <w:rPr>
          <w:spacing w:val="-4"/>
        </w:rPr>
        <w:t>day</w:t>
      </w:r>
      <w:r>
        <w:rPr>
          <w:spacing w:val="-5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court,</w:t>
      </w:r>
      <w:r>
        <w:rPr>
          <w:spacing w:val="-6"/>
        </w:rPr>
        <w:t xml:space="preserve"> </w:t>
      </w:r>
      <w:r>
        <w:rPr>
          <w:spacing w:val="-4"/>
        </w:rPr>
        <w:t>confronting</w:t>
      </w:r>
      <w:r>
        <w:rPr>
          <w:spacing w:val="-6"/>
        </w:rPr>
        <w:t xml:space="preserve"> </w:t>
      </w:r>
      <w:r>
        <w:rPr>
          <w:spacing w:val="-4"/>
        </w:rPr>
        <w:t>their</w:t>
      </w:r>
      <w:r>
        <w:rPr>
          <w:spacing w:val="-6"/>
        </w:rPr>
        <w:t xml:space="preserve"> </w:t>
      </w:r>
      <w:r>
        <w:rPr>
          <w:spacing w:val="-4"/>
        </w:rPr>
        <w:t>wrongdoer,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enjoying</w:t>
      </w:r>
      <w:r>
        <w:rPr>
          <w:spacing w:val="-6"/>
        </w:rPr>
        <w:t xml:space="preserve"> </w:t>
      </w:r>
      <w:r>
        <w:rPr>
          <w:spacing w:val="-4"/>
        </w:rPr>
        <w:t xml:space="preserve">the </w:t>
      </w:r>
      <w:r>
        <w:rPr>
          <w:spacing w:val="-6"/>
        </w:rPr>
        <w:t>dignitary values</w:t>
      </w:r>
      <w:r>
        <w:rPr>
          <w:spacing w:val="-3"/>
        </w:rPr>
        <w:t xml:space="preserve"> </w:t>
      </w:r>
      <w:r>
        <w:rPr>
          <w:spacing w:val="-6"/>
        </w:rPr>
        <w:t>associated with</w:t>
      </w:r>
      <w:r>
        <w:rPr>
          <w:spacing w:val="-3"/>
        </w:rPr>
        <w:t xml:space="preserve"> </w:t>
      </w:r>
      <w:r>
        <w:rPr>
          <w:spacing w:val="-6"/>
        </w:rPr>
        <w:t>due process. These</w:t>
      </w:r>
      <w:r>
        <w:rPr>
          <w:spacing w:val="-2"/>
        </w:rPr>
        <w:t xml:space="preserve"> </w:t>
      </w:r>
      <w:r>
        <w:rPr>
          <w:spacing w:val="-6"/>
        </w:rPr>
        <w:t>beneﬁts</w:t>
      </w:r>
      <w:r>
        <w:rPr>
          <w:spacing w:val="-3"/>
        </w:rPr>
        <w:t xml:space="preserve"> </w:t>
      </w:r>
      <w:r>
        <w:rPr>
          <w:spacing w:val="-6"/>
        </w:rPr>
        <w:t>protect rights</w:t>
      </w:r>
      <w:r>
        <w:rPr>
          <w:spacing w:val="-3"/>
        </w:rPr>
        <w:t xml:space="preserve"> </w:t>
      </w:r>
      <w:r>
        <w:rPr>
          <w:spacing w:val="-6"/>
        </w:rPr>
        <w:t>that cannot</w:t>
      </w:r>
      <w:r>
        <w:rPr>
          <w:spacing w:val="-7"/>
        </w:rPr>
        <w:t xml:space="preserve"> </w:t>
      </w:r>
      <w:r>
        <w:rPr>
          <w:spacing w:val="-6"/>
        </w:rPr>
        <w:t>be vindicated by monetary compensation. If litigation is about</w:t>
      </w:r>
      <w:r>
        <w:rPr>
          <w:spacing w:val="-7"/>
        </w:rPr>
        <w:t xml:space="preserve"> </w:t>
      </w:r>
      <w:proofErr w:type="spellStart"/>
      <w:proofErr w:type="gramStart"/>
      <w:r>
        <w:rPr>
          <w:spacing w:val="-6"/>
        </w:rPr>
        <w:t>remediat-</w:t>
      </w:r>
      <w:r>
        <w:rPr>
          <w:spacing w:val="-2"/>
        </w:rPr>
        <w:t>ing</w:t>
      </w:r>
      <w:proofErr w:type="spellEnd"/>
      <w:proofErr w:type="gramEnd"/>
      <w:r>
        <w:rPr>
          <w:spacing w:val="-8"/>
        </w:rPr>
        <w:t xml:space="preserve"> </w:t>
      </w:r>
      <w:r>
        <w:rPr>
          <w:spacing w:val="-2"/>
        </w:rPr>
        <w:t>dignitary</w:t>
      </w:r>
      <w:r>
        <w:rPr>
          <w:spacing w:val="-7"/>
        </w:rPr>
        <w:t xml:space="preserve"> </w:t>
      </w:r>
      <w:r>
        <w:rPr>
          <w:spacing w:val="-2"/>
        </w:rPr>
        <w:t>harms,</w:t>
      </w:r>
      <w:r>
        <w:rPr>
          <w:spacing w:val="-8"/>
        </w:rPr>
        <w:t xml:space="preserve"> </w:t>
      </w:r>
      <w:r>
        <w:rPr>
          <w:spacing w:val="-2"/>
        </w:rPr>
        <w:t>participating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civil-litigation</w:t>
      </w:r>
      <w:r>
        <w:rPr>
          <w:spacing w:val="-8"/>
        </w:rPr>
        <w:t xml:space="preserve"> </w:t>
      </w:r>
      <w:r>
        <w:rPr>
          <w:spacing w:val="-2"/>
        </w:rPr>
        <w:t>system</w:t>
      </w:r>
      <w:r>
        <w:rPr>
          <w:spacing w:val="-8"/>
        </w:rPr>
        <w:t xml:space="preserve"> </w:t>
      </w:r>
      <w:r>
        <w:rPr>
          <w:spacing w:val="-2"/>
        </w:rPr>
        <w:t>may</w:t>
      </w:r>
      <w:r>
        <w:rPr>
          <w:spacing w:val="-7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just</w:t>
      </w:r>
      <w:r>
        <w:rPr>
          <w:spacing w:val="-8"/>
        </w:rPr>
        <w:t xml:space="preserve"> </w:t>
      </w:r>
      <w:r>
        <w:rPr>
          <w:spacing w:val="-2"/>
        </w:rPr>
        <w:t xml:space="preserve">as </w:t>
      </w:r>
      <w:r>
        <w:rPr>
          <w:spacing w:val="-6"/>
        </w:rPr>
        <w:t>important</w:t>
      </w:r>
      <w:r>
        <w:rPr>
          <w:spacing w:val="-7"/>
        </w:rPr>
        <w:t xml:space="preserve"> </w:t>
      </w:r>
      <w:r>
        <w:rPr>
          <w:spacing w:val="-6"/>
        </w:rPr>
        <w:t>as ﬁnancial compensation. Another virtue of civil litigation is</w:t>
      </w:r>
      <w:r>
        <w:rPr>
          <w:spacing w:val="-7"/>
        </w:rPr>
        <w:t xml:space="preserve"> </w:t>
      </w:r>
      <w:r>
        <w:rPr>
          <w:spacing w:val="-6"/>
        </w:rPr>
        <w:t xml:space="preserve">that the </w:t>
      </w:r>
      <w:r>
        <w:rPr>
          <w:w w:val="90"/>
        </w:rPr>
        <w:t>due-process values associated with plaintiﬀ participation serve an important le-</w:t>
      </w:r>
      <w:proofErr w:type="spellStart"/>
      <w:r>
        <w:rPr>
          <w:spacing w:val="-6"/>
        </w:rPr>
        <w:t>gitimating</w:t>
      </w:r>
      <w:proofErr w:type="spellEnd"/>
      <w:r>
        <w:rPr>
          <w:spacing w:val="-3"/>
        </w:rPr>
        <w:t xml:space="preserve"> </w:t>
      </w:r>
      <w:r>
        <w:rPr>
          <w:spacing w:val="-6"/>
        </w:rPr>
        <w:t>role. In</w:t>
      </w:r>
      <w:r>
        <w:rPr>
          <w:spacing w:val="-3"/>
        </w:rPr>
        <w:t xml:space="preserve"> </w:t>
      </w:r>
      <w:r>
        <w:rPr>
          <w:spacing w:val="-6"/>
        </w:rPr>
        <w:t>some contexts, litigation</w:t>
      </w:r>
      <w:r>
        <w:rPr>
          <w:spacing w:val="-3"/>
        </w:rPr>
        <w:t xml:space="preserve"> </w:t>
      </w:r>
      <w:r>
        <w:rPr>
          <w:spacing w:val="-6"/>
        </w:rPr>
        <w:t>empowers</w:t>
      </w:r>
      <w:r>
        <w:rPr>
          <w:spacing w:val="-2"/>
        </w:rPr>
        <w:t xml:space="preserve"> </w:t>
      </w:r>
      <w:r>
        <w:rPr>
          <w:spacing w:val="-6"/>
        </w:rPr>
        <w:t>plaintiﬀs</w:t>
      </w:r>
      <w:r>
        <w:rPr>
          <w:spacing w:val="-3"/>
        </w:rPr>
        <w:t xml:space="preserve"> </w:t>
      </w:r>
      <w:r>
        <w:rPr>
          <w:spacing w:val="-6"/>
        </w:rPr>
        <w:t xml:space="preserve">to select the </w:t>
      </w:r>
      <w:proofErr w:type="spellStart"/>
      <w:r>
        <w:rPr>
          <w:spacing w:val="-6"/>
        </w:rPr>
        <w:t>fo</w:t>
      </w:r>
      <w:proofErr w:type="spellEnd"/>
      <w:r>
        <w:rPr>
          <w:spacing w:val="-6"/>
        </w:rPr>
        <w:t>-</w:t>
      </w:r>
      <w:r>
        <w:rPr>
          <w:spacing w:val="-8"/>
        </w:rPr>
        <w:t>rum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which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adjudicate</w:t>
      </w:r>
      <w:r>
        <w:t xml:space="preserve"> </w:t>
      </w:r>
      <w:r>
        <w:rPr>
          <w:spacing w:val="-8"/>
        </w:rPr>
        <w:t>their</w:t>
      </w:r>
      <w:r>
        <w:t xml:space="preserve"> </w:t>
      </w:r>
      <w:r>
        <w:rPr>
          <w:spacing w:val="-8"/>
        </w:rPr>
        <w:t>claim,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lawyer</w:t>
      </w:r>
      <w:r>
        <w:t xml:space="preserve"> </w:t>
      </w:r>
      <w:r>
        <w:rPr>
          <w:spacing w:val="-8"/>
        </w:rPr>
        <w:t>who</w:t>
      </w:r>
      <w:r>
        <w:t xml:space="preserve"> </w:t>
      </w:r>
      <w:r>
        <w:rPr>
          <w:spacing w:val="-8"/>
        </w:rPr>
        <w:t>will</w:t>
      </w:r>
      <w:r>
        <w:t xml:space="preserve"> </w:t>
      </w:r>
      <w:r>
        <w:rPr>
          <w:spacing w:val="-8"/>
        </w:rPr>
        <w:t>represent</w:t>
      </w:r>
      <w:r>
        <w:t xml:space="preserve"> </w:t>
      </w:r>
      <w:r>
        <w:rPr>
          <w:spacing w:val="-8"/>
        </w:rPr>
        <w:t>them,</w:t>
      </w:r>
      <w:r>
        <w:t xml:space="preserve"> </w:t>
      </w:r>
      <w:r>
        <w:rPr>
          <w:spacing w:val="-8"/>
        </w:rPr>
        <w:t xml:space="preserve">and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interests</w:t>
      </w:r>
      <w:r>
        <w:rPr>
          <w:spacing w:val="-6"/>
        </w:rPr>
        <w:t xml:space="preserve"> </w:t>
      </w:r>
      <w:r>
        <w:rPr>
          <w:spacing w:val="-2"/>
        </w:rPr>
        <w:t>counsel</w:t>
      </w:r>
      <w:r>
        <w:rPr>
          <w:spacing w:val="-7"/>
        </w:rPr>
        <w:t xml:space="preserve"> </w:t>
      </w:r>
      <w:r>
        <w:rPr>
          <w:spacing w:val="-2"/>
        </w:rPr>
        <w:t>will</w:t>
      </w:r>
      <w:r>
        <w:rPr>
          <w:spacing w:val="-7"/>
        </w:rPr>
        <w:t xml:space="preserve"> </w:t>
      </w:r>
      <w:r>
        <w:rPr>
          <w:spacing w:val="-2"/>
        </w:rPr>
        <w:t>pursue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litigation.</w:t>
      </w:r>
      <w:hyperlink w:anchor="_bookmark40" w:history="1">
        <w:r>
          <w:rPr>
            <w:spacing w:val="-2"/>
            <w:vertAlign w:val="superscript"/>
          </w:rPr>
          <w:t>37</w:t>
        </w:r>
      </w:hyperlink>
    </w:p>
    <w:p w14:paraId="69FC84FE" w14:textId="77777777" w:rsidR="00B502E4" w:rsidRDefault="00271518">
      <w:pPr>
        <w:pStyle w:val="BodyText"/>
        <w:spacing w:before="14" w:line="242" w:lineRule="auto"/>
        <w:ind w:left="820" w:right="819" w:firstLine="331"/>
        <w:jc w:val="both"/>
      </w:pPr>
      <w:r>
        <w:rPr>
          <w:spacing w:val="-6"/>
        </w:rPr>
        <w:t>Critics</w:t>
      </w:r>
      <w:r>
        <w:rPr>
          <w:spacing w:val="-7"/>
        </w:rPr>
        <w:t xml:space="preserve"> </w:t>
      </w:r>
      <w:r>
        <w:rPr>
          <w:spacing w:val="-6"/>
        </w:rPr>
        <w:t>have argued that bankruptcy curtails these rights. These critiques</w:t>
      </w:r>
      <w:r>
        <w:rPr>
          <w:spacing w:val="-7"/>
        </w:rPr>
        <w:t xml:space="preserve"> </w:t>
      </w:r>
      <w:r>
        <w:rPr>
          <w:spacing w:val="-6"/>
        </w:rPr>
        <w:t>as-</w:t>
      </w:r>
      <w:proofErr w:type="spellStart"/>
      <w:r>
        <w:rPr>
          <w:spacing w:val="-4"/>
        </w:rPr>
        <w:t>sume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“bankruptcy</w:t>
      </w:r>
      <w:r>
        <w:rPr>
          <w:spacing w:val="-8"/>
        </w:rPr>
        <w:t xml:space="preserve"> </w:t>
      </w:r>
      <w:r>
        <w:rPr>
          <w:spacing w:val="-4"/>
        </w:rPr>
        <w:t>culture”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prioritizes</w:t>
      </w:r>
      <w:r>
        <w:rPr>
          <w:spacing w:val="-8"/>
        </w:rPr>
        <w:t xml:space="preserve"> </w:t>
      </w:r>
      <w:r>
        <w:rPr>
          <w:spacing w:val="-4"/>
        </w:rPr>
        <w:t>eﬃciency</w:t>
      </w:r>
      <w:r>
        <w:rPr>
          <w:spacing w:val="-8"/>
        </w:rPr>
        <w:t xml:space="preserve"> </w:t>
      </w:r>
      <w:r>
        <w:rPr>
          <w:spacing w:val="-4"/>
        </w:rPr>
        <w:t>over</w:t>
      </w:r>
      <w:r>
        <w:rPr>
          <w:spacing w:val="-8"/>
        </w:rPr>
        <w:t xml:space="preserve"> </w:t>
      </w:r>
      <w:r>
        <w:rPr>
          <w:spacing w:val="-4"/>
        </w:rPr>
        <w:t>all</w:t>
      </w:r>
      <w:r>
        <w:rPr>
          <w:spacing w:val="-8"/>
        </w:rPr>
        <w:t xml:space="preserve"> </w:t>
      </w:r>
      <w:r>
        <w:rPr>
          <w:spacing w:val="-4"/>
        </w:rPr>
        <w:t>other</w:t>
      </w:r>
      <w:r>
        <w:rPr>
          <w:spacing w:val="-9"/>
        </w:rPr>
        <w:t xml:space="preserve"> </w:t>
      </w:r>
      <w:r>
        <w:rPr>
          <w:spacing w:val="-4"/>
        </w:rPr>
        <w:t>values:</w:t>
      </w:r>
    </w:p>
    <w:p w14:paraId="1786FD83" w14:textId="77777777" w:rsidR="00B502E4" w:rsidRDefault="00271518">
      <w:pPr>
        <w:pStyle w:val="BodyText"/>
        <w:spacing w:before="179" w:line="242" w:lineRule="auto"/>
        <w:ind w:left="1152" w:right="1149"/>
        <w:jc w:val="both"/>
      </w:pPr>
      <w:r>
        <w:rPr>
          <w:spacing w:val="-2"/>
        </w:rPr>
        <w:t>Unlike</w:t>
      </w:r>
      <w:r>
        <w:rPr>
          <w:spacing w:val="-13"/>
        </w:rPr>
        <w:t xml:space="preserve"> </w:t>
      </w:r>
      <w:r>
        <w:rPr>
          <w:spacing w:val="-2"/>
        </w:rPr>
        <w:t>ordinary</w:t>
      </w:r>
      <w:r>
        <w:rPr>
          <w:spacing w:val="-10"/>
        </w:rPr>
        <w:t xml:space="preserve"> </w:t>
      </w:r>
      <w:r>
        <w:rPr>
          <w:spacing w:val="-2"/>
        </w:rPr>
        <w:t>state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federal</w:t>
      </w:r>
      <w:r>
        <w:rPr>
          <w:spacing w:val="-10"/>
        </w:rPr>
        <w:t xml:space="preserve"> </w:t>
      </w:r>
      <w:r>
        <w:rPr>
          <w:spacing w:val="-2"/>
        </w:rPr>
        <w:t>trial</w:t>
      </w:r>
      <w:r>
        <w:rPr>
          <w:spacing w:val="-10"/>
        </w:rPr>
        <w:t xml:space="preserve"> </w:t>
      </w:r>
      <w:r>
        <w:rPr>
          <w:spacing w:val="-2"/>
        </w:rPr>
        <w:t>courts,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courts</w:t>
      </w:r>
      <w:r>
        <w:rPr>
          <w:spacing w:val="-10"/>
        </w:rPr>
        <w:t xml:space="preserve"> </w:t>
      </w:r>
      <w:r>
        <w:rPr>
          <w:spacing w:val="-2"/>
        </w:rPr>
        <w:t xml:space="preserve">don’t </w:t>
      </w:r>
      <w:r>
        <w:rPr>
          <w:spacing w:val="-6"/>
        </w:rPr>
        <w:t>generally assign</w:t>
      </w:r>
      <w:r>
        <w:rPr>
          <w:spacing w:val="-2"/>
        </w:rPr>
        <w:t xml:space="preserve"> </w:t>
      </w:r>
      <w:r>
        <w:rPr>
          <w:spacing w:val="-6"/>
        </w:rPr>
        <w:t>responsibility for widespread harm;</w:t>
      </w:r>
      <w:r>
        <w:rPr>
          <w:spacing w:val="-2"/>
        </w:rPr>
        <w:t xml:space="preserve"> </w:t>
      </w:r>
      <w:r>
        <w:rPr>
          <w:spacing w:val="-6"/>
        </w:rPr>
        <w:t>they preserve</w:t>
      </w:r>
      <w:r>
        <w:rPr>
          <w:spacing w:val="-2"/>
        </w:rPr>
        <w:t xml:space="preserve"> </w:t>
      </w:r>
      <w:r>
        <w:rPr>
          <w:spacing w:val="-6"/>
        </w:rPr>
        <w:t xml:space="preserve">and </w:t>
      </w:r>
      <w:r>
        <w:rPr>
          <w:spacing w:val="-4"/>
        </w:rPr>
        <w:t xml:space="preserve">eﬃciently distribute resources. Petitioners in bankruptcy aren’t called </w:t>
      </w:r>
      <w:r>
        <w:rPr>
          <w:spacing w:val="-2"/>
        </w:rPr>
        <w:t>“victims”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“plaintiﬀs”;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called</w:t>
      </w:r>
      <w:r>
        <w:rPr>
          <w:spacing w:val="-10"/>
        </w:rPr>
        <w:t xml:space="preserve"> </w:t>
      </w:r>
      <w:r>
        <w:rPr>
          <w:spacing w:val="-2"/>
        </w:rPr>
        <w:t>“creditors”</w:t>
      </w:r>
      <w:r>
        <w:rPr>
          <w:spacing w:val="-10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2"/>
        </w:rPr>
        <w:t>limited</w:t>
      </w:r>
      <w:r>
        <w:rPr>
          <w:spacing w:val="-10"/>
        </w:rPr>
        <w:t xml:space="preserve"> </w:t>
      </w:r>
      <w:r>
        <w:rPr>
          <w:spacing w:val="-2"/>
        </w:rPr>
        <w:t xml:space="preserve">voting </w:t>
      </w:r>
      <w:r>
        <w:rPr>
          <w:w w:val="90"/>
        </w:rPr>
        <w:t xml:space="preserve">rights over the distribution of an estate. Bankruptcy courts don’t typically develop state tort doctrines. They don’t typically engage in broad </w:t>
      </w:r>
      <w:proofErr w:type="spellStart"/>
      <w:proofErr w:type="gramStart"/>
      <w:r>
        <w:rPr>
          <w:w w:val="90"/>
        </w:rPr>
        <w:t>discov-</w:t>
      </w:r>
      <w:r>
        <w:rPr>
          <w:spacing w:val="-2"/>
        </w:rPr>
        <w:t>ery</w:t>
      </w:r>
      <w:proofErr w:type="spellEnd"/>
      <w:proofErr w:type="gramEnd"/>
      <w:r>
        <w:rPr>
          <w:spacing w:val="-9"/>
        </w:rPr>
        <w:t xml:space="preserve"> </w:t>
      </w:r>
      <w:r>
        <w:rPr>
          <w:spacing w:val="-2"/>
        </w:rPr>
        <w:t>designed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reveal</w:t>
      </w:r>
      <w:r>
        <w:rPr>
          <w:spacing w:val="-9"/>
        </w:rPr>
        <w:t xml:space="preserve"> </w:t>
      </w:r>
      <w:r>
        <w:rPr>
          <w:spacing w:val="-2"/>
        </w:rPr>
        <w:t>accountability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spur</w:t>
      </w:r>
      <w:r>
        <w:rPr>
          <w:spacing w:val="-9"/>
        </w:rPr>
        <w:t xml:space="preserve"> </w:t>
      </w:r>
      <w:r>
        <w:rPr>
          <w:spacing w:val="-2"/>
        </w:rPr>
        <w:t>policy</w:t>
      </w:r>
      <w:r>
        <w:rPr>
          <w:spacing w:val="-9"/>
        </w:rPr>
        <w:t xml:space="preserve"> </w:t>
      </w:r>
      <w:r>
        <w:rPr>
          <w:spacing w:val="-2"/>
        </w:rPr>
        <w:t>reform.</w:t>
      </w:r>
      <w:r>
        <w:rPr>
          <w:spacing w:val="-9"/>
        </w:rPr>
        <w:t xml:space="preserve"> </w:t>
      </w:r>
      <w:r>
        <w:rPr>
          <w:spacing w:val="-2"/>
        </w:rPr>
        <w:t xml:space="preserve">Instead, </w:t>
      </w:r>
      <w:r>
        <w:t xml:space="preserve">bankruptcy courts streamline. Any discovery tends to focus on the </w:t>
      </w:r>
      <w:r>
        <w:rPr>
          <w:spacing w:val="-4"/>
        </w:rPr>
        <w:t>debtor’s</w:t>
      </w:r>
      <w:r>
        <w:rPr>
          <w:spacing w:val="-9"/>
        </w:rPr>
        <w:t xml:space="preserve"> </w:t>
      </w:r>
      <w:r>
        <w:rPr>
          <w:spacing w:val="-4"/>
        </w:rPr>
        <w:t>ﬁnancial</w:t>
      </w:r>
      <w:r>
        <w:rPr>
          <w:spacing w:val="-8"/>
        </w:rPr>
        <w:t xml:space="preserve"> </w:t>
      </w:r>
      <w:r>
        <w:rPr>
          <w:spacing w:val="-4"/>
        </w:rPr>
        <w:t>health.</w:t>
      </w:r>
      <w:r>
        <w:rPr>
          <w:spacing w:val="-8"/>
        </w:rPr>
        <w:t xml:space="preserve"> </w:t>
      </w:r>
      <w:r>
        <w:rPr>
          <w:spacing w:val="-4"/>
        </w:rPr>
        <w:t>And,</w:t>
      </w:r>
      <w:r>
        <w:rPr>
          <w:spacing w:val="-8"/>
        </w:rPr>
        <w:t xml:space="preserve"> </w:t>
      </w:r>
      <w:r>
        <w:rPr>
          <w:spacing w:val="-4"/>
        </w:rPr>
        <w:t>because</w:t>
      </w:r>
      <w:r>
        <w:rPr>
          <w:spacing w:val="-8"/>
        </w:rPr>
        <w:t xml:space="preserve"> </w:t>
      </w:r>
      <w:r>
        <w:rPr>
          <w:spacing w:val="-4"/>
        </w:rPr>
        <w:t>bankruptcy’s</w:t>
      </w:r>
      <w:r>
        <w:rPr>
          <w:spacing w:val="-8"/>
        </w:rPr>
        <w:t xml:space="preserve"> </w:t>
      </w:r>
      <w:r>
        <w:rPr>
          <w:spacing w:val="-4"/>
        </w:rPr>
        <w:t>culture</w:t>
      </w:r>
      <w:r>
        <w:rPr>
          <w:spacing w:val="-8"/>
        </w:rPr>
        <w:t xml:space="preserve"> </w:t>
      </w:r>
      <w:r>
        <w:rPr>
          <w:spacing w:val="-4"/>
        </w:rPr>
        <w:t>centers</w:t>
      </w:r>
      <w:r>
        <w:rPr>
          <w:spacing w:val="-8"/>
        </w:rPr>
        <w:t xml:space="preserve"> </w:t>
      </w:r>
      <w:r>
        <w:rPr>
          <w:spacing w:val="-4"/>
        </w:rPr>
        <w:t xml:space="preserve">on </w:t>
      </w:r>
      <w:r>
        <w:rPr>
          <w:spacing w:val="-6"/>
        </w:rPr>
        <w:t>eﬃciency and preventing further depletion of assets, bankruptcy</w:t>
      </w:r>
      <w:r>
        <w:rPr>
          <w:spacing w:val="-5"/>
        </w:rPr>
        <w:t xml:space="preserve"> </w:t>
      </w:r>
      <w:r>
        <w:rPr>
          <w:spacing w:val="-6"/>
        </w:rPr>
        <w:t xml:space="preserve">courts </w:t>
      </w:r>
      <w:r>
        <w:rPr>
          <w:w w:val="90"/>
        </w:rPr>
        <w:t xml:space="preserve">rarely take the time to utilize juries </w:t>
      </w:r>
      <w:proofErr w:type="gramStart"/>
      <w:r>
        <w:rPr>
          <w:w w:val="90"/>
        </w:rPr>
        <w:t>themselves, or</w:t>
      </w:r>
      <w:proofErr w:type="gramEnd"/>
      <w:r>
        <w:rPr>
          <w:w w:val="90"/>
        </w:rPr>
        <w:t xml:space="preserve"> remand most cases for </w:t>
      </w:r>
      <w:r>
        <w:rPr>
          <w:spacing w:val="-6"/>
        </w:rPr>
        <w:t xml:space="preserve">further development in trial courts, or take testimony from tort victims </w:t>
      </w:r>
      <w:r>
        <w:t>anxious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day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court.</w:t>
      </w:r>
      <w:hyperlink w:anchor="_bookmark41" w:history="1">
        <w:r>
          <w:rPr>
            <w:vertAlign w:val="superscript"/>
          </w:rPr>
          <w:t>38</w:t>
        </w:r>
      </w:hyperlink>
    </w:p>
    <w:p w14:paraId="30B83A05" w14:textId="77777777" w:rsidR="00B502E4" w:rsidRDefault="00B502E4">
      <w:pPr>
        <w:pStyle w:val="BodyText"/>
        <w:rPr>
          <w:sz w:val="20"/>
        </w:rPr>
      </w:pPr>
    </w:p>
    <w:p w14:paraId="2696AAD5" w14:textId="77777777" w:rsidR="00B502E4" w:rsidRDefault="00271518">
      <w:pPr>
        <w:pStyle w:val="BodyText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539071D" wp14:editId="57D2CC82">
                <wp:simplePos x="0" y="0"/>
                <wp:positionH relativeFrom="page">
                  <wp:posOffset>1645157</wp:posOffset>
                </wp:positionH>
                <wp:positionV relativeFrom="paragraph">
                  <wp:posOffset>174009</wp:posOffset>
                </wp:positionV>
                <wp:extent cx="4482465" cy="952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D1C7B" id="Graphic 18" o:spid="_x0000_s1026" style="position:absolute;margin-left:129.55pt;margin-top:13.7pt;width:352.95pt;height:.7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BvZciu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D247F1F" w14:textId="77777777" w:rsidR="00B502E4" w:rsidRDefault="00271518">
      <w:pPr>
        <w:spacing w:before="77"/>
        <w:ind w:left="1151" w:right="819"/>
        <w:jc w:val="both"/>
        <w:rPr>
          <w:sz w:val="18"/>
        </w:rPr>
      </w:pPr>
      <w:r>
        <w:rPr>
          <w:spacing w:val="-6"/>
          <w:sz w:val="18"/>
        </w:rPr>
        <w:t>V</w:t>
      </w:r>
      <w:r>
        <w:rPr>
          <w:spacing w:val="-6"/>
          <w:sz w:val="14"/>
        </w:rPr>
        <w:t>AND</w:t>
      </w:r>
      <w:r>
        <w:rPr>
          <w:spacing w:val="-6"/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L.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</w:t>
      </w:r>
      <w:r>
        <w:rPr>
          <w:spacing w:val="-6"/>
          <w:sz w:val="14"/>
        </w:rPr>
        <w:t>EV</w:t>
      </w:r>
      <w:r>
        <w:rPr>
          <w:spacing w:val="-6"/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285,</w:t>
      </w:r>
      <w:r>
        <w:rPr>
          <w:sz w:val="18"/>
        </w:rPr>
        <w:t xml:space="preserve"> </w:t>
      </w:r>
      <w:r>
        <w:rPr>
          <w:spacing w:val="-6"/>
          <w:sz w:val="18"/>
        </w:rPr>
        <w:t>290</w:t>
      </w:r>
      <w:r>
        <w:rPr>
          <w:sz w:val="18"/>
        </w:rPr>
        <w:t xml:space="preserve"> </w:t>
      </w:r>
      <w:r>
        <w:rPr>
          <w:spacing w:val="-6"/>
          <w:sz w:val="18"/>
        </w:rPr>
        <w:t>(2016)</w:t>
      </w:r>
      <w:r>
        <w:rPr>
          <w:sz w:val="18"/>
        </w:rPr>
        <w:t xml:space="preserve"> </w:t>
      </w:r>
      <w:r>
        <w:rPr>
          <w:spacing w:val="-6"/>
          <w:sz w:val="18"/>
        </w:rPr>
        <w:t>(“[R]</w:t>
      </w:r>
      <w:proofErr w:type="spellStart"/>
      <w:r>
        <w:rPr>
          <w:spacing w:val="-6"/>
          <w:sz w:val="18"/>
        </w:rPr>
        <w:t>edundant</w:t>
      </w:r>
      <w:proofErr w:type="spellEnd"/>
      <w:r>
        <w:rPr>
          <w:sz w:val="18"/>
        </w:rPr>
        <w:t xml:space="preserve"> </w:t>
      </w:r>
      <w:r>
        <w:rPr>
          <w:spacing w:val="-6"/>
          <w:sz w:val="18"/>
        </w:rPr>
        <w:t>litigation</w:t>
      </w:r>
      <w:r>
        <w:rPr>
          <w:sz w:val="18"/>
        </w:rPr>
        <w:t xml:space="preserve"> </w:t>
      </w:r>
      <w:r>
        <w:rPr>
          <w:spacing w:val="-6"/>
          <w:sz w:val="18"/>
        </w:rPr>
        <w:t>may</w:t>
      </w:r>
      <w:r>
        <w:rPr>
          <w:sz w:val="18"/>
        </w:rPr>
        <w:t xml:space="preserve"> </w:t>
      </w:r>
      <w:r>
        <w:rPr>
          <w:spacing w:val="-6"/>
          <w:sz w:val="18"/>
        </w:rPr>
        <w:t>cure</w:t>
      </w:r>
      <w:r>
        <w:rPr>
          <w:sz w:val="18"/>
        </w:rPr>
        <w:t xml:space="preserve"> </w:t>
      </w:r>
      <w:r>
        <w:rPr>
          <w:spacing w:val="-6"/>
          <w:sz w:val="18"/>
        </w:rPr>
        <w:t>existing</w:t>
      </w:r>
      <w:r>
        <w:rPr>
          <w:sz w:val="18"/>
        </w:rPr>
        <w:t xml:space="preserve"> </w:t>
      </w:r>
      <w:r>
        <w:rPr>
          <w:spacing w:val="-6"/>
          <w:sz w:val="18"/>
        </w:rPr>
        <w:t>under-enforcement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w w:val="90"/>
          <w:sz w:val="18"/>
        </w:rPr>
        <w:t>deter</w:t>
      </w:r>
      <w:r>
        <w:rPr>
          <w:spacing w:val="-2"/>
          <w:sz w:val="18"/>
        </w:rPr>
        <w:t xml:space="preserve"> </w:t>
      </w:r>
      <w:r>
        <w:rPr>
          <w:w w:val="90"/>
          <w:sz w:val="18"/>
        </w:rPr>
        <w:t>future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under-enforcement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by</w:t>
      </w:r>
      <w:r>
        <w:rPr>
          <w:spacing w:val="-2"/>
          <w:sz w:val="18"/>
        </w:rPr>
        <w:t xml:space="preserve"> </w:t>
      </w:r>
      <w:r>
        <w:rPr>
          <w:w w:val="90"/>
          <w:sz w:val="18"/>
        </w:rPr>
        <w:t>allowing</w:t>
      </w:r>
      <w:r>
        <w:rPr>
          <w:spacing w:val="-3"/>
          <w:sz w:val="18"/>
        </w:rPr>
        <w:t xml:space="preserve"> </w:t>
      </w:r>
      <w:r>
        <w:rPr>
          <w:w w:val="90"/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second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agent</w:t>
      </w:r>
      <w:r>
        <w:rPr>
          <w:spacing w:val="-2"/>
          <w:sz w:val="18"/>
        </w:rPr>
        <w:t xml:space="preserve"> </w:t>
      </w:r>
      <w:r>
        <w:rPr>
          <w:w w:val="90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ﬁll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remedial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gap</w:t>
      </w:r>
      <w:r>
        <w:rPr>
          <w:spacing w:val="69"/>
          <w:w w:val="150"/>
          <w:sz w:val="18"/>
        </w:rPr>
        <w:t xml:space="preserve"> </w:t>
      </w:r>
      <w:proofErr w:type="gramStart"/>
      <w:r>
        <w:rPr>
          <w:spacing w:val="69"/>
          <w:w w:val="150"/>
          <w:sz w:val="18"/>
        </w:rPr>
        <w:t xml:space="preserve">  </w:t>
      </w:r>
      <w:r>
        <w:rPr>
          <w:spacing w:val="-5"/>
          <w:w w:val="90"/>
          <w:sz w:val="18"/>
        </w:rPr>
        <w:t>”</w:t>
      </w:r>
      <w:proofErr w:type="gramEnd"/>
      <w:r>
        <w:rPr>
          <w:spacing w:val="-5"/>
          <w:w w:val="90"/>
          <w:sz w:val="18"/>
        </w:rPr>
        <w:t>).</w:t>
      </w:r>
    </w:p>
    <w:p w14:paraId="7C2DCEF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8"/>
        <w:ind w:left="1149" w:hanging="329"/>
        <w:jc w:val="both"/>
        <w:rPr>
          <w:sz w:val="18"/>
        </w:rPr>
      </w:pPr>
      <w:bookmarkStart w:id="41" w:name="_bookmark39"/>
      <w:bookmarkEnd w:id="41"/>
      <w:r>
        <w:rPr>
          <w:i/>
          <w:spacing w:val="-6"/>
          <w:sz w:val="18"/>
        </w:rPr>
        <w:t>See</w:t>
      </w:r>
      <w:r>
        <w:rPr>
          <w:i/>
          <w:spacing w:val="1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3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2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552.</w:t>
      </w:r>
    </w:p>
    <w:p w14:paraId="046A63C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ind w:right="816"/>
        <w:jc w:val="both"/>
        <w:rPr>
          <w:sz w:val="18"/>
        </w:rPr>
      </w:pPr>
      <w:bookmarkStart w:id="42" w:name="_bookmark40"/>
      <w:bookmarkEnd w:id="42"/>
      <w:r>
        <w:rPr>
          <w:i/>
          <w:spacing w:val="-4"/>
          <w:sz w:val="18"/>
        </w:rPr>
        <w:t xml:space="preserve">See </w:t>
      </w:r>
      <w:r>
        <w:rPr>
          <w:spacing w:val="-4"/>
          <w:sz w:val="18"/>
        </w:rPr>
        <w:t xml:space="preserve">Elizabeth Chamblee Burch &amp; Abbe R. Gluck, </w:t>
      </w:r>
      <w:r>
        <w:rPr>
          <w:i/>
          <w:spacing w:val="-4"/>
          <w:sz w:val="18"/>
        </w:rPr>
        <w:t>Plaintiﬀs’ Process: Civil Procedure, MDL, and</w:t>
      </w:r>
      <w:r>
        <w:rPr>
          <w:i/>
          <w:spacing w:val="40"/>
          <w:sz w:val="18"/>
        </w:rPr>
        <w:t xml:space="preserve"> </w:t>
      </w:r>
      <w:r>
        <w:rPr>
          <w:i/>
          <w:spacing w:val="-4"/>
          <w:sz w:val="18"/>
        </w:rPr>
        <w:t>a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Day in Court</w:t>
      </w:r>
      <w:r>
        <w:rPr>
          <w:spacing w:val="-4"/>
          <w:sz w:val="18"/>
        </w:rPr>
        <w:t>, 42 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</w:t>
      </w:r>
      <w:r>
        <w:rPr>
          <w:spacing w:val="-4"/>
          <w:sz w:val="14"/>
        </w:rPr>
        <w:t>ITIG</w:t>
      </w:r>
      <w:r>
        <w:rPr>
          <w:spacing w:val="-4"/>
          <w:sz w:val="18"/>
        </w:rPr>
        <w:t xml:space="preserve">. 225, 240-42 (2023) (identifying these typical procedural </w:t>
      </w:r>
      <w:proofErr w:type="spellStart"/>
      <w:r>
        <w:rPr>
          <w:spacing w:val="-4"/>
          <w:sz w:val="18"/>
        </w:rPr>
        <w:t>privi</w:t>
      </w:r>
      <w:proofErr w:type="spellEnd"/>
      <w:r>
        <w:rPr>
          <w:spacing w:val="-4"/>
          <w:sz w:val="18"/>
        </w:rPr>
        <w:t>-</w:t>
      </w:r>
      <w:r>
        <w:rPr>
          <w:spacing w:val="-2"/>
          <w:sz w:val="18"/>
        </w:rPr>
        <w:t>leges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aﬀorded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plaintiﬀs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noting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their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curtailment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multidistrict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litigation).</w:t>
      </w:r>
    </w:p>
    <w:p w14:paraId="0083899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  <w:tab w:val="left" w:pos="5959"/>
        </w:tabs>
        <w:spacing w:before="57"/>
        <w:ind w:right="817"/>
        <w:jc w:val="both"/>
        <w:rPr>
          <w:sz w:val="18"/>
        </w:rPr>
      </w:pPr>
      <w:bookmarkStart w:id="43" w:name="_bookmark41"/>
      <w:bookmarkEnd w:id="43"/>
      <w:r>
        <w:rPr>
          <w:w w:val="90"/>
          <w:sz w:val="18"/>
        </w:rPr>
        <w:t xml:space="preserve">Gluck, Burch &amp; Zimmerman, </w:t>
      </w:r>
      <w:r>
        <w:rPr>
          <w:i/>
          <w:w w:val="90"/>
          <w:sz w:val="18"/>
        </w:rPr>
        <w:t xml:space="preserve">supra </w:t>
      </w:r>
      <w:r>
        <w:rPr>
          <w:w w:val="90"/>
          <w:sz w:val="18"/>
        </w:rPr>
        <w:t xml:space="preserve">note </w:t>
      </w:r>
      <w:hyperlink w:anchor="_bookmark6" w:history="1">
        <w:r>
          <w:rPr>
            <w:w w:val="90"/>
            <w:sz w:val="18"/>
          </w:rPr>
          <w:t>7,</w:t>
        </w:r>
      </w:hyperlink>
      <w:r>
        <w:rPr>
          <w:w w:val="90"/>
          <w:sz w:val="18"/>
        </w:rPr>
        <w:t xml:space="preserve"> at 525 (footnote omitted). Some of these statements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are simply false. For example, the word victim is regularly used in bankruptcy proceedings,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search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docket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major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cases</w:t>
      </w:r>
      <w:r>
        <w:rPr>
          <w:sz w:val="18"/>
        </w:rPr>
        <w:t xml:space="preserve"> </w:t>
      </w:r>
      <w:r>
        <w:rPr>
          <w:spacing w:val="-6"/>
          <w:sz w:val="18"/>
        </w:rPr>
        <w:t>reveals.</w:t>
      </w:r>
      <w:r>
        <w:rPr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Purdue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there</w:t>
      </w:r>
      <w:r>
        <w:rPr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z w:val="18"/>
        </w:rPr>
        <w:t xml:space="preserve"> </w:t>
      </w:r>
      <w:r>
        <w:rPr>
          <w:spacing w:val="-6"/>
          <w:sz w:val="18"/>
        </w:rPr>
        <w:t>several</w:t>
      </w:r>
      <w:r>
        <w:rPr>
          <w:sz w:val="18"/>
        </w:rPr>
        <w:t xml:space="preserve"> </w:t>
      </w:r>
      <w:r>
        <w:rPr>
          <w:spacing w:val="-6"/>
          <w:sz w:val="18"/>
        </w:rPr>
        <w:t>references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victims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including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several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ﬁlings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by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Hoc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Committee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Individual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Victims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Purdue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Pharma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L.P.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See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Purdue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Pharma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L.P.,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Case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No.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19-23649</w:t>
      </w:r>
      <w:r>
        <w:rPr>
          <w:spacing w:val="-2"/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K</w:t>
      </w:r>
      <w:r>
        <w:rPr>
          <w:spacing w:val="-2"/>
          <w:sz w:val="14"/>
        </w:rPr>
        <w:t>ROLL</w:t>
      </w:r>
      <w:r>
        <w:rPr>
          <w:spacing w:val="-3"/>
          <w:sz w:val="14"/>
        </w:rPr>
        <w:t xml:space="preserve"> </w:t>
      </w:r>
      <w:r>
        <w:rPr>
          <w:spacing w:val="-2"/>
          <w:sz w:val="18"/>
        </w:rPr>
        <w:t>(Feb.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26,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2024),</w:t>
      </w:r>
      <w:r>
        <w:rPr>
          <w:spacing w:val="-4"/>
          <w:sz w:val="18"/>
        </w:rPr>
        <w:t xml:space="preserve"> </w:t>
      </w:r>
      <w:hyperlink r:id="rId23">
        <w:r>
          <w:rPr>
            <w:spacing w:val="-2"/>
            <w:sz w:val="18"/>
          </w:rPr>
          <w:t>https://re-</w:t>
        </w:r>
      </w:hyperlink>
      <w:r>
        <w:rPr>
          <w:spacing w:val="-2"/>
          <w:sz w:val="18"/>
        </w:rPr>
        <w:t>structuring.ra.kroll.com/purduepharma/Home-DocketInfo</w:t>
      </w:r>
      <w:r>
        <w:rPr>
          <w:sz w:val="18"/>
        </w:rPr>
        <w:tab/>
      </w:r>
      <w:r>
        <w:rPr>
          <w:spacing w:val="-6"/>
          <w:sz w:val="18"/>
        </w:rPr>
        <w:t>[</w:t>
      </w:r>
      <w:hyperlink r:id="rId24">
        <w:r>
          <w:rPr>
            <w:spacing w:val="-6"/>
            <w:sz w:val="18"/>
          </w:rPr>
          <w:t>https://perma.cc/87XD-</w:t>
        </w:r>
      </w:hyperlink>
      <w:r>
        <w:rPr>
          <w:spacing w:val="-6"/>
          <w:sz w:val="18"/>
        </w:rPr>
        <w:t>7QYP].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same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true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i/>
          <w:spacing w:val="-6"/>
          <w:sz w:val="18"/>
        </w:rPr>
        <w:t>Mallinckrod</w:t>
      </w:r>
      <w:r>
        <w:rPr>
          <w:spacing w:val="-6"/>
          <w:sz w:val="18"/>
        </w:rPr>
        <w:t>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where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was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Ad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Hoc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Group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Personal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Injury</w:t>
      </w:r>
      <w:r>
        <w:rPr>
          <w:spacing w:val="40"/>
          <w:sz w:val="18"/>
        </w:rPr>
        <w:t xml:space="preserve"> </w:t>
      </w:r>
      <w:r>
        <w:rPr>
          <w:sz w:val="18"/>
        </w:rPr>
        <w:t>Victims.</w:t>
      </w:r>
      <w:r>
        <w:rPr>
          <w:spacing w:val="43"/>
          <w:sz w:val="18"/>
        </w:rPr>
        <w:t xml:space="preserve">  </w:t>
      </w:r>
      <w:proofErr w:type="gramStart"/>
      <w:r>
        <w:rPr>
          <w:i/>
          <w:sz w:val="18"/>
        </w:rPr>
        <w:t>See</w:t>
      </w:r>
      <w:r>
        <w:rPr>
          <w:i/>
          <w:spacing w:val="44"/>
          <w:sz w:val="18"/>
        </w:rPr>
        <w:t xml:space="preserve">  </w:t>
      </w:r>
      <w:r>
        <w:rPr>
          <w:i/>
          <w:sz w:val="18"/>
        </w:rPr>
        <w:t>Mallinckrodt</w:t>
      </w:r>
      <w:proofErr w:type="gramEnd"/>
      <w:r>
        <w:rPr>
          <w:i/>
          <w:spacing w:val="43"/>
          <w:sz w:val="18"/>
        </w:rPr>
        <w:t xml:space="preserve">  </w:t>
      </w:r>
      <w:proofErr w:type="gramStart"/>
      <w:r>
        <w:rPr>
          <w:i/>
          <w:sz w:val="18"/>
        </w:rPr>
        <w:t>plc,</w:t>
      </w:r>
      <w:r>
        <w:rPr>
          <w:i/>
          <w:spacing w:val="44"/>
          <w:sz w:val="18"/>
        </w:rPr>
        <w:t xml:space="preserve">  </w:t>
      </w:r>
      <w:r>
        <w:rPr>
          <w:i/>
          <w:sz w:val="18"/>
        </w:rPr>
        <w:t>Case</w:t>
      </w:r>
      <w:proofErr w:type="gramEnd"/>
      <w:r>
        <w:rPr>
          <w:i/>
          <w:spacing w:val="44"/>
          <w:sz w:val="18"/>
        </w:rPr>
        <w:t xml:space="preserve">  </w:t>
      </w:r>
      <w:r>
        <w:rPr>
          <w:i/>
          <w:sz w:val="18"/>
        </w:rPr>
        <w:t>No.</w:t>
      </w:r>
      <w:r>
        <w:rPr>
          <w:i/>
          <w:spacing w:val="43"/>
          <w:sz w:val="18"/>
        </w:rPr>
        <w:t xml:space="preserve">  </w:t>
      </w:r>
      <w:r>
        <w:rPr>
          <w:i/>
          <w:sz w:val="18"/>
        </w:rPr>
        <w:t>20-</w:t>
      </w:r>
      <w:proofErr w:type="gramStart"/>
      <w:r>
        <w:rPr>
          <w:i/>
          <w:sz w:val="18"/>
        </w:rPr>
        <w:t>12522</w:t>
      </w:r>
      <w:r>
        <w:rPr>
          <w:sz w:val="18"/>
        </w:rPr>
        <w:t>,</w:t>
      </w:r>
      <w:r>
        <w:rPr>
          <w:spacing w:val="44"/>
          <w:sz w:val="18"/>
        </w:rPr>
        <w:t xml:space="preserve">  </w:t>
      </w:r>
      <w:r>
        <w:rPr>
          <w:sz w:val="18"/>
        </w:rPr>
        <w:t>K</w:t>
      </w:r>
      <w:r>
        <w:rPr>
          <w:sz w:val="14"/>
        </w:rPr>
        <w:t>ROLL</w:t>
      </w:r>
      <w:proofErr w:type="gramEnd"/>
      <w:r>
        <w:rPr>
          <w:spacing w:val="47"/>
          <w:sz w:val="14"/>
        </w:rPr>
        <w:t xml:space="preserve">  </w:t>
      </w:r>
      <w:r>
        <w:rPr>
          <w:sz w:val="18"/>
        </w:rPr>
        <w:t>(Feb.</w:t>
      </w:r>
      <w:r>
        <w:rPr>
          <w:spacing w:val="43"/>
          <w:sz w:val="18"/>
        </w:rPr>
        <w:t xml:space="preserve">  </w:t>
      </w:r>
      <w:proofErr w:type="gramStart"/>
      <w:r>
        <w:rPr>
          <w:sz w:val="18"/>
        </w:rPr>
        <w:t>22,</w:t>
      </w:r>
      <w:r>
        <w:rPr>
          <w:spacing w:val="44"/>
          <w:sz w:val="18"/>
        </w:rPr>
        <w:t xml:space="preserve">  </w:t>
      </w:r>
      <w:r>
        <w:rPr>
          <w:spacing w:val="-2"/>
          <w:sz w:val="18"/>
        </w:rPr>
        <w:t>2024</w:t>
      </w:r>
      <w:proofErr w:type="gramEnd"/>
      <w:r>
        <w:rPr>
          <w:spacing w:val="-2"/>
          <w:sz w:val="18"/>
        </w:rPr>
        <w:t>),</w:t>
      </w:r>
    </w:p>
    <w:p w14:paraId="51431337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15451441" w14:textId="77777777" w:rsidR="00B502E4" w:rsidRDefault="00271518">
      <w:pPr>
        <w:pStyle w:val="BodyText"/>
        <w:spacing w:before="101" w:line="242" w:lineRule="auto"/>
        <w:ind w:left="820" w:right="818" w:firstLine="331"/>
        <w:jc w:val="both"/>
      </w:pPr>
      <w:r>
        <w:rPr>
          <w:spacing w:val="-8"/>
        </w:rPr>
        <w:lastRenderedPageBreak/>
        <w:t>These</w:t>
      </w:r>
      <w:r>
        <w:rPr>
          <w:spacing w:val="-2"/>
        </w:rPr>
        <w:t xml:space="preserve"> </w:t>
      </w:r>
      <w:r>
        <w:rPr>
          <w:spacing w:val="-8"/>
        </w:rPr>
        <w:t>statements</w:t>
      </w:r>
      <w:r>
        <w:rPr>
          <w:spacing w:val="-1"/>
        </w:rPr>
        <w:t xml:space="preserve"> </w:t>
      </w:r>
      <w:r>
        <w:rPr>
          <w:spacing w:val="-8"/>
        </w:rPr>
        <w:t>do</w:t>
      </w:r>
      <w:r>
        <w:rPr>
          <w:spacing w:val="-2"/>
        </w:rPr>
        <w:t xml:space="preserve"> </w:t>
      </w:r>
      <w:r>
        <w:rPr>
          <w:spacing w:val="-8"/>
        </w:rPr>
        <w:t>not</w:t>
      </w:r>
      <w:r>
        <w:rPr>
          <w:spacing w:val="-1"/>
        </w:rPr>
        <w:t xml:space="preserve"> </w:t>
      </w:r>
      <w:r>
        <w:rPr>
          <w:spacing w:val="-8"/>
        </w:rPr>
        <w:t>accurately</w:t>
      </w:r>
      <w:r>
        <w:rPr>
          <w:spacing w:val="-1"/>
        </w:rPr>
        <w:t xml:space="preserve"> </w:t>
      </w:r>
      <w:r>
        <w:rPr>
          <w:spacing w:val="-8"/>
        </w:rPr>
        <w:t>describe</w:t>
      </w:r>
      <w:r>
        <w:rPr>
          <w:spacing w:val="-2"/>
        </w:rPr>
        <w:t xml:space="preserve"> </w:t>
      </w:r>
      <w:r>
        <w:rPr>
          <w:spacing w:val="-8"/>
        </w:rPr>
        <w:t>bankruptcy.</w:t>
      </w:r>
      <w:r>
        <w:rPr>
          <w:spacing w:val="-1"/>
        </w:rPr>
        <w:t xml:space="preserve"> </w:t>
      </w:r>
      <w:r>
        <w:rPr>
          <w:spacing w:val="-8"/>
        </w:rPr>
        <w:t>Nor</w:t>
      </w:r>
      <w:r>
        <w:rPr>
          <w:spacing w:val="-1"/>
        </w:rPr>
        <w:t xml:space="preserve"> </w:t>
      </w:r>
      <w:r>
        <w:rPr>
          <w:spacing w:val="-8"/>
        </w:rPr>
        <w:t>do</w:t>
      </w:r>
      <w:r>
        <w:rPr>
          <w:spacing w:val="-1"/>
        </w:rPr>
        <w:t xml:space="preserve"> </w:t>
      </w:r>
      <w:r>
        <w:rPr>
          <w:spacing w:val="-8"/>
        </w:rPr>
        <w:t>they</w:t>
      </w:r>
      <w:r>
        <w:rPr>
          <w:spacing w:val="-2"/>
        </w:rPr>
        <w:t xml:space="preserve"> </w:t>
      </w:r>
      <w:r>
        <w:rPr>
          <w:spacing w:val="-8"/>
        </w:rPr>
        <w:t xml:space="preserve">reﬂect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procedural</w:t>
      </w:r>
      <w:r>
        <w:rPr>
          <w:spacing w:val="-5"/>
        </w:rPr>
        <w:t xml:space="preserve"> </w:t>
      </w:r>
      <w:r>
        <w:rPr>
          <w:spacing w:val="-4"/>
        </w:rPr>
        <w:t>rights and</w:t>
      </w:r>
      <w:r>
        <w:rPr>
          <w:spacing w:val="-5"/>
        </w:rPr>
        <w:t xml:space="preserve"> </w:t>
      </w:r>
      <w:r>
        <w:rPr>
          <w:spacing w:val="-4"/>
        </w:rPr>
        <w:t>protections aﬀorded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 xml:space="preserve">plaintiﬀs in bankruptcy. For </w:t>
      </w:r>
      <w:r>
        <w:rPr>
          <w:spacing w:val="-2"/>
        </w:rPr>
        <w:t>one,</w:t>
      </w:r>
      <w:r>
        <w:rPr>
          <w:spacing w:val="-6"/>
        </w:rPr>
        <w:t xml:space="preserve"> </w:t>
      </w:r>
      <w:r>
        <w:rPr>
          <w:spacing w:val="-2"/>
        </w:rPr>
        <w:t>it</w:t>
      </w:r>
      <w:r>
        <w:rPr>
          <w:spacing w:val="-6"/>
        </w:rPr>
        <w:t xml:space="preserve"> </w:t>
      </w:r>
      <w:r>
        <w:rPr>
          <w:spacing w:val="-2"/>
        </w:rPr>
        <w:t>is</w:t>
      </w:r>
      <w:r>
        <w:rPr>
          <w:spacing w:val="-6"/>
        </w:rPr>
        <w:t xml:space="preserve"> </w:t>
      </w:r>
      <w:r>
        <w:rPr>
          <w:spacing w:val="-2"/>
        </w:rPr>
        <w:t>simply</w:t>
      </w:r>
      <w:r>
        <w:rPr>
          <w:spacing w:val="-7"/>
        </w:rPr>
        <w:t xml:space="preserve"> </w:t>
      </w:r>
      <w:r>
        <w:rPr>
          <w:spacing w:val="-2"/>
        </w:rPr>
        <w:t>not</w:t>
      </w:r>
      <w:r>
        <w:rPr>
          <w:spacing w:val="-6"/>
        </w:rPr>
        <w:t xml:space="preserve"> </w:t>
      </w:r>
      <w:r>
        <w:rPr>
          <w:spacing w:val="-2"/>
        </w:rPr>
        <w:t>true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bankruptcy</w:t>
      </w:r>
      <w:r>
        <w:rPr>
          <w:spacing w:val="-7"/>
        </w:rPr>
        <w:t xml:space="preserve"> </w:t>
      </w:r>
      <w:r>
        <w:rPr>
          <w:spacing w:val="-2"/>
        </w:rPr>
        <w:t>keeps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  <w:r>
        <w:rPr>
          <w:spacing w:val="-6"/>
        </w:rPr>
        <w:t xml:space="preserve"> </w:t>
      </w:r>
      <w:r>
        <w:rPr>
          <w:spacing w:val="-2"/>
        </w:rPr>
        <w:t>about</w:t>
      </w:r>
      <w:r>
        <w:rPr>
          <w:spacing w:val="-6"/>
        </w:rPr>
        <w:t xml:space="preserve"> </w:t>
      </w:r>
      <w:r>
        <w:rPr>
          <w:spacing w:val="-2"/>
        </w:rPr>
        <w:t xml:space="preserve">corporate </w:t>
      </w:r>
      <w:r>
        <w:rPr>
          <w:spacing w:val="-8"/>
        </w:rPr>
        <w:t>misconduct</w:t>
      </w:r>
      <w:r>
        <w:t xml:space="preserve"> </w:t>
      </w:r>
      <w:r>
        <w:rPr>
          <w:spacing w:val="-8"/>
        </w:rPr>
        <w:t>out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public’s</w:t>
      </w:r>
      <w:r>
        <w:t xml:space="preserve"> </w:t>
      </w:r>
      <w:r>
        <w:rPr>
          <w:spacing w:val="-8"/>
        </w:rPr>
        <w:t>eye.</w:t>
      </w:r>
      <w:hyperlink w:anchor="_bookmark42" w:history="1">
        <w:r>
          <w:rPr>
            <w:spacing w:val="-8"/>
            <w:vertAlign w:val="superscript"/>
          </w:rPr>
          <w:t>39</w:t>
        </w:r>
      </w:hyperlink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judges</w:t>
      </w:r>
      <w:r>
        <w:t xml:space="preserve"> </w:t>
      </w:r>
      <w:r>
        <w:rPr>
          <w:spacing w:val="-8"/>
        </w:rPr>
        <w:t>cannot</w:t>
      </w:r>
      <w:r>
        <w:t xml:space="preserve"> </w:t>
      </w:r>
      <w:r>
        <w:rPr>
          <w:spacing w:val="-8"/>
        </w:rPr>
        <w:t>cut</w:t>
      </w:r>
      <w:r>
        <w:t xml:space="preserve"> </w:t>
      </w:r>
      <w:r>
        <w:rPr>
          <w:spacing w:val="-8"/>
        </w:rPr>
        <w:t>oﬀ</w:t>
      </w:r>
      <w:r>
        <w:t xml:space="preserve"> </w:t>
      </w:r>
      <w:r>
        <w:rPr>
          <w:spacing w:val="-8"/>
        </w:rPr>
        <w:t>discovery to</w:t>
      </w:r>
      <w:r>
        <w:t xml:space="preserve"> </w:t>
      </w:r>
      <w:r>
        <w:rPr>
          <w:spacing w:val="-8"/>
        </w:rPr>
        <w:t>facilitate</w:t>
      </w:r>
      <w:r>
        <w:t xml:space="preserve"> </w:t>
      </w:r>
      <w:r>
        <w:rPr>
          <w:spacing w:val="-8"/>
        </w:rPr>
        <w:t>an</w:t>
      </w:r>
      <w:r>
        <w:t xml:space="preserve"> </w:t>
      </w:r>
      <w:r>
        <w:rPr>
          <w:spacing w:val="-8"/>
        </w:rPr>
        <w:t>eﬃcient</w:t>
      </w:r>
      <w:r>
        <w:t xml:space="preserve"> </w:t>
      </w:r>
      <w:r>
        <w:rPr>
          <w:spacing w:val="-8"/>
        </w:rPr>
        <w:t>reorganization.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extent</w:t>
      </w:r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plaintiﬀs</w:t>
      </w:r>
      <w:r>
        <w:t xml:space="preserve"> </w:t>
      </w:r>
      <w:r>
        <w:rPr>
          <w:spacing w:val="-8"/>
        </w:rPr>
        <w:t>are</w:t>
      </w:r>
      <w:r>
        <w:t xml:space="preserve"> </w:t>
      </w:r>
      <w:r>
        <w:rPr>
          <w:spacing w:val="-8"/>
        </w:rPr>
        <w:t>not</w:t>
      </w:r>
      <w:r>
        <w:t xml:space="preserve"> </w:t>
      </w:r>
      <w:proofErr w:type="spellStart"/>
      <w:r>
        <w:rPr>
          <w:spacing w:val="-8"/>
        </w:rPr>
        <w:t>satis-</w:t>
      </w:r>
      <w:r>
        <w:rPr>
          <w:w w:val="90"/>
        </w:rPr>
        <w:t>ﬁed</w:t>
      </w:r>
      <w:proofErr w:type="spellEnd"/>
      <w:r>
        <w:rPr>
          <w:w w:val="90"/>
        </w:rPr>
        <w:t xml:space="preserve"> with a</w:t>
      </w:r>
      <w:r>
        <w:t xml:space="preserve"> </w:t>
      </w:r>
      <w:r>
        <w:rPr>
          <w:w w:val="90"/>
        </w:rPr>
        <w:t>debtor’s disclosure statement, they can veto a reorganization plan</w:t>
      </w:r>
      <w:r>
        <w:t xml:space="preserve"> </w:t>
      </w:r>
      <w:proofErr w:type="gramStart"/>
      <w:r>
        <w:rPr>
          <w:w w:val="90"/>
        </w:rPr>
        <w:t>un-</w:t>
      </w:r>
      <w:proofErr w:type="spellStart"/>
      <w:r>
        <w:rPr>
          <w:spacing w:val="-2"/>
        </w:rPr>
        <w:t>til</w:t>
      </w:r>
      <w:proofErr w:type="spellEnd"/>
      <w:proofErr w:type="gramEnd"/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debtor</w:t>
      </w:r>
      <w:r>
        <w:rPr>
          <w:spacing w:val="-10"/>
        </w:rPr>
        <w:t xml:space="preserve"> </w:t>
      </w:r>
      <w:r>
        <w:rPr>
          <w:spacing w:val="-2"/>
        </w:rPr>
        <w:t>produces</w:t>
      </w:r>
      <w:r>
        <w:rPr>
          <w:spacing w:val="-10"/>
        </w:rPr>
        <w:t xml:space="preserve"> </w:t>
      </w:r>
      <w:r>
        <w:rPr>
          <w:spacing w:val="-2"/>
        </w:rPr>
        <w:t>additional</w:t>
      </w:r>
      <w:r>
        <w:rPr>
          <w:spacing w:val="-10"/>
        </w:rPr>
        <w:t xml:space="preserve"> </w:t>
      </w:r>
      <w:r>
        <w:rPr>
          <w:spacing w:val="-2"/>
        </w:rPr>
        <w:t>information.</w:t>
      </w:r>
      <w:r>
        <w:rPr>
          <w:spacing w:val="-10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therefore</w:t>
      </w:r>
      <w:r>
        <w:rPr>
          <w:spacing w:val="-10"/>
        </w:rPr>
        <w:t xml:space="preserve"> </w:t>
      </w:r>
      <w:r>
        <w:rPr>
          <w:spacing w:val="-2"/>
        </w:rPr>
        <w:t>provides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11"/>
        </w:rPr>
        <w:t xml:space="preserve"> </w:t>
      </w:r>
      <w:proofErr w:type="spellStart"/>
      <w:proofErr w:type="gramStart"/>
      <w:r>
        <w:rPr>
          <w:spacing w:val="-2"/>
        </w:rPr>
        <w:t>enor-mous</w:t>
      </w:r>
      <w:proofErr w:type="spellEnd"/>
      <w:proofErr w:type="gramEnd"/>
      <w:r>
        <w:rPr>
          <w:spacing w:val="-11"/>
        </w:rPr>
        <w:t xml:space="preserve"> </w:t>
      </w:r>
      <w:r>
        <w:rPr>
          <w:spacing w:val="-2"/>
        </w:rPr>
        <w:t>amount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can</w:t>
      </w:r>
      <w:r>
        <w:rPr>
          <w:spacing w:val="-10"/>
        </w:rPr>
        <w:t xml:space="preserve"> </w:t>
      </w:r>
      <w:r>
        <w:rPr>
          <w:spacing w:val="-2"/>
        </w:rPr>
        <w:t>support</w:t>
      </w:r>
      <w:r>
        <w:rPr>
          <w:spacing w:val="-10"/>
        </w:rPr>
        <w:t xml:space="preserve"> </w:t>
      </w:r>
      <w:r>
        <w:rPr>
          <w:spacing w:val="-2"/>
        </w:rPr>
        <w:t>legislation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reduce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10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future</w:t>
      </w:r>
      <w:r>
        <w:rPr>
          <w:spacing w:val="-8"/>
        </w:rPr>
        <w:t xml:space="preserve"> </w:t>
      </w:r>
      <w:r>
        <w:rPr>
          <w:spacing w:val="-4"/>
        </w:rPr>
        <w:t>corporate</w:t>
      </w:r>
      <w:r>
        <w:rPr>
          <w:spacing w:val="-8"/>
        </w:rPr>
        <w:t xml:space="preserve"> </w:t>
      </w:r>
      <w:r>
        <w:rPr>
          <w:spacing w:val="-4"/>
        </w:rPr>
        <w:t>misconduct.</w:t>
      </w:r>
      <w:r>
        <w:rPr>
          <w:spacing w:val="-7"/>
        </w:rPr>
        <w:t xml:space="preserve"> </w:t>
      </w:r>
      <w:r>
        <w:rPr>
          <w:spacing w:val="-4"/>
        </w:rPr>
        <w:t>Nor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incompatible</w:t>
      </w:r>
      <w:r>
        <w:rPr>
          <w:spacing w:val="-8"/>
        </w:rPr>
        <w:t xml:space="preserve"> </w:t>
      </w:r>
      <w:r>
        <w:rPr>
          <w:spacing w:val="-4"/>
        </w:rPr>
        <w:t>with</w:t>
      </w:r>
      <w:r>
        <w:rPr>
          <w:spacing w:val="-8"/>
        </w:rPr>
        <w:t xml:space="preserve"> </w:t>
      </w:r>
      <w:r>
        <w:rPr>
          <w:spacing w:val="-4"/>
        </w:rPr>
        <w:t>federalism values.</w:t>
      </w:r>
      <w:hyperlink w:anchor="_bookmark43" w:history="1">
        <w:r>
          <w:rPr>
            <w:spacing w:val="-4"/>
            <w:vertAlign w:val="superscript"/>
          </w:rPr>
          <w:t>40</w:t>
        </w:r>
      </w:hyperlink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contrary,</w:t>
      </w:r>
      <w:r>
        <w:rPr>
          <w:spacing w:val="-5"/>
        </w:rPr>
        <w:t xml:space="preserve"> </w:t>
      </w:r>
      <w:r>
        <w:rPr>
          <w:spacing w:val="-4"/>
        </w:rPr>
        <w:t>it can</w:t>
      </w:r>
      <w:r>
        <w:rPr>
          <w:spacing w:val="-5"/>
        </w:rPr>
        <w:t xml:space="preserve"> </w:t>
      </w:r>
      <w:r>
        <w:rPr>
          <w:spacing w:val="-4"/>
        </w:rPr>
        <w:t>facilitate the</w:t>
      </w:r>
      <w:r>
        <w:rPr>
          <w:spacing w:val="-5"/>
        </w:rPr>
        <w:t xml:space="preserve"> </w:t>
      </w:r>
      <w:r>
        <w:rPr>
          <w:spacing w:val="-4"/>
        </w:rPr>
        <w:t>development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substantive</w:t>
      </w:r>
      <w:r>
        <w:rPr>
          <w:spacing w:val="-5"/>
        </w:rPr>
        <w:t xml:space="preserve"> </w:t>
      </w:r>
      <w:r>
        <w:rPr>
          <w:spacing w:val="-4"/>
        </w:rPr>
        <w:t>state law</w:t>
      </w:r>
      <w:r>
        <w:rPr>
          <w:spacing w:val="-9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variety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ways,</w:t>
      </w:r>
      <w:r>
        <w:rPr>
          <w:spacing w:val="-8"/>
        </w:rPr>
        <w:t xml:space="preserve"> </w:t>
      </w:r>
      <w:r>
        <w:rPr>
          <w:spacing w:val="-4"/>
        </w:rPr>
        <w:t>including</w:t>
      </w:r>
      <w:r>
        <w:rPr>
          <w:spacing w:val="-8"/>
        </w:rPr>
        <w:t xml:space="preserve"> </w:t>
      </w:r>
      <w:r>
        <w:rPr>
          <w:spacing w:val="-4"/>
        </w:rPr>
        <w:t>bellwether</w:t>
      </w:r>
      <w:r>
        <w:rPr>
          <w:spacing w:val="-8"/>
        </w:rPr>
        <w:t xml:space="preserve"> </w:t>
      </w:r>
      <w:r>
        <w:rPr>
          <w:spacing w:val="-4"/>
        </w:rPr>
        <w:t>trials,</w:t>
      </w:r>
      <w:r>
        <w:rPr>
          <w:spacing w:val="-8"/>
        </w:rPr>
        <w:t xml:space="preserve"> </w:t>
      </w:r>
      <w:r>
        <w:rPr>
          <w:spacing w:val="-4"/>
        </w:rPr>
        <w:t>transferring</w:t>
      </w:r>
      <w:r>
        <w:rPr>
          <w:spacing w:val="-9"/>
        </w:rPr>
        <w:t xml:space="preserve"> </w:t>
      </w:r>
      <w:r>
        <w:rPr>
          <w:spacing w:val="-4"/>
        </w:rPr>
        <w:t>cases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 xml:space="preserve">other </w:t>
      </w:r>
      <w:r>
        <w:rPr>
          <w:w w:val="90"/>
        </w:rPr>
        <w:t>courts for trial, and certiﬁcation to state and federal courts. Bankruptcy provides</w:t>
      </w:r>
      <w:r>
        <w:rPr>
          <w:spacing w:val="80"/>
          <w:w w:val="150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forum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which</w:t>
      </w:r>
      <w:r>
        <w:rPr>
          <w:spacing w:val="-9"/>
        </w:rPr>
        <w:t xml:space="preserve"> </w:t>
      </w:r>
      <w:r>
        <w:rPr>
          <w:spacing w:val="-4"/>
        </w:rPr>
        <w:t>plaintiﬀs</w:t>
      </w:r>
      <w:r>
        <w:rPr>
          <w:spacing w:val="-7"/>
        </w:rPr>
        <w:t xml:space="preserve"> </w:t>
      </w:r>
      <w:r>
        <w:rPr>
          <w:spacing w:val="-4"/>
        </w:rPr>
        <w:t>lead</w:t>
      </w:r>
      <w:r>
        <w:rPr>
          <w:spacing w:val="-8"/>
        </w:rPr>
        <w:t xml:space="preserve"> </w:t>
      </w:r>
      <w:r>
        <w:rPr>
          <w:spacing w:val="-4"/>
        </w:rPr>
        <w:t>negotiations</w:t>
      </w:r>
      <w:r>
        <w:rPr>
          <w:spacing w:val="-8"/>
        </w:rPr>
        <w:t xml:space="preserve"> </w:t>
      </w:r>
      <w:r>
        <w:rPr>
          <w:spacing w:val="-4"/>
        </w:rPr>
        <w:t>with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debtor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robust</w:t>
      </w:r>
      <w:r>
        <w:rPr>
          <w:spacing w:val="-8"/>
        </w:rPr>
        <w:t xml:space="preserve"> </w:t>
      </w:r>
      <w:r>
        <w:rPr>
          <w:spacing w:val="-4"/>
        </w:rPr>
        <w:t>pro-</w:t>
      </w:r>
      <w:proofErr w:type="spellStart"/>
      <w:r>
        <w:rPr>
          <w:spacing w:val="-6"/>
        </w:rPr>
        <w:t>cedure</w:t>
      </w:r>
      <w:proofErr w:type="spellEnd"/>
      <w:r>
        <w:rPr>
          <w:spacing w:val="-6"/>
        </w:rPr>
        <w:t xml:space="preserve"> for</w:t>
      </w:r>
      <w:r>
        <w:t xml:space="preserve"> </w:t>
      </w:r>
      <w:r>
        <w:rPr>
          <w:spacing w:val="-6"/>
        </w:rPr>
        <w:t>court-supervised supermajority voting</w:t>
      </w:r>
      <w:r>
        <w:t xml:space="preserve"> </w:t>
      </w:r>
      <w:r>
        <w:rPr>
          <w:spacing w:val="-6"/>
        </w:rPr>
        <w:t>among</w:t>
      </w:r>
      <w:r>
        <w:t xml:space="preserve"> </w:t>
      </w:r>
      <w:r>
        <w:rPr>
          <w:spacing w:val="-6"/>
        </w:rPr>
        <w:t xml:space="preserve">claimants, one which </w:t>
      </w:r>
      <w:r>
        <w:rPr>
          <w:spacing w:val="-8"/>
        </w:rPr>
        <w:t>does</w:t>
      </w:r>
      <w:r>
        <w:t xml:space="preserve"> </w:t>
      </w:r>
      <w:r>
        <w:rPr>
          <w:spacing w:val="-8"/>
        </w:rPr>
        <w:t>not</w:t>
      </w:r>
      <w:r>
        <w:t xml:space="preserve"> </w:t>
      </w:r>
      <w:r>
        <w:rPr>
          <w:spacing w:val="-8"/>
        </w:rPr>
        <w:t>exist</w:t>
      </w:r>
      <w:r>
        <w:t xml:space="preserve"> </w:t>
      </w:r>
      <w:r>
        <w:rPr>
          <w:spacing w:val="-8"/>
        </w:rPr>
        <w:t>anywhere</w:t>
      </w:r>
      <w:r>
        <w:t xml:space="preserve"> </w:t>
      </w:r>
      <w:r>
        <w:rPr>
          <w:spacing w:val="-8"/>
        </w:rPr>
        <w:t>else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our</w:t>
      </w:r>
      <w:r>
        <w:t xml:space="preserve"> </w:t>
      </w:r>
      <w:r>
        <w:rPr>
          <w:spacing w:val="-8"/>
        </w:rPr>
        <w:t>legal</w:t>
      </w:r>
      <w:r>
        <w:t xml:space="preserve"> </w:t>
      </w:r>
      <w:r>
        <w:rPr>
          <w:spacing w:val="-8"/>
        </w:rPr>
        <w:t>system.</w:t>
      </w:r>
      <w:hyperlink w:anchor="_bookmark44" w:history="1">
        <w:r>
          <w:rPr>
            <w:spacing w:val="-8"/>
            <w:vertAlign w:val="superscript"/>
          </w:rPr>
          <w:t>41</w:t>
        </w:r>
      </w:hyperlink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short,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pro-</w:t>
      </w:r>
      <w:proofErr w:type="spellStart"/>
      <w:r>
        <w:rPr>
          <w:spacing w:val="-6"/>
        </w:rPr>
        <w:t>cess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empowers victims and makes their participation as plaintiﬀs a</w:t>
      </w:r>
      <w:r>
        <w:rPr>
          <w:spacing w:val="-7"/>
        </w:rPr>
        <w:t xml:space="preserve"> </w:t>
      </w:r>
      <w:r>
        <w:rPr>
          <w:spacing w:val="-6"/>
        </w:rPr>
        <w:t xml:space="preserve">condition of </w:t>
      </w:r>
      <w:r>
        <w:t>any</w:t>
      </w:r>
      <w:r>
        <w:rPr>
          <w:spacing w:val="-1"/>
        </w:rPr>
        <w:t xml:space="preserve"> </w:t>
      </w:r>
      <w:r>
        <w:t>reorganization plan.</w:t>
      </w:r>
    </w:p>
    <w:p w14:paraId="1626B671" w14:textId="77777777" w:rsidR="00B502E4" w:rsidRDefault="00271518">
      <w:pPr>
        <w:pStyle w:val="BodyText"/>
        <w:spacing w:before="12" w:line="242" w:lineRule="auto"/>
        <w:ind w:left="820" w:right="818" w:firstLine="331"/>
        <w:jc w:val="both"/>
      </w:pPr>
      <w:r>
        <w:rPr>
          <w:spacing w:val="-6"/>
        </w:rPr>
        <w:t>Bankruptcy also includes</w:t>
      </w:r>
      <w:r>
        <w:t xml:space="preserve"> </w:t>
      </w:r>
      <w:r>
        <w:rPr>
          <w:spacing w:val="-6"/>
        </w:rPr>
        <w:t>additional protection</w:t>
      </w:r>
      <w:r>
        <w:t xml:space="preserve"> </w:t>
      </w:r>
      <w:r>
        <w:rPr>
          <w:spacing w:val="-6"/>
        </w:rPr>
        <w:t>in</w:t>
      </w:r>
      <w:r>
        <w:t xml:space="preserve"> </w:t>
      </w:r>
      <w:r>
        <w:rPr>
          <w:spacing w:val="-6"/>
        </w:rPr>
        <w:t>the</w:t>
      </w:r>
      <w:r>
        <w:t xml:space="preserve"> </w:t>
      </w:r>
      <w:r>
        <w:rPr>
          <w:spacing w:val="-6"/>
        </w:rPr>
        <w:t>form</w:t>
      </w:r>
      <w:r>
        <w:t xml:space="preserve"> </w:t>
      </w:r>
      <w:r>
        <w:rPr>
          <w:spacing w:val="-6"/>
        </w:rPr>
        <w:t>of the</w:t>
      </w:r>
      <w:r>
        <w:t xml:space="preserve"> </w:t>
      </w:r>
      <w:r>
        <w:rPr>
          <w:spacing w:val="-6"/>
        </w:rPr>
        <w:t>U.S. Trus-</w:t>
      </w:r>
      <w:r>
        <w:rPr>
          <w:spacing w:val="-4"/>
        </w:rPr>
        <w:t>tee and the bankruptcy examiner.</w:t>
      </w:r>
      <w:hyperlink w:anchor="_bookmark45" w:history="1">
        <w:r>
          <w:rPr>
            <w:spacing w:val="-4"/>
            <w:vertAlign w:val="superscript"/>
          </w:rPr>
          <w:t>42</w:t>
        </w:r>
      </w:hyperlink>
      <w:r>
        <w:rPr>
          <w:spacing w:val="-4"/>
        </w:rPr>
        <w:t xml:space="preserve"> The U.S. Trustee is a representative of the Department</w:t>
      </w:r>
      <w:r>
        <w:rPr>
          <w:spacing w:val="-9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Justice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monitors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process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every</w:t>
      </w:r>
      <w:r>
        <w:rPr>
          <w:spacing w:val="-9"/>
        </w:rPr>
        <w:t xml:space="preserve"> </w:t>
      </w:r>
      <w:r>
        <w:rPr>
          <w:spacing w:val="-4"/>
        </w:rPr>
        <w:t>case.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rPr>
          <w:spacing w:val="-6"/>
        </w:rPr>
        <w:t>Trustee</w:t>
      </w:r>
      <w:r>
        <w:rPr>
          <w:spacing w:val="-4"/>
        </w:rPr>
        <w:t xml:space="preserve"> </w:t>
      </w:r>
      <w:r>
        <w:rPr>
          <w:spacing w:val="-6"/>
        </w:rPr>
        <w:t>can</w:t>
      </w:r>
      <w:r>
        <w:rPr>
          <w:spacing w:val="-4"/>
        </w:rPr>
        <w:t xml:space="preserve"> </w:t>
      </w:r>
      <w:r>
        <w:rPr>
          <w:spacing w:val="-6"/>
        </w:rPr>
        <w:t>take legal</w:t>
      </w:r>
      <w:r>
        <w:rPr>
          <w:spacing w:val="-4"/>
        </w:rPr>
        <w:t xml:space="preserve"> </w:t>
      </w:r>
      <w:r>
        <w:rPr>
          <w:spacing w:val="-6"/>
        </w:rPr>
        <w:t>action</w:t>
      </w:r>
      <w:r>
        <w:rPr>
          <w:spacing w:val="-4"/>
        </w:rPr>
        <w:t xml:space="preserve"> </w:t>
      </w:r>
      <w:r>
        <w:rPr>
          <w:spacing w:val="-6"/>
        </w:rPr>
        <w:t>to prevent</w:t>
      </w:r>
      <w:r>
        <w:rPr>
          <w:spacing w:val="-3"/>
        </w:rPr>
        <w:t xml:space="preserve"> </w:t>
      </w:r>
      <w:r>
        <w:rPr>
          <w:spacing w:val="-6"/>
        </w:rPr>
        <w:t>fraud and abuse,</w:t>
      </w:r>
      <w:r>
        <w:rPr>
          <w:spacing w:val="-4"/>
        </w:rPr>
        <w:t xml:space="preserve"> </w:t>
      </w:r>
      <w:r>
        <w:rPr>
          <w:spacing w:val="-6"/>
        </w:rPr>
        <w:t>refer</w:t>
      </w:r>
      <w:r>
        <w:rPr>
          <w:spacing w:val="-3"/>
        </w:rPr>
        <w:t xml:space="preserve"> </w:t>
      </w:r>
      <w:r>
        <w:rPr>
          <w:spacing w:val="-6"/>
        </w:rPr>
        <w:t>matters</w:t>
      </w:r>
      <w:r>
        <w:rPr>
          <w:spacing w:val="-4"/>
        </w:rPr>
        <w:t xml:space="preserve"> </w:t>
      </w:r>
      <w:r>
        <w:rPr>
          <w:spacing w:val="-6"/>
        </w:rPr>
        <w:t>to be</w:t>
      </w:r>
      <w:r>
        <w:rPr>
          <w:spacing w:val="-4"/>
        </w:rPr>
        <w:t xml:space="preserve"> </w:t>
      </w:r>
      <w:r>
        <w:rPr>
          <w:spacing w:val="-6"/>
        </w:rPr>
        <w:t>in-</w:t>
      </w:r>
      <w:proofErr w:type="spellStart"/>
      <w:r>
        <w:rPr>
          <w:w w:val="90"/>
        </w:rPr>
        <w:t>vestigated</w:t>
      </w:r>
      <w:proofErr w:type="spellEnd"/>
      <w:r>
        <w:rPr>
          <w:w w:val="90"/>
        </w:rPr>
        <w:t xml:space="preserve"> for criminal prosecution, review disclosure statements, and make sure </w:t>
      </w:r>
      <w:r>
        <w:rPr>
          <w:spacing w:val="-2"/>
        </w:rPr>
        <w:t>that</w:t>
      </w:r>
      <w:r>
        <w:rPr>
          <w:spacing w:val="48"/>
        </w:rPr>
        <w:t xml:space="preserve"> </w:t>
      </w:r>
      <w:r>
        <w:rPr>
          <w:spacing w:val="-2"/>
        </w:rPr>
        <w:t>professionals</w:t>
      </w:r>
      <w:r>
        <w:rPr>
          <w:spacing w:val="48"/>
        </w:rPr>
        <w:t xml:space="preserve"> </w:t>
      </w:r>
      <w:r>
        <w:rPr>
          <w:spacing w:val="-2"/>
        </w:rPr>
        <w:t>such</w:t>
      </w:r>
      <w:r>
        <w:rPr>
          <w:spacing w:val="48"/>
        </w:rPr>
        <w:t xml:space="preserve"> </w:t>
      </w:r>
      <w:r>
        <w:rPr>
          <w:spacing w:val="-2"/>
        </w:rPr>
        <w:t>as</w:t>
      </w:r>
      <w:r>
        <w:rPr>
          <w:spacing w:val="48"/>
        </w:rPr>
        <w:t xml:space="preserve"> </w:t>
      </w:r>
      <w:r>
        <w:rPr>
          <w:spacing w:val="-2"/>
        </w:rPr>
        <w:t>attorneys</w:t>
      </w:r>
      <w:r>
        <w:rPr>
          <w:spacing w:val="48"/>
        </w:rPr>
        <w:t xml:space="preserve"> </w:t>
      </w:r>
      <w:r>
        <w:rPr>
          <w:spacing w:val="-2"/>
        </w:rPr>
        <w:t>charge</w:t>
      </w:r>
      <w:r>
        <w:rPr>
          <w:spacing w:val="47"/>
        </w:rPr>
        <w:t xml:space="preserve"> </w:t>
      </w:r>
      <w:r>
        <w:rPr>
          <w:spacing w:val="-2"/>
        </w:rPr>
        <w:t>reasonable</w:t>
      </w:r>
      <w:r>
        <w:rPr>
          <w:spacing w:val="47"/>
        </w:rPr>
        <w:t xml:space="preserve"> </w:t>
      </w:r>
      <w:r>
        <w:rPr>
          <w:spacing w:val="-2"/>
        </w:rPr>
        <w:t>fees.</w:t>
      </w:r>
      <w:r>
        <w:rPr>
          <w:spacing w:val="49"/>
        </w:rPr>
        <w:t xml:space="preserve"> </w:t>
      </w:r>
      <w:r>
        <w:rPr>
          <w:spacing w:val="-4"/>
        </w:rPr>
        <w:t>Bankruptcy</w:t>
      </w:r>
    </w:p>
    <w:p w14:paraId="6631C2B3" w14:textId="77777777" w:rsidR="00B502E4" w:rsidRDefault="00B502E4">
      <w:pPr>
        <w:pStyle w:val="BodyText"/>
        <w:rPr>
          <w:sz w:val="20"/>
        </w:rPr>
      </w:pPr>
    </w:p>
    <w:p w14:paraId="1E0728F7" w14:textId="77777777" w:rsidR="00B502E4" w:rsidRDefault="00B502E4">
      <w:pPr>
        <w:pStyle w:val="BodyText"/>
        <w:rPr>
          <w:sz w:val="20"/>
        </w:rPr>
      </w:pPr>
    </w:p>
    <w:p w14:paraId="13BB60B4" w14:textId="77777777" w:rsidR="00B502E4" w:rsidRDefault="00271518">
      <w:pPr>
        <w:pStyle w:val="BodyText"/>
        <w:spacing w:before="1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CFC836C" wp14:editId="0E4AAB2B">
                <wp:simplePos x="0" y="0"/>
                <wp:positionH relativeFrom="page">
                  <wp:posOffset>1645157</wp:posOffset>
                </wp:positionH>
                <wp:positionV relativeFrom="paragraph">
                  <wp:posOffset>230222</wp:posOffset>
                </wp:positionV>
                <wp:extent cx="4482465" cy="95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00A84" id="Graphic 19" o:spid="_x0000_s1026" style="position:absolute;margin-left:129.55pt;margin-top:18.15pt;width:352.95pt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Ac36fL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6798C1F" w14:textId="77777777" w:rsidR="00B502E4" w:rsidRDefault="00271518">
      <w:pPr>
        <w:spacing w:before="77"/>
        <w:ind w:left="1151" w:right="816"/>
        <w:rPr>
          <w:sz w:val="18"/>
        </w:rPr>
      </w:pPr>
      <w:hyperlink r:id="rId25">
        <w:r>
          <w:rPr>
            <w:spacing w:val="-2"/>
            <w:sz w:val="18"/>
          </w:rPr>
          <w:t>https://restructuring.ra.kroll.com/mallinckrodt/Home-DocketInfo</w:t>
        </w:r>
      </w:hyperlink>
      <w:r>
        <w:rPr>
          <w:spacing w:val="40"/>
          <w:sz w:val="18"/>
        </w:rPr>
        <w:t xml:space="preserve"> </w:t>
      </w:r>
      <w:hyperlink r:id="rId26">
        <w:r>
          <w:rPr>
            <w:spacing w:val="-4"/>
            <w:sz w:val="18"/>
          </w:rPr>
          <w:t>[https://perma.cc/5D6K-JGVV]</w:t>
        </w:r>
      </w:hyperlink>
      <w:r>
        <w:rPr>
          <w:spacing w:val="-4"/>
          <w:sz w:val="18"/>
        </w:rPr>
        <w:t>.</w:t>
      </w:r>
      <w:r>
        <w:rPr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z w:val="18"/>
        </w:rPr>
        <w:t xml:space="preserve"> </w:t>
      </w:r>
      <w:r>
        <w:rPr>
          <w:spacing w:val="-4"/>
          <w:sz w:val="18"/>
        </w:rPr>
        <w:t>same</w:t>
      </w:r>
      <w:r>
        <w:rPr>
          <w:sz w:val="18"/>
        </w:rPr>
        <w:t xml:space="preserve"> </w:t>
      </w:r>
      <w:r>
        <w:rPr>
          <w:spacing w:val="-4"/>
          <w:sz w:val="18"/>
        </w:rPr>
        <w:t>is</w:t>
      </w:r>
      <w:r>
        <w:rPr>
          <w:sz w:val="18"/>
        </w:rPr>
        <w:t xml:space="preserve"> </w:t>
      </w:r>
      <w:r>
        <w:rPr>
          <w:spacing w:val="-4"/>
          <w:sz w:val="18"/>
        </w:rPr>
        <w:t>true</w:t>
      </w:r>
      <w:r>
        <w:rPr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z w:val="18"/>
        </w:rPr>
        <w:t xml:space="preserve"> </w:t>
      </w:r>
      <w:r>
        <w:rPr>
          <w:i/>
          <w:spacing w:val="-4"/>
          <w:sz w:val="18"/>
        </w:rPr>
        <w:t>Boy</w:t>
      </w:r>
      <w:r>
        <w:rPr>
          <w:i/>
          <w:sz w:val="18"/>
        </w:rPr>
        <w:t xml:space="preserve"> </w:t>
      </w:r>
      <w:r>
        <w:rPr>
          <w:i/>
          <w:spacing w:val="-4"/>
          <w:sz w:val="18"/>
        </w:rPr>
        <w:t>Scouts</w:t>
      </w:r>
      <w:r>
        <w:rPr>
          <w:i/>
          <w:sz w:val="18"/>
        </w:rPr>
        <w:t xml:space="preserve"> </w:t>
      </w:r>
      <w:r>
        <w:rPr>
          <w:spacing w:val="-4"/>
          <w:sz w:val="18"/>
        </w:rPr>
        <w:t>bankruptcy,</w:t>
      </w:r>
      <w:r>
        <w:rPr>
          <w:sz w:val="18"/>
        </w:rPr>
        <w:t xml:space="preserve"> </w:t>
      </w:r>
      <w:r>
        <w:rPr>
          <w:spacing w:val="-4"/>
          <w:sz w:val="18"/>
        </w:rPr>
        <w:t>where</w:t>
      </w:r>
      <w:r>
        <w:rPr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40"/>
          <w:sz w:val="18"/>
        </w:rPr>
        <w:t xml:space="preserve"> </w:t>
      </w:r>
      <w:r>
        <w:rPr>
          <w:sz w:val="18"/>
        </w:rPr>
        <w:t>parties</w:t>
      </w:r>
      <w:r>
        <w:rPr>
          <w:spacing w:val="31"/>
          <w:sz w:val="18"/>
        </w:rPr>
        <w:t xml:space="preserve"> </w:t>
      </w:r>
      <w:r>
        <w:rPr>
          <w:sz w:val="18"/>
        </w:rPr>
        <w:t>regularly</w:t>
      </w:r>
      <w:r>
        <w:rPr>
          <w:spacing w:val="32"/>
          <w:sz w:val="18"/>
        </w:rPr>
        <w:t xml:space="preserve"> </w:t>
      </w:r>
      <w:r>
        <w:rPr>
          <w:sz w:val="18"/>
        </w:rPr>
        <w:t>refer</w:t>
      </w:r>
      <w:r>
        <w:rPr>
          <w:spacing w:val="32"/>
          <w:sz w:val="18"/>
        </w:rPr>
        <w:t xml:space="preserve"> </w:t>
      </w:r>
      <w:r>
        <w:rPr>
          <w:sz w:val="18"/>
        </w:rPr>
        <w:t>to</w:t>
      </w:r>
      <w:r>
        <w:rPr>
          <w:spacing w:val="31"/>
          <w:sz w:val="18"/>
        </w:rPr>
        <w:t xml:space="preserve"> </w:t>
      </w:r>
      <w:r>
        <w:rPr>
          <w:sz w:val="18"/>
        </w:rPr>
        <w:t>the</w:t>
      </w:r>
      <w:r>
        <w:rPr>
          <w:spacing w:val="32"/>
          <w:sz w:val="18"/>
        </w:rPr>
        <w:t xml:space="preserve"> </w:t>
      </w:r>
      <w:r>
        <w:rPr>
          <w:sz w:val="18"/>
        </w:rPr>
        <w:t>“Abuse</w:t>
      </w:r>
      <w:r>
        <w:rPr>
          <w:spacing w:val="32"/>
          <w:sz w:val="18"/>
        </w:rPr>
        <w:t xml:space="preserve"> </w:t>
      </w:r>
      <w:r>
        <w:rPr>
          <w:sz w:val="18"/>
        </w:rPr>
        <w:t>Victims.”</w:t>
      </w:r>
      <w:r>
        <w:rPr>
          <w:spacing w:val="31"/>
          <w:sz w:val="18"/>
        </w:rPr>
        <w:t xml:space="preserve"> </w:t>
      </w:r>
      <w:r>
        <w:rPr>
          <w:i/>
          <w:sz w:val="18"/>
        </w:rPr>
        <w:t>Court</w:t>
      </w:r>
      <w:r>
        <w:rPr>
          <w:i/>
          <w:spacing w:val="32"/>
          <w:sz w:val="18"/>
        </w:rPr>
        <w:t xml:space="preserve"> </w:t>
      </w:r>
      <w:r>
        <w:rPr>
          <w:i/>
          <w:sz w:val="18"/>
        </w:rPr>
        <w:t>Docket</w:t>
      </w:r>
      <w:r>
        <w:rPr>
          <w:sz w:val="18"/>
        </w:rPr>
        <w:t>,</w:t>
      </w:r>
      <w:r>
        <w:rPr>
          <w:spacing w:val="32"/>
          <w:sz w:val="18"/>
        </w:rPr>
        <w:t xml:space="preserve"> </w:t>
      </w:r>
      <w:r>
        <w:rPr>
          <w:sz w:val="18"/>
        </w:rPr>
        <w:t>Omni</w:t>
      </w:r>
      <w:r>
        <w:rPr>
          <w:spacing w:val="31"/>
          <w:sz w:val="18"/>
        </w:rPr>
        <w:t xml:space="preserve"> </w:t>
      </w:r>
      <w:r>
        <w:rPr>
          <w:sz w:val="18"/>
        </w:rPr>
        <w:t>(Apr.</w:t>
      </w:r>
      <w:r>
        <w:rPr>
          <w:spacing w:val="32"/>
          <w:sz w:val="18"/>
        </w:rPr>
        <w:t xml:space="preserve"> </w:t>
      </w:r>
      <w:r>
        <w:rPr>
          <w:sz w:val="18"/>
        </w:rPr>
        <w:t>12,</w:t>
      </w:r>
      <w:r>
        <w:rPr>
          <w:spacing w:val="32"/>
          <w:sz w:val="18"/>
        </w:rPr>
        <w:t xml:space="preserve"> </w:t>
      </w:r>
      <w:r>
        <w:rPr>
          <w:sz w:val="18"/>
        </w:rPr>
        <w:t>2024),</w:t>
      </w:r>
      <w:r>
        <w:rPr>
          <w:spacing w:val="40"/>
          <w:sz w:val="18"/>
        </w:rPr>
        <w:t xml:space="preserve"> </w:t>
      </w:r>
      <w:hyperlink r:id="rId27">
        <w:r>
          <w:rPr>
            <w:spacing w:val="-2"/>
            <w:w w:val="90"/>
            <w:sz w:val="18"/>
          </w:rPr>
          <w:t>https://cases.omniagentsolutions.com/documents?clientid=3552&amp;tagid=1153</w:t>
        </w:r>
      </w:hyperlink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[</w:t>
      </w:r>
      <w:hyperlink r:id="rId28">
        <w:r>
          <w:rPr>
            <w:spacing w:val="-4"/>
            <w:sz w:val="18"/>
          </w:rPr>
          <w:t>https://perma.cc/S658-6E8A</w:t>
        </w:r>
      </w:hyperlink>
      <w:r>
        <w:rPr>
          <w:spacing w:val="-4"/>
          <w:sz w:val="18"/>
        </w:rPr>
        <w:t>]. Moreover, in Purdue,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the Supreme Court Brief ﬁled by the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debtor</w:t>
      </w:r>
      <w:r>
        <w:rPr>
          <w:sz w:val="18"/>
        </w:rPr>
        <w:t xml:space="preserve"> </w:t>
      </w:r>
      <w:r>
        <w:rPr>
          <w:spacing w:val="-2"/>
          <w:sz w:val="18"/>
        </w:rPr>
        <w:t>uses</w:t>
      </w:r>
      <w:r>
        <w:rPr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z w:val="18"/>
        </w:rPr>
        <w:t xml:space="preserve"> </w:t>
      </w:r>
      <w:r>
        <w:rPr>
          <w:spacing w:val="-2"/>
          <w:sz w:val="18"/>
        </w:rPr>
        <w:t>word</w:t>
      </w:r>
      <w:r>
        <w:rPr>
          <w:sz w:val="18"/>
        </w:rPr>
        <w:t xml:space="preserve"> </w:t>
      </w:r>
      <w:r>
        <w:rPr>
          <w:spacing w:val="-2"/>
          <w:sz w:val="18"/>
        </w:rPr>
        <w:t>victim</w:t>
      </w:r>
      <w:r>
        <w:rPr>
          <w:sz w:val="18"/>
        </w:rPr>
        <w:t xml:space="preserve"> </w:t>
      </w:r>
      <w:r>
        <w:rPr>
          <w:spacing w:val="-2"/>
          <w:sz w:val="18"/>
        </w:rPr>
        <w:t>thirteen</w:t>
      </w:r>
      <w:r>
        <w:rPr>
          <w:sz w:val="18"/>
        </w:rPr>
        <w:t xml:space="preserve"> </w:t>
      </w:r>
      <w:r>
        <w:rPr>
          <w:spacing w:val="-2"/>
          <w:sz w:val="18"/>
        </w:rPr>
        <w:t>times</w:t>
      </w:r>
      <w:r>
        <w:rPr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z w:val="18"/>
        </w:rPr>
        <w:t xml:space="preserve"> </w:t>
      </w:r>
      <w:r>
        <w:rPr>
          <w:spacing w:val="-2"/>
          <w:sz w:val="18"/>
        </w:rPr>
        <w:t>argues,</w:t>
      </w:r>
      <w:r>
        <w:rPr>
          <w:sz w:val="18"/>
        </w:rPr>
        <w:t xml:space="preserve"> </w:t>
      </w:r>
      <w:r>
        <w:rPr>
          <w:spacing w:val="-2"/>
          <w:sz w:val="18"/>
        </w:rPr>
        <w:t>“That</w:t>
      </w:r>
      <w:r>
        <w:rPr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z w:val="18"/>
        </w:rPr>
        <w:t xml:space="preserve"> </w:t>
      </w:r>
      <w:r>
        <w:rPr>
          <w:spacing w:val="-2"/>
          <w:sz w:val="18"/>
        </w:rPr>
        <w:t>why</w:t>
      </w:r>
      <w:r>
        <w:rPr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z w:val="18"/>
        </w:rPr>
        <w:t xml:space="preserve"> </w:t>
      </w:r>
      <w:r>
        <w:rPr>
          <w:spacing w:val="-2"/>
          <w:sz w:val="18"/>
        </w:rPr>
        <w:t>victims</w:t>
      </w:r>
      <w:r>
        <w:rPr>
          <w:sz w:val="18"/>
        </w:rPr>
        <w:t xml:space="preserve"> </w:t>
      </w:r>
      <w:r>
        <w:rPr>
          <w:spacing w:val="-2"/>
          <w:sz w:val="18"/>
        </w:rPr>
        <w:t>with</w:t>
      </w:r>
      <w:r>
        <w:rPr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greatest</w:t>
      </w:r>
      <w:r>
        <w:rPr>
          <w:sz w:val="18"/>
        </w:rPr>
        <w:t xml:space="preserve"> </w:t>
      </w:r>
      <w:r>
        <w:rPr>
          <w:spacing w:val="-6"/>
          <w:sz w:val="18"/>
        </w:rPr>
        <w:t>reason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seek</w:t>
      </w:r>
      <w:r>
        <w:rPr>
          <w:sz w:val="18"/>
        </w:rPr>
        <w:t xml:space="preserve"> </w:t>
      </w:r>
      <w:r>
        <w:rPr>
          <w:spacing w:val="-6"/>
          <w:sz w:val="18"/>
        </w:rPr>
        <w:t>retribution</w:t>
      </w:r>
      <w:r>
        <w:rPr>
          <w:sz w:val="18"/>
        </w:rPr>
        <w:t xml:space="preserve"> </w:t>
      </w:r>
      <w:r>
        <w:rPr>
          <w:spacing w:val="-6"/>
          <w:sz w:val="18"/>
        </w:rPr>
        <w:t>against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proofErr w:type="spellStart"/>
      <w:r>
        <w:rPr>
          <w:spacing w:val="-6"/>
          <w:sz w:val="18"/>
        </w:rPr>
        <w:t>Sacklers</w:t>
      </w:r>
      <w:proofErr w:type="spellEnd"/>
      <w:r>
        <w:rPr>
          <w:spacing w:val="-6"/>
          <w:sz w:val="18"/>
        </w:rPr>
        <w:t>—including</w:t>
      </w:r>
      <w:r>
        <w:rPr>
          <w:sz w:val="18"/>
        </w:rPr>
        <w:t xml:space="preserve"> </w:t>
      </w:r>
      <w:r>
        <w:rPr>
          <w:spacing w:val="-6"/>
          <w:sz w:val="18"/>
        </w:rPr>
        <w:t>over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hundred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thousand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individuals and state and local government entities across the country—overwhelmingly sup-</w:t>
      </w:r>
      <w:r>
        <w:rPr>
          <w:spacing w:val="-2"/>
          <w:sz w:val="18"/>
        </w:rPr>
        <w:t>port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plan.”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Brief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Debtor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Respondents,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Harrington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Purdue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Pharma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L.P.,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144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Ct.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44</w:t>
      </w:r>
      <w:r>
        <w:rPr>
          <w:sz w:val="18"/>
        </w:rPr>
        <w:t xml:space="preserve"> </w:t>
      </w:r>
      <w:r>
        <w:rPr>
          <w:spacing w:val="-4"/>
          <w:sz w:val="18"/>
        </w:rPr>
        <w:t>(2023)</w:t>
      </w:r>
      <w:r>
        <w:rPr>
          <w:sz w:val="18"/>
        </w:rPr>
        <w:t xml:space="preserve"> </w:t>
      </w:r>
      <w:r>
        <w:rPr>
          <w:spacing w:val="-4"/>
          <w:sz w:val="18"/>
        </w:rPr>
        <w:t>(No.</w:t>
      </w:r>
      <w:r>
        <w:rPr>
          <w:sz w:val="18"/>
        </w:rPr>
        <w:t xml:space="preserve"> </w:t>
      </w:r>
      <w:r>
        <w:rPr>
          <w:spacing w:val="-4"/>
          <w:sz w:val="18"/>
        </w:rPr>
        <w:t>23-124).</w:t>
      </w:r>
      <w:r>
        <w:rPr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z w:val="18"/>
        </w:rPr>
        <w:t xml:space="preserve"> </w:t>
      </w:r>
      <w:r>
        <w:rPr>
          <w:spacing w:val="-4"/>
          <w:sz w:val="18"/>
        </w:rPr>
        <w:t>brief</w:t>
      </w:r>
      <w:r>
        <w:rPr>
          <w:sz w:val="18"/>
        </w:rPr>
        <w:t xml:space="preserve"> </w:t>
      </w:r>
      <w:r>
        <w:rPr>
          <w:spacing w:val="-4"/>
          <w:sz w:val="18"/>
        </w:rPr>
        <w:t>ﬁled</w:t>
      </w:r>
      <w:r>
        <w:rPr>
          <w:sz w:val="18"/>
        </w:rPr>
        <w:t xml:space="preserve"> </w:t>
      </w:r>
      <w:r>
        <w:rPr>
          <w:spacing w:val="-4"/>
          <w:sz w:val="18"/>
        </w:rPr>
        <w:t>by</w:t>
      </w:r>
      <w:r>
        <w:rPr>
          <w:sz w:val="18"/>
        </w:rPr>
        <w:t xml:space="preserve"> </w:t>
      </w:r>
      <w:r>
        <w:rPr>
          <w:spacing w:val="-4"/>
          <w:sz w:val="18"/>
        </w:rPr>
        <w:t>individual</w:t>
      </w:r>
      <w:r>
        <w:rPr>
          <w:sz w:val="18"/>
        </w:rPr>
        <w:t xml:space="preserve"> </w:t>
      </w:r>
      <w:r>
        <w:rPr>
          <w:spacing w:val="-4"/>
          <w:sz w:val="18"/>
        </w:rPr>
        <w:t>victims</w:t>
      </w:r>
      <w:r>
        <w:rPr>
          <w:sz w:val="18"/>
        </w:rPr>
        <w:t xml:space="preserve"> </w:t>
      </w:r>
      <w:r>
        <w:rPr>
          <w:spacing w:val="-4"/>
          <w:sz w:val="18"/>
        </w:rPr>
        <w:t>supporting</w:t>
      </w:r>
      <w:r>
        <w:rPr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z w:val="18"/>
        </w:rPr>
        <w:t xml:space="preserve"> </w:t>
      </w:r>
      <w:r>
        <w:rPr>
          <w:spacing w:val="-4"/>
          <w:sz w:val="18"/>
        </w:rPr>
        <w:t>plan</w:t>
      </w:r>
      <w:r>
        <w:rPr>
          <w:sz w:val="18"/>
        </w:rPr>
        <w:t xml:space="preserve"> </w:t>
      </w:r>
      <w:r>
        <w:rPr>
          <w:spacing w:val="-4"/>
          <w:sz w:val="18"/>
        </w:rPr>
        <w:t>uses</w:t>
      </w:r>
      <w:r>
        <w:rPr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40"/>
          <w:sz w:val="18"/>
        </w:rPr>
        <w:t xml:space="preserve"> </w:t>
      </w:r>
      <w:proofErr w:type="gramStart"/>
      <w:r>
        <w:rPr>
          <w:spacing w:val="-2"/>
          <w:sz w:val="18"/>
        </w:rPr>
        <w:t>word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seventy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times</w:t>
      </w:r>
      <w:proofErr w:type="gramEnd"/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Brief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Respondent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Ad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Hoc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Group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Individual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Victims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Purdue</w:t>
      </w:r>
      <w:r>
        <w:rPr>
          <w:spacing w:val="40"/>
          <w:sz w:val="18"/>
        </w:rPr>
        <w:t xml:space="preserve"> </w:t>
      </w:r>
      <w:r>
        <w:rPr>
          <w:sz w:val="18"/>
        </w:rPr>
        <w:t>Pharma,</w:t>
      </w:r>
      <w:r>
        <w:rPr>
          <w:spacing w:val="-1"/>
          <w:sz w:val="18"/>
        </w:rPr>
        <w:t xml:space="preserve"> </w:t>
      </w:r>
      <w:r>
        <w:rPr>
          <w:sz w:val="18"/>
        </w:rPr>
        <w:t>L.P.</w:t>
      </w:r>
      <w:r>
        <w:rPr>
          <w:spacing w:val="-1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al.,</w:t>
      </w:r>
      <w:r>
        <w:rPr>
          <w:spacing w:val="-1"/>
          <w:sz w:val="18"/>
        </w:rPr>
        <w:t xml:space="preserve"> </w:t>
      </w:r>
      <w:r>
        <w:rPr>
          <w:sz w:val="18"/>
        </w:rPr>
        <w:t>Harrington v.</w:t>
      </w:r>
      <w:r>
        <w:rPr>
          <w:spacing w:val="-1"/>
          <w:sz w:val="18"/>
        </w:rPr>
        <w:t xml:space="preserve"> </w:t>
      </w:r>
      <w:r>
        <w:rPr>
          <w:sz w:val="18"/>
        </w:rPr>
        <w:t>Purdue Pharma</w:t>
      </w:r>
      <w:r>
        <w:rPr>
          <w:spacing w:val="-1"/>
          <w:sz w:val="18"/>
        </w:rPr>
        <w:t xml:space="preserve"> </w:t>
      </w:r>
      <w:r>
        <w:rPr>
          <w:sz w:val="18"/>
        </w:rPr>
        <w:t>L.P., 144</w:t>
      </w:r>
      <w:r>
        <w:rPr>
          <w:spacing w:val="-1"/>
          <w:sz w:val="18"/>
        </w:rPr>
        <w:t xml:space="preserve"> </w:t>
      </w:r>
      <w:r>
        <w:rPr>
          <w:sz w:val="18"/>
        </w:rPr>
        <w:t>S.</w:t>
      </w:r>
      <w:r>
        <w:rPr>
          <w:spacing w:val="-1"/>
          <w:sz w:val="18"/>
        </w:rPr>
        <w:t xml:space="preserve"> </w:t>
      </w:r>
      <w:r>
        <w:rPr>
          <w:sz w:val="18"/>
        </w:rPr>
        <w:t>Ct.</w:t>
      </w:r>
      <w:r>
        <w:rPr>
          <w:spacing w:val="-1"/>
          <w:sz w:val="18"/>
        </w:rPr>
        <w:t xml:space="preserve"> </w:t>
      </w:r>
      <w:r>
        <w:rPr>
          <w:sz w:val="18"/>
        </w:rPr>
        <w:t>44 (2023)</w:t>
      </w:r>
      <w:r>
        <w:rPr>
          <w:spacing w:val="-1"/>
          <w:sz w:val="18"/>
        </w:rPr>
        <w:t xml:space="preserve"> </w:t>
      </w:r>
      <w:r>
        <w:rPr>
          <w:sz w:val="18"/>
        </w:rPr>
        <w:t>(No.</w:t>
      </w:r>
      <w:r>
        <w:rPr>
          <w:spacing w:val="-1"/>
          <w:sz w:val="18"/>
        </w:rPr>
        <w:t xml:space="preserve"> </w:t>
      </w:r>
      <w:r>
        <w:rPr>
          <w:sz w:val="18"/>
        </w:rPr>
        <w:t>23-124).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Similarly,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parties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any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adversary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proceeding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certainly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referred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“plaintiﬀs”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bank-</w:t>
      </w:r>
      <w:proofErr w:type="spellStart"/>
      <w:r>
        <w:rPr>
          <w:sz w:val="18"/>
        </w:rPr>
        <w:t>ruptcy</w:t>
      </w:r>
      <w:proofErr w:type="spellEnd"/>
      <w:r>
        <w:rPr>
          <w:sz w:val="18"/>
        </w:rPr>
        <w:t xml:space="preserve"> proceedings.</w:t>
      </w:r>
    </w:p>
    <w:p w14:paraId="5001339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46"/>
        <w:ind w:left="1149" w:hanging="329"/>
        <w:rPr>
          <w:sz w:val="18"/>
        </w:rPr>
      </w:pPr>
      <w:bookmarkStart w:id="44" w:name="_bookmark42"/>
      <w:bookmarkEnd w:id="44"/>
      <w:r>
        <w:rPr>
          <w:i/>
          <w:w w:val="90"/>
          <w:sz w:val="18"/>
        </w:rPr>
        <w:t>See</w:t>
      </w:r>
      <w:r>
        <w:rPr>
          <w:i/>
          <w:spacing w:val="4"/>
          <w:sz w:val="18"/>
        </w:rPr>
        <w:t xml:space="preserve"> </w:t>
      </w:r>
      <w:proofErr w:type="gramStart"/>
      <w:r>
        <w:rPr>
          <w:i/>
          <w:w w:val="90"/>
          <w:sz w:val="18"/>
        </w:rPr>
        <w:t>infra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Section</w:t>
      </w:r>
      <w:r>
        <w:rPr>
          <w:spacing w:val="5"/>
          <w:sz w:val="18"/>
        </w:rPr>
        <w:t xml:space="preserve"> </w:t>
      </w:r>
      <w:r>
        <w:rPr>
          <w:spacing w:val="-4"/>
          <w:w w:val="90"/>
          <w:sz w:val="18"/>
        </w:rPr>
        <w:t>II</w:t>
      </w:r>
      <w:proofErr w:type="gramEnd"/>
      <w:r>
        <w:rPr>
          <w:spacing w:val="-4"/>
          <w:w w:val="90"/>
          <w:sz w:val="18"/>
        </w:rPr>
        <w:t>.D.</w:t>
      </w:r>
    </w:p>
    <w:p w14:paraId="5925EA4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45" w:name="_bookmark43"/>
      <w:bookmarkEnd w:id="45"/>
      <w:r>
        <w:rPr>
          <w:i/>
          <w:w w:val="90"/>
          <w:sz w:val="18"/>
        </w:rPr>
        <w:t>See</w:t>
      </w:r>
      <w:r>
        <w:rPr>
          <w:i/>
          <w:spacing w:val="5"/>
          <w:sz w:val="18"/>
        </w:rPr>
        <w:t xml:space="preserve"> </w:t>
      </w:r>
      <w:proofErr w:type="gramStart"/>
      <w:r>
        <w:rPr>
          <w:i/>
          <w:w w:val="90"/>
          <w:sz w:val="18"/>
        </w:rPr>
        <w:t>infra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Section</w:t>
      </w:r>
      <w:r>
        <w:rPr>
          <w:spacing w:val="5"/>
          <w:sz w:val="18"/>
        </w:rPr>
        <w:t xml:space="preserve"> </w:t>
      </w:r>
      <w:r>
        <w:rPr>
          <w:spacing w:val="-2"/>
          <w:w w:val="90"/>
          <w:sz w:val="18"/>
        </w:rPr>
        <w:t>II</w:t>
      </w:r>
      <w:proofErr w:type="gramEnd"/>
      <w:r>
        <w:rPr>
          <w:spacing w:val="-2"/>
          <w:w w:val="90"/>
          <w:sz w:val="18"/>
        </w:rPr>
        <w:t>.B.</w:t>
      </w:r>
    </w:p>
    <w:p w14:paraId="1E9949E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46" w:name="_bookmark44"/>
      <w:bookmarkEnd w:id="46"/>
      <w:r>
        <w:rPr>
          <w:i/>
          <w:w w:val="90"/>
          <w:sz w:val="18"/>
        </w:rPr>
        <w:t>See</w:t>
      </w:r>
      <w:r>
        <w:rPr>
          <w:i/>
          <w:spacing w:val="5"/>
          <w:sz w:val="18"/>
        </w:rPr>
        <w:t xml:space="preserve"> </w:t>
      </w:r>
      <w:proofErr w:type="gramStart"/>
      <w:r>
        <w:rPr>
          <w:i/>
          <w:w w:val="90"/>
          <w:sz w:val="18"/>
        </w:rPr>
        <w:t>infra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Section</w:t>
      </w:r>
      <w:r>
        <w:rPr>
          <w:spacing w:val="5"/>
          <w:sz w:val="18"/>
        </w:rPr>
        <w:t xml:space="preserve"> </w:t>
      </w:r>
      <w:r>
        <w:rPr>
          <w:spacing w:val="-2"/>
          <w:w w:val="90"/>
          <w:sz w:val="18"/>
        </w:rPr>
        <w:t>II</w:t>
      </w:r>
      <w:proofErr w:type="gramEnd"/>
      <w:r>
        <w:rPr>
          <w:spacing w:val="-2"/>
          <w:w w:val="90"/>
          <w:sz w:val="18"/>
        </w:rPr>
        <w:t>.C.1.</w:t>
      </w:r>
    </w:p>
    <w:p w14:paraId="79B5383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47" w:name="_bookmark45"/>
      <w:bookmarkEnd w:id="47"/>
      <w:r>
        <w:rPr>
          <w:i/>
          <w:w w:val="90"/>
          <w:sz w:val="18"/>
        </w:rPr>
        <w:t>See</w:t>
      </w:r>
      <w:r>
        <w:rPr>
          <w:i/>
          <w:spacing w:val="4"/>
          <w:sz w:val="18"/>
        </w:rPr>
        <w:t xml:space="preserve"> </w:t>
      </w:r>
      <w:proofErr w:type="gramStart"/>
      <w:r>
        <w:rPr>
          <w:i/>
          <w:w w:val="90"/>
          <w:sz w:val="18"/>
        </w:rPr>
        <w:t>infra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Section</w:t>
      </w:r>
      <w:r>
        <w:rPr>
          <w:spacing w:val="5"/>
          <w:sz w:val="18"/>
        </w:rPr>
        <w:t xml:space="preserve"> </w:t>
      </w:r>
      <w:r>
        <w:rPr>
          <w:spacing w:val="-4"/>
          <w:w w:val="90"/>
          <w:sz w:val="18"/>
        </w:rPr>
        <w:t>II</w:t>
      </w:r>
      <w:proofErr w:type="gramEnd"/>
      <w:r>
        <w:rPr>
          <w:spacing w:val="-4"/>
          <w:w w:val="90"/>
          <w:sz w:val="18"/>
        </w:rPr>
        <w:t>.E.</w:t>
      </w:r>
    </w:p>
    <w:p w14:paraId="383BC977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68ACA861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spacing w:val="-6"/>
        </w:rPr>
        <w:lastRenderedPageBreak/>
        <w:t>examiners</w:t>
      </w:r>
      <w:r>
        <w:rPr>
          <w:spacing w:val="-7"/>
        </w:rPr>
        <w:t xml:space="preserve"> </w:t>
      </w:r>
      <w:r>
        <w:rPr>
          <w:spacing w:val="-6"/>
        </w:rPr>
        <w:t>can be appointed to investigate the debtor’s prepetition conduct</w:t>
      </w:r>
      <w:r>
        <w:rPr>
          <w:spacing w:val="-7"/>
        </w:rPr>
        <w:t xml:space="preserve"> </w:t>
      </w:r>
      <w:r>
        <w:rPr>
          <w:spacing w:val="-6"/>
        </w:rPr>
        <w:t xml:space="preserve">and </w:t>
      </w:r>
      <w:r>
        <w:rPr>
          <w:spacing w:val="-4"/>
        </w:rPr>
        <w:t>provide</w:t>
      </w:r>
      <w:r>
        <w:rPr>
          <w:spacing w:val="-9"/>
        </w:rPr>
        <w:t xml:space="preserve"> </w:t>
      </w:r>
      <w:r>
        <w:rPr>
          <w:spacing w:val="-4"/>
        </w:rPr>
        <w:t>additional</w:t>
      </w:r>
      <w:r>
        <w:rPr>
          <w:spacing w:val="-8"/>
        </w:rPr>
        <w:t xml:space="preserve"> </w:t>
      </w:r>
      <w:r>
        <w:rPr>
          <w:spacing w:val="-4"/>
        </w:rPr>
        <w:t>transparency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parties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>aﬀected</w:t>
      </w:r>
      <w:r>
        <w:rPr>
          <w:spacing w:val="-8"/>
        </w:rPr>
        <w:t xml:space="preserve"> </w:t>
      </w:r>
      <w:r>
        <w:rPr>
          <w:spacing w:val="-4"/>
        </w:rPr>
        <w:t>by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 xml:space="preserve">bankruptcy </w:t>
      </w:r>
      <w:r>
        <w:rPr>
          <w:spacing w:val="-2"/>
        </w:rPr>
        <w:t>ﬁling.</w:t>
      </w:r>
      <w:hyperlink w:anchor="_bookmark46" w:history="1">
        <w:r>
          <w:rPr>
            <w:spacing w:val="-2"/>
            <w:vertAlign w:val="superscript"/>
          </w:rPr>
          <w:t>43</w:t>
        </w:r>
      </w:hyperlink>
    </w:p>
    <w:p w14:paraId="42C47C63" w14:textId="77777777" w:rsidR="00B502E4" w:rsidRDefault="00271518">
      <w:pPr>
        <w:pStyle w:val="BodyText"/>
        <w:spacing w:before="18" w:line="242" w:lineRule="auto"/>
        <w:ind w:left="820" w:right="818" w:firstLine="331"/>
        <w:jc w:val="both"/>
      </w:pP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course,</w:t>
      </w:r>
      <w:r>
        <w:rPr>
          <w:spacing w:val="-10"/>
        </w:rPr>
        <w:t xml:space="preserve"> </w:t>
      </w:r>
      <w:r>
        <w:rPr>
          <w:spacing w:val="-2"/>
        </w:rPr>
        <w:t>bankruptcy,</w:t>
      </w:r>
      <w:r>
        <w:rPr>
          <w:spacing w:val="-9"/>
        </w:rPr>
        <w:t xml:space="preserve"> </w:t>
      </w:r>
      <w:r>
        <w:rPr>
          <w:spacing w:val="-2"/>
        </w:rPr>
        <w:t>like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11"/>
        </w:rPr>
        <w:t xml:space="preserve"> </w:t>
      </w:r>
      <w:r>
        <w:rPr>
          <w:spacing w:val="-2"/>
        </w:rPr>
        <w:t>litigation,</w:t>
      </w:r>
      <w:r>
        <w:rPr>
          <w:spacing w:val="-9"/>
        </w:rPr>
        <w:t xml:space="preserve"> </w:t>
      </w:r>
      <w:r>
        <w:rPr>
          <w:spacing w:val="-2"/>
        </w:rPr>
        <w:t>usually</w:t>
      </w:r>
      <w:r>
        <w:rPr>
          <w:spacing w:val="-10"/>
        </w:rPr>
        <w:t xml:space="preserve"> </w:t>
      </w:r>
      <w:r>
        <w:rPr>
          <w:spacing w:val="-2"/>
        </w:rPr>
        <w:t>results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settlement,</w:t>
      </w:r>
      <w:r>
        <w:rPr>
          <w:spacing w:val="-10"/>
        </w:rPr>
        <w:t xml:space="preserve"> </w:t>
      </w:r>
      <w:r>
        <w:rPr>
          <w:spacing w:val="-2"/>
        </w:rPr>
        <w:t xml:space="preserve">and </w:t>
      </w:r>
      <w:r>
        <w:rPr>
          <w:w w:val="90"/>
        </w:rPr>
        <w:t xml:space="preserve">when it does, the parties may prioritize private beneﬁts and eﬃciency over public </w:t>
      </w:r>
      <w:r>
        <w:rPr>
          <w:spacing w:val="-4"/>
        </w:rPr>
        <w:t>goods</w:t>
      </w:r>
      <w:r>
        <w:rPr>
          <w:spacing w:val="-9"/>
        </w:rPr>
        <w:t xml:space="preserve"> </w:t>
      </w:r>
      <w:r>
        <w:rPr>
          <w:spacing w:val="-4"/>
        </w:rPr>
        <w:t>such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development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state</w:t>
      </w:r>
      <w:r>
        <w:rPr>
          <w:spacing w:val="-8"/>
        </w:rPr>
        <w:t xml:space="preserve"> </w:t>
      </w:r>
      <w:r>
        <w:rPr>
          <w:spacing w:val="-4"/>
        </w:rPr>
        <w:t>law.</w:t>
      </w:r>
      <w:r>
        <w:rPr>
          <w:spacing w:val="-8"/>
        </w:rPr>
        <w:t xml:space="preserve"> </w:t>
      </w:r>
      <w:r>
        <w:rPr>
          <w:spacing w:val="-4"/>
        </w:rPr>
        <w:t>Sometimes</w:t>
      </w:r>
      <w:r>
        <w:rPr>
          <w:spacing w:val="-8"/>
        </w:rPr>
        <w:t xml:space="preserve"> </w:t>
      </w:r>
      <w:r>
        <w:rPr>
          <w:spacing w:val="-4"/>
        </w:rPr>
        <w:t>bankruptcy’s</w:t>
      </w:r>
      <w:r>
        <w:rPr>
          <w:spacing w:val="-9"/>
        </w:rPr>
        <w:t xml:space="preserve"> </w:t>
      </w:r>
      <w:proofErr w:type="spellStart"/>
      <w:proofErr w:type="gramStart"/>
      <w:r>
        <w:rPr>
          <w:spacing w:val="-4"/>
        </w:rPr>
        <w:t>aggrega-</w:t>
      </w:r>
      <w:r>
        <w:rPr>
          <w:spacing w:val="-6"/>
        </w:rPr>
        <w:t>tion</w:t>
      </w:r>
      <w:proofErr w:type="spellEnd"/>
      <w:proofErr w:type="gramEnd"/>
      <w:r>
        <w:rPr>
          <w:spacing w:val="-6"/>
        </w:rPr>
        <w:t xml:space="preserve"> and voting mechanisms prioritize plaintiﬀs’ collective</w:t>
      </w:r>
      <w:r>
        <w:rPr>
          <w:spacing w:val="-5"/>
        </w:rPr>
        <w:t xml:space="preserve"> </w:t>
      </w:r>
      <w:r>
        <w:rPr>
          <w:spacing w:val="-6"/>
        </w:rPr>
        <w:t xml:space="preserve">economic recoveries </w:t>
      </w:r>
      <w:r>
        <w:rPr>
          <w:spacing w:val="-2"/>
        </w:rPr>
        <w:t>over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voice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dissenters.</w:t>
      </w:r>
      <w:r>
        <w:rPr>
          <w:spacing w:val="-10"/>
        </w:rPr>
        <w:t xml:space="preserve"> </w:t>
      </w:r>
      <w:r>
        <w:rPr>
          <w:spacing w:val="-2"/>
        </w:rPr>
        <w:t>But,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Part</w:t>
      </w:r>
      <w:r>
        <w:rPr>
          <w:spacing w:val="-10"/>
        </w:rPr>
        <w:t xml:space="preserve"> </w:t>
      </w:r>
      <w:r>
        <w:rPr>
          <w:spacing w:val="-2"/>
        </w:rPr>
        <w:t>II</w:t>
      </w:r>
      <w:r>
        <w:rPr>
          <w:spacing w:val="-10"/>
        </w:rPr>
        <w:t xml:space="preserve"> </w:t>
      </w:r>
      <w:r>
        <w:rPr>
          <w:spacing w:val="-2"/>
        </w:rPr>
        <w:t>demonstrates,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gets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 xml:space="preserve">balance </w:t>
      </w:r>
      <w:r>
        <w:rPr>
          <w:spacing w:val="-6"/>
        </w:rPr>
        <w:t>wrong, it is</w:t>
      </w:r>
      <w:r>
        <w:t xml:space="preserve"> </w:t>
      </w:r>
      <w:r>
        <w:rPr>
          <w:spacing w:val="-6"/>
        </w:rPr>
        <w:t>not because the bankruptcy</w:t>
      </w:r>
      <w:r>
        <w:t xml:space="preserve"> </w:t>
      </w:r>
      <w:r>
        <w:rPr>
          <w:spacing w:val="-6"/>
        </w:rPr>
        <w:t>system is</w:t>
      </w:r>
      <w:r>
        <w:t xml:space="preserve"> </w:t>
      </w:r>
      <w:r>
        <w:rPr>
          <w:spacing w:val="-6"/>
        </w:rPr>
        <w:t>incapable</w:t>
      </w:r>
      <w:r>
        <w:t xml:space="preserve"> </w:t>
      </w:r>
      <w:r>
        <w:rPr>
          <w:spacing w:val="-6"/>
        </w:rPr>
        <w:t>of supporting</w:t>
      </w:r>
      <w:r>
        <w:t xml:space="preserve"> </w:t>
      </w:r>
      <w:r>
        <w:rPr>
          <w:spacing w:val="-6"/>
        </w:rPr>
        <w:t>non-</w:t>
      </w:r>
      <w:r>
        <w:rPr>
          <w:w w:val="90"/>
        </w:rPr>
        <w:t xml:space="preserve">economic values, but rather because the supermajority of victims has prioritized </w:t>
      </w:r>
      <w:bookmarkStart w:id="48" w:name="ii._the_bankruptcy_process"/>
      <w:bookmarkEnd w:id="48"/>
      <w:r>
        <w:t>economic</w:t>
      </w:r>
      <w:r>
        <w:rPr>
          <w:spacing w:val="-10"/>
        </w:rPr>
        <w:t xml:space="preserve"> </w:t>
      </w:r>
      <w:r>
        <w:t>recoveries.</w:t>
      </w:r>
    </w:p>
    <w:p w14:paraId="06E4B211" w14:textId="77777777" w:rsidR="00B502E4" w:rsidRDefault="00B502E4">
      <w:pPr>
        <w:pStyle w:val="BodyText"/>
        <w:spacing w:before="62"/>
      </w:pPr>
    </w:p>
    <w:p w14:paraId="0E8FF053" w14:textId="77777777" w:rsidR="00B502E4" w:rsidRDefault="00271518">
      <w:pPr>
        <w:pStyle w:val="Heading1"/>
        <w:numPr>
          <w:ilvl w:val="0"/>
          <w:numId w:val="2"/>
        </w:numPr>
        <w:tabs>
          <w:tab w:val="left" w:pos="1900"/>
        </w:tabs>
        <w:ind w:hanging="720"/>
      </w:pPr>
      <w:r>
        <w:rPr>
          <w:spacing w:val="13"/>
        </w:rPr>
        <w:t>the</w:t>
      </w:r>
      <w:r>
        <w:rPr>
          <w:spacing w:val="28"/>
        </w:rPr>
        <w:t xml:space="preserve"> </w:t>
      </w:r>
      <w:r>
        <w:rPr>
          <w:spacing w:val="17"/>
        </w:rPr>
        <w:t>bankruptcy</w:t>
      </w:r>
      <w:r>
        <w:rPr>
          <w:spacing w:val="29"/>
        </w:rPr>
        <w:t xml:space="preserve"> </w:t>
      </w:r>
      <w:r>
        <w:rPr>
          <w:spacing w:val="14"/>
        </w:rPr>
        <w:t>process</w:t>
      </w:r>
    </w:p>
    <w:p w14:paraId="430351D4" w14:textId="77777777" w:rsidR="00B502E4" w:rsidRDefault="00B502E4">
      <w:pPr>
        <w:pStyle w:val="BodyText"/>
        <w:spacing w:before="26"/>
        <w:rPr>
          <w:rFonts w:ascii="Trebuchet MS"/>
          <w:b/>
        </w:rPr>
      </w:pPr>
    </w:p>
    <w:p w14:paraId="71671C43" w14:textId="77777777" w:rsidR="00B502E4" w:rsidRDefault="00271518">
      <w:pPr>
        <w:pStyle w:val="BodyText"/>
        <w:spacing w:before="1" w:line="242" w:lineRule="auto"/>
        <w:ind w:left="820" w:right="817" w:firstLine="331"/>
        <w:jc w:val="both"/>
      </w:pPr>
      <w:r>
        <w:rPr>
          <w:spacing w:val="-4"/>
        </w:rPr>
        <w:t>While</w:t>
      </w:r>
      <w:r>
        <w:rPr>
          <w:spacing w:val="-7"/>
        </w:rPr>
        <w:t xml:space="preserve"> </w:t>
      </w:r>
      <w:r>
        <w:rPr>
          <w:spacing w:val="-4"/>
        </w:rPr>
        <w:t>recent</w:t>
      </w:r>
      <w:r>
        <w:rPr>
          <w:spacing w:val="-6"/>
        </w:rPr>
        <w:t xml:space="preserve"> </w:t>
      </w:r>
      <w:r>
        <w:rPr>
          <w:spacing w:val="-4"/>
        </w:rPr>
        <w:t>critiques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bankruptcy</w:t>
      </w:r>
      <w:r>
        <w:rPr>
          <w:spacing w:val="-7"/>
        </w:rPr>
        <w:t xml:space="preserve"> </w:t>
      </w:r>
      <w:r>
        <w:rPr>
          <w:spacing w:val="-4"/>
        </w:rPr>
        <w:t>have</w:t>
      </w:r>
      <w:r>
        <w:rPr>
          <w:spacing w:val="-7"/>
        </w:rPr>
        <w:t xml:space="preserve"> </w:t>
      </w:r>
      <w:r>
        <w:rPr>
          <w:spacing w:val="-4"/>
        </w:rPr>
        <w:t>stressed</w:t>
      </w:r>
      <w:r>
        <w:rPr>
          <w:spacing w:val="-7"/>
        </w:rPr>
        <w:t xml:space="preserve"> </w:t>
      </w:r>
      <w:r>
        <w:rPr>
          <w:spacing w:val="-4"/>
        </w:rPr>
        <w:t>bankruptcy</w:t>
      </w:r>
      <w:r>
        <w:rPr>
          <w:spacing w:val="-7"/>
        </w:rPr>
        <w:t xml:space="preserve"> </w:t>
      </w:r>
      <w:r>
        <w:rPr>
          <w:spacing w:val="-4"/>
        </w:rPr>
        <w:t>courts’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au-</w:t>
      </w:r>
      <w:proofErr w:type="spellStart"/>
      <w:r>
        <w:rPr>
          <w:spacing w:val="-2"/>
        </w:rPr>
        <w:t>thority</w:t>
      </w:r>
      <w:proofErr w:type="spellEnd"/>
      <w:proofErr w:type="gramEnd"/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-2"/>
        </w:rPr>
        <w:t>act coercively,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reality is that bankruptcy</w:t>
      </w:r>
      <w:r>
        <w:rPr>
          <w:spacing w:val="-3"/>
        </w:rPr>
        <w:t xml:space="preserve"> </w:t>
      </w:r>
      <w:r>
        <w:rPr>
          <w:spacing w:val="-2"/>
        </w:rPr>
        <w:t xml:space="preserve">facilitates negotiation </w:t>
      </w:r>
      <w:r>
        <w:rPr>
          <w:w w:val="90"/>
        </w:rPr>
        <w:t xml:space="preserve">among diﬀerent parties. As part of this negotiation, Chapter 11 empowers </w:t>
      </w:r>
      <w:proofErr w:type="gramStart"/>
      <w:r>
        <w:rPr>
          <w:w w:val="90"/>
        </w:rPr>
        <w:t>plain-</w:t>
      </w:r>
      <w:r>
        <w:rPr>
          <w:spacing w:val="-6"/>
        </w:rPr>
        <w:t>tiﬀs</w:t>
      </w:r>
      <w:proofErr w:type="gramEnd"/>
      <w:r>
        <w:rPr>
          <w:spacing w:val="-7"/>
        </w:rPr>
        <w:t xml:space="preserve"> </w:t>
      </w:r>
      <w:r>
        <w:rPr>
          <w:spacing w:val="-6"/>
        </w:rPr>
        <w:t>to drive negotiations with debtors and other creditors, to</w:t>
      </w:r>
      <w:r>
        <w:rPr>
          <w:spacing w:val="-7"/>
        </w:rPr>
        <w:t xml:space="preserve"> </w:t>
      </w:r>
      <w:r>
        <w:rPr>
          <w:spacing w:val="-6"/>
        </w:rPr>
        <w:t xml:space="preserve">assert their rights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state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federal</w:t>
      </w:r>
      <w:r>
        <w:rPr>
          <w:spacing w:val="-6"/>
        </w:rPr>
        <w:t xml:space="preserve"> </w:t>
      </w:r>
      <w:r>
        <w:rPr>
          <w:spacing w:val="-2"/>
        </w:rPr>
        <w:t>courts,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participate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every</w:t>
      </w:r>
      <w:r>
        <w:rPr>
          <w:spacing w:val="-6"/>
        </w:rPr>
        <w:t xml:space="preserve"> </w:t>
      </w:r>
      <w:r>
        <w:rPr>
          <w:spacing w:val="-2"/>
        </w:rPr>
        <w:t>part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bankruptcy settlement.</w:t>
      </w:r>
      <w:r>
        <w:rPr>
          <w:spacing w:val="-4"/>
        </w:rPr>
        <w:t xml:space="preserve"> </w:t>
      </w:r>
      <w:r>
        <w:rPr>
          <w:spacing w:val="-2"/>
        </w:rPr>
        <w:t>It</w:t>
      </w:r>
      <w:r>
        <w:rPr>
          <w:spacing w:val="-4"/>
        </w:rPr>
        <w:t xml:space="preserve"> </w:t>
      </w:r>
      <w:r>
        <w:rPr>
          <w:spacing w:val="-2"/>
        </w:rPr>
        <w:t>requires</w:t>
      </w:r>
      <w:r>
        <w:rPr>
          <w:spacing w:val="-4"/>
        </w:rPr>
        <w:t xml:space="preserve"> </w:t>
      </w:r>
      <w:r>
        <w:rPr>
          <w:spacing w:val="-2"/>
        </w:rPr>
        <w:t>disclosure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large</w:t>
      </w:r>
      <w:r>
        <w:rPr>
          <w:spacing w:val="-4"/>
        </w:rPr>
        <w:t xml:space="preserve"> </w:t>
      </w:r>
      <w:r>
        <w:rPr>
          <w:spacing w:val="-2"/>
        </w:rPr>
        <w:t>amount</w:t>
      </w:r>
      <w:r>
        <w:rPr>
          <w:spacing w:val="-3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information</w:t>
      </w:r>
      <w:r>
        <w:rPr>
          <w:spacing w:val="-4"/>
        </w:rPr>
        <w:t xml:space="preserve"> </w:t>
      </w:r>
      <w:r>
        <w:rPr>
          <w:spacing w:val="-2"/>
        </w:rPr>
        <w:t>about</w:t>
      </w:r>
      <w:r>
        <w:rPr>
          <w:spacing w:val="-3"/>
        </w:rPr>
        <w:t xml:space="preserve"> </w:t>
      </w:r>
      <w:r>
        <w:rPr>
          <w:spacing w:val="-2"/>
        </w:rPr>
        <w:t xml:space="preserve">the </w:t>
      </w:r>
      <w:r>
        <w:rPr>
          <w:w w:val="90"/>
        </w:rPr>
        <w:t xml:space="preserve">debtor’s aﬀairs—information that is subject to negotiation among claimants, and which has previously supported regulatory interventions aimed at responding to </w:t>
      </w:r>
      <w:bookmarkStart w:id="49" w:name="A._The_Origins_and_Contours_of_Mass-Tort"/>
      <w:bookmarkEnd w:id="49"/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policy</w:t>
      </w:r>
      <w:r>
        <w:rPr>
          <w:spacing w:val="-10"/>
        </w:rPr>
        <w:t xml:space="preserve"> </w:t>
      </w:r>
      <w:r>
        <w:rPr>
          <w:spacing w:val="-2"/>
        </w:rPr>
        <w:t>gaps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contributed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corporate</w:t>
      </w:r>
      <w:r>
        <w:rPr>
          <w:spacing w:val="-10"/>
        </w:rPr>
        <w:t xml:space="preserve"> </w:t>
      </w:r>
      <w:r>
        <w:rPr>
          <w:spacing w:val="-2"/>
        </w:rPr>
        <w:t>wrongdoing.</w:t>
      </w:r>
    </w:p>
    <w:p w14:paraId="1BB425E9" w14:textId="77777777" w:rsidR="00B502E4" w:rsidRDefault="00B502E4">
      <w:pPr>
        <w:pStyle w:val="BodyText"/>
        <w:spacing w:before="17"/>
      </w:pPr>
    </w:p>
    <w:p w14:paraId="691F20F3" w14:textId="77777777" w:rsidR="00B502E4" w:rsidRDefault="00271518">
      <w:pPr>
        <w:pStyle w:val="ListParagraph"/>
        <w:numPr>
          <w:ilvl w:val="1"/>
          <w:numId w:val="2"/>
        </w:numPr>
        <w:tabs>
          <w:tab w:val="left" w:pos="1510"/>
        </w:tabs>
        <w:spacing w:before="0"/>
        <w:ind w:left="1510" w:hanging="359"/>
        <w:rPr>
          <w:i/>
        </w:rPr>
      </w:pPr>
      <w:r>
        <w:rPr>
          <w:i/>
          <w:w w:val="90"/>
        </w:rPr>
        <w:t>The</w:t>
      </w:r>
      <w:r>
        <w:rPr>
          <w:i/>
          <w:spacing w:val="2"/>
        </w:rPr>
        <w:t xml:space="preserve"> </w:t>
      </w:r>
      <w:r>
        <w:rPr>
          <w:i/>
          <w:w w:val="90"/>
        </w:rPr>
        <w:t>Origins</w:t>
      </w:r>
      <w:r>
        <w:rPr>
          <w:i/>
          <w:spacing w:val="4"/>
        </w:rPr>
        <w:t xml:space="preserve"> </w:t>
      </w:r>
      <w:r>
        <w:rPr>
          <w:i/>
          <w:w w:val="90"/>
        </w:rPr>
        <w:t>and</w:t>
      </w:r>
      <w:r>
        <w:rPr>
          <w:i/>
          <w:spacing w:val="3"/>
        </w:rPr>
        <w:t xml:space="preserve"> </w:t>
      </w:r>
      <w:r>
        <w:rPr>
          <w:i/>
          <w:w w:val="90"/>
        </w:rPr>
        <w:t>Contours</w:t>
      </w:r>
      <w:r>
        <w:rPr>
          <w:i/>
          <w:spacing w:val="4"/>
        </w:rPr>
        <w:t xml:space="preserve"> </w:t>
      </w:r>
      <w:r>
        <w:rPr>
          <w:i/>
          <w:w w:val="90"/>
        </w:rPr>
        <w:t>of</w:t>
      </w:r>
      <w:r>
        <w:rPr>
          <w:i/>
          <w:spacing w:val="9"/>
        </w:rPr>
        <w:t xml:space="preserve"> </w:t>
      </w:r>
      <w:r>
        <w:rPr>
          <w:i/>
          <w:w w:val="90"/>
        </w:rPr>
        <w:t>Mass-Tort</w:t>
      </w:r>
      <w:r>
        <w:rPr>
          <w:i/>
          <w:spacing w:val="3"/>
        </w:rPr>
        <w:t xml:space="preserve"> </w:t>
      </w:r>
      <w:r>
        <w:rPr>
          <w:i/>
          <w:spacing w:val="-2"/>
          <w:w w:val="90"/>
        </w:rPr>
        <w:t>Bankruptcies</w:t>
      </w:r>
    </w:p>
    <w:p w14:paraId="6A400B27" w14:textId="77777777" w:rsidR="00B502E4" w:rsidRDefault="00B502E4">
      <w:pPr>
        <w:pStyle w:val="BodyText"/>
        <w:spacing w:before="24"/>
        <w:rPr>
          <w:i/>
        </w:rPr>
      </w:pPr>
    </w:p>
    <w:p w14:paraId="35F8C131" w14:textId="77777777" w:rsidR="00B502E4" w:rsidRDefault="00271518">
      <w:pPr>
        <w:pStyle w:val="BodyText"/>
        <w:spacing w:line="242" w:lineRule="auto"/>
        <w:ind w:left="820" w:right="819" w:firstLine="331"/>
        <w:jc w:val="both"/>
      </w:pPr>
      <w:r>
        <w:rPr>
          <w:spacing w:val="-2"/>
        </w:rPr>
        <w:t>Recent</w:t>
      </w:r>
      <w:r>
        <w:rPr>
          <w:spacing w:val="-11"/>
        </w:rPr>
        <w:t xml:space="preserve"> </w:t>
      </w:r>
      <w:r>
        <w:rPr>
          <w:spacing w:val="-2"/>
        </w:rPr>
        <w:t>scholarship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critiques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use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mass</w:t>
      </w:r>
      <w:r>
        <w:rPr>
          <w:spacing w:val="-11"/>
        </w:rPr>
        <w:t xml:space="preserve"> </w:t>
      </w:r>
      <w:r>
        <w:rPr>
          <w:spacing w:val="-2"/>
        </w:rPr>
        <w:t>tort</w:t>
      </w:r>
      <w:r>
        <w:rPr>
          <w:spacing w:val="-10"/>
        </w:rPr>
        <w:t xml:space="preserve"> </w:t>
      </w:r>
      <w:r>
        <w:rPr>
          <w:spacing w:val="-2"/>
        </w:rPr>
        <w:t xml:space="preserve">cases </w:t>
      </w:r>
      <w:r>
        <w:rPr>
          <w:spacing w:val="-6"/>
        </w:rPr>
        <w:t>reprises</w:t>
      </w:r>
      <w:r>
        <w:rPr>
          <w:spacing w:val="-7"/>
        </w:rPr>
        <w:t xml:space="preserve"> </w:t>
      </w:r>
      <w:r>
        <w:rPr>
          <w:spacing w:val="-6"/>
        </w:rPr>
        <w:t>arguments that</w:t>
      </w:r>
      <w:r>
        <w:rPr>
          <w:spacing w:val="-5"/>
        </w:rPr>
        <w:t xml:space="preserve"> </w:t>
      </w:r>
      <w:r>
        <w:rPr>
          <w:spacing w:val="-6"/>
        </w:rPr>
        <w:t>have been</w:t>
      </w:r>
      <w:r>
        <w:rPr>
          <w:spacing w:val="-5"/>
        </w:rPr>
        <w:t xml:space="preserve"> </w:t>
      </w:r>
      <w:r>
        <w:rPr>
          <w:spacing w:val="-6"/>
        </w:rPr>
        <w:t>levied</w:t>
      </w:r>
      <w:r>
        <w:rPr>
          <w:spacing w:val="-7"/>
        </w:rPr>
        <w:t xml:space="preserve"> </w:t>
      </w:r>
      <w:r>
        <w:rPr>
          <w:spacing w:val="-6"/>
        </w:rPr>
        <w:t>against</w:t>
      </w:r>
      <w:r>
        <w:rPr>
          <w:spacing w:val="-5"/>
        </w:rPr>
        <w:t xml:space="preserve"> </w:t>
      </w:r>
      <w:r>
        <w:rPr>
          <w:spacing w:val="-6"/>
        </w:rPr>
        <w:t>the bankruptcy</w:t>
      </w:r>
      <w:r>
        <w:rPr>
          <w:spacing w:val="-7"/>
        </w:rPr>
        <w:t xml:space="preserve"> </w:t>
      </w:r>
      <w:r>
        <w:rPr>
          <w:spacing w:val="-6"/>
        </w:rPr>
        <w:t>process</w:t>
      </w:r>
      <w:r>
        <w:rPr>
          <w:spacing w:val="-5"/>
        </w:rPr>
        <w:t xml:space="preserve"> </w:t>
      </w:r>
      <w:r>
        <w:rPr>
          <w:spacing w:val="-6"/>
        </w:rPr>
        <w:t xml:space="preserve">for as </w:t>
      </w:r>
      <w:r>
        <w:rPr>
          <w:spacing w:val="-4"/>
        </w:rPr>
        <w:t>long</w:t>
      </w:r>
      <w:r>
        <w:rPr>
          <w:spacing w:val="-7"/>
        </w:rPr>
        <w:t xml:space="preserve"> </w:t>
      </w:r>
      <w:r>
        <w:rPr>
          <w:spacing w:val="-4"/>
        </w:rPr>
        <w:t>as</w:t>
      </w:r>
      <w:r>
        <w:rPr>
          <w:spacing w:val="-7"/>
        </w:rPr>
        <w:t xml:space="preserve"> </w:t>
      </w:r>
      <w:r>
        <w:rPr>
          <w:spacing w:val="-4"/>
        </w:rPr>
        <w:t>courts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Congress</w:t>
      </w:r>
      <w:r>
        <w:rPr>
          <w:spacing w:val="-7"/>
        </w:rPr>
        <w:t xml:space="preserve"> </w:t>
      </w:r>
      <w:r>
        <w:rPr>
          <w:spacing w:val="-4"/>
        </w:rPr>
        <w:t>have</w:t>
      </w:r>
      <w:r>
        <w:rPr>
          <w:spacing w:val="-8"/>
        </w:rPr>
        <w:t xml:space="preserve"> </w:t>
      </w:r>
      <w:r>
        <w:rPr>
          <w:spacing w:val="-4"/>
        </w:rPr>
        <w:t>sanctioned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use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forum for</w:t>
      </w:r>
      <w:r>
        <w:rPr>
          <w:spacing w:val="-5"/>
        </w:rPr>
        <w:t xml:space="preserve"> </w:t>
      </w:r>
      <w:r>
        <w:rPr>
          <w:spacing w:val="-4"/>
        </w:rPr>
        <w:t>resolving</w:t>
      </w:r>
      <w:r>
        <w:rPr>
          <w:spacing w:val="-5"/>
        </w:rPr>
        <w:t xml:space="preserve"> </w:t>
      </w:r>
      <w:r>
        <w:rPr>
          <w:spacing w:val="-4"/>
        </w:rPr>
        <w:t>collective</w:t>
      </w:r>
      <w:r>
        <w:rPr>
          <w:spacing w:val="-6"/>
        </w:rPr>
        <w:t xml:space="preserve"> </w:t>
      </w:r>
      <w:r>
        <w:rPr>
          <w:spacing w:val="-4"/>
        </w:rPr>
        <w:t>proceedings.</w:t>
      </w:r>
      <w:hyperlink w:anchor="_bookmark47" w:history="1">
        <w:r>
          <w:rPr>
            <w:spacing w:val="-4"/>
            <w:vertAlign w:val="superscript"/>
          </w:rPr>
          <w:t>44</w:t>
        </w:r>
      </w:hyperlink>
      <w:r>
        <w:rPr>
          <w:spacing w:val="-6"/>
        </w:rPr>
        <w:t xml:space="preserve"> </w:t>
      </w:r>
      <w:r>
        <w:rPr>
          <w:spacing w:val="-4"/>
        </w:rPr>
        <w:t>Since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Code’s</w:t>
      </w:r>
      <w:r>
        <w:rPr>
          <w:spacing w:val="-5"/>
        </w:rPr>
        <w:t xml:space="preserve"> </w:t>
      </w:r>
      <w:r>
        <w:rPr>
          <w:spacing w:val="-4"/>
        </w:rPr>
        <w:t>passage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1978,</w:t>
      </w:r>
      <w:r>
        <w:rPr>
          <w:spacing w:val="-5"/>
        </w:rPr>
        <w:t xml:space="preserve"> </w:t>
      </w:r>
      <w:r>
        <w:rPr>
          <w:spacing w:val="-4"/>
        </w:rPr>
        <w:t>bank-</w:t>
      </w:r>
      <w:proofErr w:type="spellStart"/>
      <w:r>
        <w:rPr>
          <w:w w:val="90"/>
        </w:rPr>
        <w:t>ruptcy</w:t>
      </w:r>
      <w:proofErr w:type="spellEnd"/>
      <w:r>
        <w:rPr>
          <w:w w:val="90"/>
        </w:rPr>
        <w:t xml:space="preserve"> has oﬀered a ready-made solution to the collective-action problems posed </w:t>
      </w:r>
      <w:r>
        <w:rPr>
          <w:spacing w:val="-4"/>
        </w:rPr>
        <w:t>by</w:t>
      </w:r>
      <w:r>
        <w:rPr>
          <w:spacing w:val="12"/>
        </w:rPr>
        <w:t xml:space="preserve"> </w:t>
      </w:r>
      <w:r>
        <w:rPr>
          <w:spacing w:val="-4"/>
        </w:rPr>
        <w:t>mass</w:t>
      </w:r>
      <w:r>
        <w:rPr>
          <w:spacing w:val="13"/>
        </w:rPr>
        <w:t xml:space="preserve"> </w:t>
      </w:r>
      <w:r>
        <w:rPr>
          <w:spacing w:val="-4"/>
        </w:rPr>
        <w:t>torts</w:t>
      </w:r>
      <w:r>
        <w:rPr>
          <w:spacing w:val="13"/>
        </w:rPr>
        <w:t xml:space="preserve"> </w:t>
      </w:r>
      <w:r>
        <w:rPr>
          <w:spacing w:val="-4"/>
        </w:rPr>
        <w:t>and</w:t>
      </w:r>
      <w:r>
        <w:rPr>
          <w:spacing w:val="13"/>
        </w:rPr>
        <w:t xml:space="preserve"> </w:t>
      </w:r>
      <w:r>
        <w:rPr>
          <w:spacing w:val="-4"/>
        </w:rPr>
        <w:t>has</w:t>
      </w:r>
      <w:r>
        <w:rPr>
          <w:spacing w:val="13"/>
        </w:rPr>
        <w:t xml:space="preserve"> </w:t>
      </w:r>
      <w:r>
        <w:rPr>
          <w:spacing w:val="-4"/>
        </w:rPr>
        <w:t>been</w:t>
      </w:r>
      <w:r>
        <w:rPr>
          <w:spacing w:val="12"/>
        </w:rPr>
        <w:t xml:space="preserve"> </w:t>
      </w:r>
      <w:r>
        <w:rPr>
          <w:spacing w:val="-4"/>
        </w:rPr>
        <w:t>used</w:t>
      </w:r>
      <w:r>
        <w:rPr>
          <w:spacing w:val="13"/>
        </w:rPr>
        <w:t xml:space="preserve"> </w:t>
      </w:r>
      <w:r>
        <w:rPr>
          <w:spacing w:val="-4"/>
        </w:rPr>
        <w:t>as</w:t>
      </w:r>
      <w:r>
        <w:rPr>
          <w:spacing w:val="13"/>
        </w:rPr>
        <w:t xml:space="preserve"> </w:t>
      </w:r>
      <w:r>
        <w:rPr>
          <w:spacing w:val="-4"/>
        </w:rPr>
        <w:t>an</w:t>
      </w:r>
      <w:r>
        <w:rPr>
          <w:spacing w:val="13"/>
        </w:rPr>
        <w:t xml:space="preserve"> </w:t>
      </w:r>
      <w:r>
        <w:rPr>
          <w:spacing w:val="-4"/>
        </w:rPr>
        <w:t>eﬃcient</w:t>
      </w:r>
      <w:r>
        <w:rPr>
          <w:spacing w:val="13"/>
        </w:rPr>
        <w:t xml:space="preserve"> </w:t>
      </w:r>
      <w:r>
        <w:rPr>
          <w:spacing w:val="-4"/>
        </w:rPr>
        <w:t>means</w:t>
      </w:r>
      <w:r>
        <w:rPr>
          <w:spacing w:val="13"/>
        </w:rPr>
        <w:t xml:space="preserve"> </w:t>
      </w:r>
      <w:r>
        <w:rPr>
          <w:spacing w:val="-4"/>
        </w:rPr>
        <w:t>of</w:t>
      </w:r>
      <w:r>
        <w:rPr>
          <w:spacing w:val="12"/>
        </w:rPr>
        <w:t xml:space="preserve"> </w:t>
      </w:r>
      <w:r>
        <w:rPr>
          <w:spacing w:val="-4"/>
        </w:rPr>
        <w:t>resolving</w:t>
      </w:r>
      <w:r>
        <w:rPr>
          <w:spacing w:val="13"/>
        </w:rPr>
        <w:t xml:space="preserve"> </w:t>
      </w:r>
      <w:r>
        <w:rPr>
          <w:spacing w:val="-4"/>
        </w:rPr>
        <w:t>complex</w:t>
      </w:r>
    </w:p>
    <w:p w14:paraId="23184F77" w14:textId="77777777" w:rsidR="00B502E4" w:rsidRDefault="00271518">
      <w:pPr>
        <w:pStyle w:val="BodyText"/>
        <w:spacing w:before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195376F" wp14:editId="347C7A9C">
                <wp:simplePos x="0" y="0"/>
                <wp:positionH relativeFrom="page">
                  <wp:posOffset>1645157</wp:posOffset>
                </wp:positionH>
                <wp:positionV relativeFrom="paragraph">
                  <wp:posOffset>242204</wp:posOffset>
                </wp:positionV>
                <wp:extent cx="4482465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6E102" id="Graphic 20" o:spid="_x0000_s1026" style="position:absolute;margin-left:129.55pt;margin-top:19.05pt;width:352.95pt;height:.7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Dj+1t/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AD59D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137"/>
        <w:ind w:right="817" w:hanging="331"/>
        <w:rPr>
          <w:sz w:val="18"/>
        </w:rPr>
      </w:pPr>
      <w:bookmarkStart w:id="50" w:name="_bookmark46"/>
      <w:bookmarkEnd w:id="50"/>
      <w:r>
        <w:rPr>
          <w:w w:val="98"/>
          <w:sz w:val="18"/>
        </w:rPr>
        <w:t>Den</w:t>
      </w:r>
      <w:r>
        <w:rPr>
          <w:w w:val="96"/>
          <w:sz w:val="18"/>
        </w:rPr>
        <w:t>n</w:t>
      </w:r>
      <w:r>
        <w:rPr>
          <w:spacing w:val="-1"/>
          <w:w w:val="94"/>
          <w:sz w:val="18"/>
        </w:rPr>
        <w:t>i</w:t>
      </w:r>
      <w:r>
        <w:rPr>
          <w:w w:val="88"/>
          <w:sz w:val="18"/>
        </w:rPr>
        <w:t>s</w:t>
      </w:r>
      <w:r>
        <w:rPr>
          <w:spacing w:val="-1"/>
          <w:sz w:val="18"/>
        </w:rPr>
        <w:t xml:space="preserve"> </w:t>
      </w:r>
      <w:r>
        <w:rPr>
          <w:spacing w:val="-6"/>
          <w:w w:val="116"/>
          <w:sz w:val="18"/>
        </w:rPr>
        <w:t>J</w:t>
      </w:r>
      <w:r>
        <w:rPr>
          <w:w w:val="127"/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pacing w:val="-1"/>
          <w:w w:val="117"/>
          <w:sz w:val="18"/>
        </w:rPr>
        <w:t>C</w:t>
      </w:r>
      <w:r>
        <w:rPr>
          <w:w w:val="95"/>
          <w:sz w:val="18"/>
        </w:rPr>
        <w:t>o</w:t>
      </w:r>
      <w:r>
        <w:rPr>
          <w:spacing w:val="-1"/>
          <w:w w:val="95"/>
          <w:sz w:val="18"/>
        </w:rPr>
        <w:t>n</w:t>
      </w:r>
      <w:r>
        <w:rPr>
          <w:w w:val="96"/>
          <w:sz w:val="18"/>
        </w:rPr>
        <w:t>n</w:t>
      </w:r>
      <w:r>
        <w:rPr>
          <w:spacing w:val="-1"/>
          <w:w w:val="93"/>
          <w:sz w:val="18"/>
        </w:rPr>
        <w:t>o</w:t>
      </w:r>
      <w:r>
        <w:rPr>
          <w:w w:val="95"/>
          <w:sz w:val="18"/>
        </w:rPr>
        <w:t>l</w:t>
      </w:r>
      <w:r>
        <w:rPr>
          <w:spacing w:val="-3"/>
          <w:w w:val="95"/>
          <w:sz w:val="18"/>
        </w:rPr>
        <w:t>l</w:t>
      </w:r>
      <w:r>
        <w:rPr>
          <w:w w:val="92"/>
          <w:sz w:val="18"/>
        </w:rPr>
        <w:t>y</w:t>
      </w:r>
      <w:r>
        <w:rPr>
          <w:sz w:val="18"/>
        </w:rPr>
        <w:t xml:space="preserve"> </w:t>
      </w:r>
      <w:r>
        <w:rPr>
          <w:w w:val="99"/>
          <w:sz w:val="18"/>
        </w:rPr>
        <w:t>&amp;</w:t>
      </w:r>
      <w:r>
        <w:rPr>
          <w:spacing w:val="-2"/>
          <w:sz w:val="18"/>
        </w:rPr>
        <w:t xml:space="preserve"> </w:t>
      </w:r>
      <w:r>
        <w:rPr>
          <w:sz w:val="18"/>
        </w:rPr>
        <w:t>D</w:t>
      </w:r>
      <w:r>
        <w:rPr>
          <w:spacing w:val="-2"/>
          <w:sz w:val="18"/>
        </w:rPr>
        <w:t>a</w:t>
      </w:r>
      <w:r>
        <w:rPr>
          <w:w w:val="93"/>
          <w:sz w:val="18"/>
        </w:rPr>
        <w:t>v</w:t>
      </w:r>
      <w:r>
        <w:rPr>
          <w:spacing w:val="-1"/>
          <w:w w:val="93"/>
          <w:sz w:val="18"/>
        </w:rPr>
        <w:t>i</w:t>
      </w:r>
      <w:r>
        <w:rPr>
          <w:w w:val="95"/>
          <w:sz w:val="18"/>
        </w:rPr>
        <w:t>d</w:t>
      </w:r>
      <w:r>
        <w:rPr>
          <w:sz w:val="18"/>
        </w:rPr>
        <w:t xml:space="preserve"> </w:t>
      </w:r>
      <w:r>
        <w:rPr>
          <w:w w:val="99"/>
          <w:sz w:val="18"/>
        </w:rPr>
        <w:t>A</w:t>
      </w:r>
      <w:r>
        <w:rPr>
          <w:w w:val="127"/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spacing w:val="-12"/>
          <w:w w:val="107"/>
          <w:sz w:val="18"/>
        </w:rPr>
        <w:t>W</w:t>
      </w:r>
      <w:r>
        <w:rPr>
          <w:w w:val="91"/>
          <w:sz w:val="18"/>
        </w:rPr>
        <w:t>en</w:t>
      </w:r>
      <w:r>
        <w:rPr>
          <w:w w:val="95"/>
          <w:sz w:val="18"/>
        </w:rPr>
        <w:t>d</w:t>
      </w:r>
      <w:r>
        <w:rPr>
          <w:w w:val="86"/>
          <w:sz w:val="18"/>
        </w:rPr>
        <w:t>e</w:t>
      </w:r>
      <w:r>
        <w:rPr>
          <w:spacing w:val="-10"/>
          <w:w w:val="86"/>
          <w:sz w:val="18"/>
        </w:rPr>
        <w:t>r</w:t>
      </w:r>
      <w:r>
        <w:rPr>
          <w:w w:val="127"/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i/>
          <w:spacing w:val="-2"/>
          <w:w w:val="107"/>
          <w:sz w:val="18"/>
        </w:rPr>
        <w:t>I</w:t>
      </w:r>
      <w:r>
        <w:rPr>
          <w:i/>
          <w:spacing w:val="-2"/>
          <w:w w:val="94"/>
          <w:sz w:val="18"/>
        </w:rPr>
        <w:t>n</w:t>
      </w:r>
      <w:r>
        <w:rPr>
          <w:i/>
          <w:w w:val="93"/>
          <w:sz w:val="18"/>
        </w:rPr>
        <w:t>v</w:t>
      </w:r>
      <w:r>
        <w:rPr>
          <w:i/>
          <w:spacing w:val="-1"/>
          <w:w w:val="76"/>
          <w:sz w:val="18"/>
        </w:rPr>
        <w:t>e</w:t>
      </w:r>
      <w:r>
        <w:rPr>
          <w:i/>
          <w:w w:val="81"/>
          <w:sz w:val="18"/>
        </w:rPr>
        <w:t>s</w:t>
      </w:r>
      <w:r>
        <w:rPr>
          <w:i/>
          <w:spacing w:val="-1"/>
          <w:w w:val="79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w w:val="81"/>
          <w:sz w:val="18"/>
        </w:rPr>
        <w:t>ga</w:t>
      </w:r>
      <w:r>
        <w:rPr>
          <w:i/>
          <w:spacing w:val="-1"/>
          <w:w w:val="81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w w:val="87"/>
          <w:sz w:val="18"/>
        </w:rPr>
        <w:t>ng</w:t>
      </w:r>
      <w:r>
        <w:rPr>
          <w:i/>
          <w:spacing w:val="-1"/>
          <w:sz w:val="18"/>
        </w:rPr>
        <w:t xml:space="preserve"> </w:t>
      </w:r>
      <w:r>
        <w:rPr>
          <w:i/>
          <w:spacing w:val="-1"/>
          <w:w w:val="79"/>
          <w:sz w:val="18"/>
        </w:rPr>
        <w:t>t</w:t>
      </w:r>
      <w:r>
        <w:rPr>
          <w:i/>
          <w:w w:val="91"/>
          <w:sz w:val="18"/>
        </w:rPr>
        <w:t>h</w:t>
      </w:r>
      <w:r>
        <w:rPr>
          <w:i/>
          <w:w w:val="76"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w w:val="107"/>
          <w:sz w:val="18"/>
        </w:rPr>
        <w:t>I</w:t>
      </w:r>
      <w:r>
        <w:rPr>
          <w:i/>
          <w:w w:val="94"/>
          <w:sz w:val="18"/>
        </w:rPr>
        <w:t>n</w:t>
      </w:r>
      <w:r>
        <w:rPr>
          <w:i/>
          <w:spacing w:val="-1"/>
          <w:w w:val="94"/>
          <w:sz w:val="18"/>
        </w:rPr>
        <w:t>v</w:t>
      </w:r>
      <w:r>
        <w:rPr>
          <w:i/>
          <w:w w:val="76"/>
          <w:sz w:val="18"/>
        </w:rPr>
        <w:t>e</w:t>
      </w:r>
      <w:r>
        <w:rPr>
          <w:i/>
          <w:w w:val="81"/>
          <w:sz w:val="18"/>
        </w:rPr>
        <w:t>s</w:t>
      </w:r>
      <w:r>
        <w:rPr>
          <w:i/>
          <w:spacing w:val="-1"/>
          <w:w w:val="79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w w:val="81"/>
          <w:sz w:val="18"/>
        </w:rPr>
        <w:t>ga</w:t>
      </w:r>
      <w:r>
        <w:rPr>
          <w:i/>
          <w:spacing w:val="-1"/>
          <w:w w:val="81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spacing w:val="-1"/>
          <w:w w:val="79"/>
          <w:sz w:val="18"/>
        </w:rPr>
        <w:t>o</w:t>
      </w:r>
      <w:r>
        <w:rPr>
          <w:i/>
          <w:w w:val="89"/>
          <w:sz w:val="18"/>
        </w:rPr>
        <w:t>ns</w:t>
      </w:r>
      <w:r>
        <w:rPr>
          <w:i/>
          <w:w w:val="130"/>
          <w:sz w:val="18"/>
        </w:rPr>
        <w:t>:</w:t>
      </w:r>
      <w:r>
        <w:rPr>
          <w:i/>
          <w:spacing w:val="-1"/>
          <w:sz w:val="18"/>
        </w:rPr>
        <w:t xml:space="preserve"> </w:t>
      </w:r>
      <w:r>
        <w:rPr>
          <w:i/>
          <w:spacing w:val="-4"/>
          <w:w w:val="101"/>
          <w:sz w:val="18"/>
        </w:rPr>
        <w:t>P</w:t>
      </w:r>
      <w:r>
        <w:rPr>
          <w:i/>
          <w:spacing w:val="-2"/>
          <w:w w:val="86"/>
          <w:sz w:val="18"/>
        </w:rPr>
        <w:t>r</w:t>
      </w:r>
      <w:r>
        <w:rPr>
          <w:i/>
          <w:spacing w:val="-1"/>
          <w:w w:val="79"/>
          <w:sz w:val="18"/>
        </w:rPr>
        <w:t>o</w:t>
      </w:r>
      <w:r>
        <w:rPr>
          <w:i/>
          <w:w w:val="77"/>
          <w:sz w:val="18"/>
        </w:rPr>
        <w:t>ce</w:t>
      </w:r>
      <w:r>
        <w:rPr>
          <w:i/>
          <w:w w:val="81"/>
          <w:sz w:val="18"/>
        </w:rPr>
        <w:t>ss</w:t>
      </w:r>
      <w:r>
        <w:rPr>
          <w:i/>
          <w:spacing w:val="-1"/>
          <w:sz w:val="18"/>
        </w:rPr>
        <w:t xml:space="preserve"> </w:t>
      </w:r>
      <w:r>
        <w:rPr>
          <w:i/>
          <w:w w:val="88"/>
          <w:sz w:val="18"/>
        </w:rPr>
        <w:t>and</w:t>
      </w:r>
      <w:r>
        <w:rPr>
          <w:i/>
          <w:spacing w:val="-2"/>
          <w:sz w:val="18"/>
        </w:rPr>
        <w:t xml:space="preserve"> </w:t>
      </w:r>
      <w:r>
        <w:rPr>
          <w:i/>
          <w:spacing w:val="-2"/>
          <w:w w:val="101"/>
          <w:sz w:val="18"/>
        </w:rPr>
        <w:t>P</w:t>
      </w:r>
      <w:r>
        <w:rPr>
          <w:i/>
          <w:spacing w:val="-2"/>
          <w:w w:val="79"/>
          <w:sz w:val="18"/>
        </w:rPr>
        <w:t>o</w:t>
      </w:r>
      <w:r>
        <w:rPr>
          <w:i/>
          <w:spacing w:val="-1"/>
          <w:w w:val="93"/>
          <w:sz w:val="18"/>
        </w:rPr>
        <w:t>l</w:t>
      </w:r>
      <w:r>
        <w:rPr>
          <w:i/>
          <w:spacing w:val="-1"/>
          <w:w w:val="98"/>
          <w:sz w:val="18"/>
        </w:rPr>
        <w:t>i</w:t>
      </w:r>
      <w:r>
        <w:rPr>
          <w:i/>
          <w:w w:val="83"/>
          <w:sz w:val="18"/>
        </w:rPr>
        <w:t>cy</w:t>
      </w:r>
      <w:r>
        <w:rPr>
          <w:i/>
          <w:spacing w:val="-1"/>
          <w:sz w:val="18"/>
        </w:rPr>
        <w:t xml:space="preserve"> </w:t>
      </w:r>
      <w:r>
        <w:rPr>
          <w:i/>
          <w:spacing w:val="-3"/>
          <w:w w:val="107"/>
          <w:sz w:val="18"/>
        </w:rPr>
        <w:t>I</w:t>
      </w:r>
      <w:r>
        <w:rPr>
          <w:i/>
          <w:w w:val="81"/>
          <w:sz w:val="18"/>
        </w:rPr>
        <w:t>ss</w:t>
      </w:r>
      <w:r>
        <w:rPr>
          <w:i/>
          <w:w w:val="94"/>
          <w:sz w:val="18"/>
        </w:rPr>
        <w:t>u</w:t>
      </w:r>
      <w:r>
        <w:rPr>
          <w:i/>
          <w:spacing w:val="-1"/>
          <w:w w:val="76"/>
          <w:sz w:val="18"/>
        </w:rPr>
        <w:t>e</w:t>
      </w:r>
      <w:r>
        <w:rPr>
          <w:i/>
          <w:w w:val="81"/>
          <w:sz w:val="18"/>
        </w:rPr>
        <w:t xml:space="preserve">s </w:t>
      </w:r>
      <w:r>
        <w:rPr>
          <w:i/>
          <w:spacing w:val="-2"/>
          <w:w w:val="112"/>
          <w:sz w:val="18"/>
        </w:rPr>
        <w:t>R</w:t>
      </w:r>
      <w:r>
        <w:rPr>
          <w:i/>
          <w:w w:val="76"/>
          <w:sz w:val="18"/>
        </w:rPr>
        <w:t>e</w:t>
      </w:r>
      <w:r>
        <w:rPr>
          <w:i/>
          <w:spacing w:val="-1"/>
          <w:w w:val="93"/>
          <w:sz w:val="18"/>
        </w:rPr>
        <w:t>l</w:t>
      </w:r>
      <w:r>
        <w:rPr>
          <w:i/>
          <w:w w:val="82"/>
          <w:sz w:val="18"/>
        </w:rPr>
        <w:t>a</w:t>
      </w:r>
      <w:r>
        <w:rPr>
          <w:i/>
          <w:spacing w:val="-1"/>
          <w:w w:val="82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w w:val="87"/>
          <w:sz w:val="18"/>
        </w:rPr>
        <w:t>ng</w:t>
      </w:r>
      <w:r>
        <w:rPr>
          <w:i/>
          <w:spacing w:val="19"/>
          <w:sz w:val="18"/>
        </w:rPr>
        <w:t xml:space="preserve"> </w:t>
      </w:r>
      <w:r>
        <w:rPr>
          <w:i/>
          <w:spacing w:val="-1"/>
          <w:w w:val="79"/>
          <w:sz w:val="18"/>
        </w:rPr>
        <w:t>t</w:t>
      </w:r>
      <w:r>
        <w:rPr>
          <w:i/>
          <w:w w:val="79"/>
          <w:sz w:val="18"/>
        </w:rPr>
        <w:t>o</w:t>
      </w:r>
      <w:r>
        <w:rPr>
          <w:i/>
          <w:spacing w:val="18"/>
          <w:sz w:val="18"/>
        </w:rPr>
        <w:t xml:space="preserve"> </w:t>
      </w:r>
      <w:r>
        <w:rPr>
          <w:i/>
          <w:spacing w:val="-2"/>
          <w:w w:val="102"/>
          <w:sz w:val="18"/>
        </w:rPr>
        <w:t>B</w:t>
      </w:r>
      <w:r>
        <w:rPr>
          <w:i/>
          <w:w w:val="89"/>
          <w:sz w:val="18"/>
        </w:rPr>
        <w:t>ank</w:t>
      </w:r>
      <w:r>
        <w:rPr>
          <w:i/>
          <w:spacing w:val="-1"/>
          <w:w w:val="89"/>
          <w:sz w:val="18"/>
        </w:rPr>
        <w:t>r</w:t>
      </w:r>
      <w:r>
        <w:rPr>
          <w:i/>
          <w:w w:val="94"/>
          <w:sz w:val="18"/>
        </w:rPr>
        <w:t>u</w:t>
      </w:r>
      <w:r>
        <w:rPr>
          <w:i/>
          <w:w w:val="88"/>
          <w:sz w:val="18"/>
        </w:rPr>
        <w:t>p</w:t>
      </w:r>
      <w:r>
        <w:rPr>
          <w:i/>
          <w:spacing w:val="-1"/>
          <w:w w:val="79"/>
          <w:sz w:val="18"/>
        </w:rPr>
        <w:t>t</w:t>
      </w:r>
      <w:r>
        <w:rPr>
          <w:i/>
          <w:w w:val="83"/>
          <w:sz w:val="18"/>
        </w:rPr>
        <w:t>cy</w:t>
      </w:r>
      <w:r>
        <w:rPr>
          <w:i/>
          <w:spacing w:val="18"/>
          <w:sz w:val="18"/>
        </w:rPr>
        <w:t xml:space="preserve"> </w:t>
      </w:r>
      <w:r>
        <w:rPr>
          <w:i/>
          <w:spacing w:val="-2"/>
          <w:w w:val="107"/>
          <w:sz w:val="18"/>
        </w:rPr>
        <w:t>I</w:t>
      </w:r>
      <w:r>
        <w:rPr>
          <w:i/>
          <w:w w:val="94"/>
          <w:sz w:val="18"/>
        </w:rPr>
        <w:t>nv</w:t>
      </w:r>
      <w:r>
        <w:rPr>
          <w:i/>
          <w:spacing w:val="-1"/>
          <w:w w:val="76"/>
          <w:sz w:val="18"/>
        </w:rPr>
        <w:t>e</w:t>
      </w:r>
      <w:r>
        <w:rPr>
          <w:i/>
          <w:w w:val="81"/>
          <w:sz w:val="18"/>
        </w:rPr>
        <w:t>s</w:t>
      </w:r>
      <w:r>
        <w:rPr>
          <w:i/>
          <w:spacing w:val="-1"/>
          <w:w w:val="79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w w:val="81"/>
          <w:sz w:val="18"/>
        </w:rPr>
        <w:t>ga</w:t>
      </w:r>
      <w:r>
        <w:rPr>
          <w:i/>
          <w:spacing w:val="-1"/>
          <w:w w:val="81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spacing w:val="-1"/>
          <w:w w:val="79"/>
          <w:sz w:val="18"/>
        </w:rPr>
        <w:t>o</w:t>
      </w:r>
      <w:r>
        <w:rPr>
          <w:i/>
          <w:w w:val="89"/>
          <w:sz w:val="18"/>
        </w:rPr>
        <w:t>ns</w:t>
      </w:r>
      <w:r>
        <w:rPr>
          <w:i/>
          <w:spacing w:val="19"/>
          <w:sz w:val="18"/>
        </w:rPr>
        <w:t xml:space="preserve"> </w:t>
      </w:r>
      <w:r>
        <w:rPr>
          <w:i/>
          <w:spacing w:val="-1"/>
          <w:w w:val="85"/>
          <w:sz w:val="18"/>
        </w:rPr>
        <w:t>b</w:t>
      </w:r>
      <w:r>
        <w:rPr>
          <w:i/>
          <w:w w:val="87"/>
          <w:sz w:val="18"/>
        </w:rPr>
        <w:t>y</w:t>
      </w:r>
      <w:r>
        <w:rPr>
          <w:i/>
          <w:spacing w:val="18"/>
          <w:sz w:val="18"/>
        </w:rPr>
        <w:t xml:space="preserve"> </w:t>
      </w:r>
      <w:r>
        <w:rPr>
          <w:i/>
          <w:w w:val="101"/>
          <w:sz w:val="18"/>
        </w:rPr>
        <w:t>Ex</w:t>
      </w:r>
      <w:r>
        <w:rPr>
          <w:i/>
          <w:spacing w:val="-1"/>
          <w:w w:val="85"/>
          <w:sz w:val="18"/>
        </w:rPr>
        <w:t>a</w:t>
      </w:r>
      <w:r>
        <w:rPr>
          <w:i/>
          <w:spacing w:val="-1"/>
          <w:w w:val="92"/>
          <w:sz w:val="18"/>
        </w:rPr>
        <w:t>m</w:t>
      </w:r>
      <w:r>
        <w:rPr>
          <w:i/>
          <w:spacing w:val="-1"/>
          <w:w w:val="98"/>
          <w:sz w:val="18"/>
        </w:rPr>
        <w:t>i</w:t>
      </w:r>
      <w:r>
        <w:rPr>
          <w:i/>
          <w:spacing w:val="-1"/>
          <w:w w:val="94"/>
          <w:sz w:val="18"/>
        </w:rPr>
        <w:t>n</w:t>
      </w:r>
      <w:r>
        <w:rPr>
          <w:i/>
          <w:w w:val="81"/>
          <w:sz w:val="18"/>
        </w:rPr>
        <w:t>e</w:t>
      </w:r>
      <w:r>
        <w:rPr>
          <w:i/>
          <w:spacing w:val="-2"/>
          <w:w w:val="81"/>
          <w:sz w:val="18"/>
        </w:rPr>
        <w:t>r</w:t>
      </w:r>
      <w:r>
        <w:rPr>
          <w:i/>
          <w:w w:val="81"/>
          <w:sz w:val="18"/>
        </w:rPr>
        <w:t>s</w:t>
      </w:r>
      <w:r>
        <w:rPr>
          <w:i/>
          <w:spacing w:val="18"/>
          <w:sz w:val="18"/>
        </w:rPr>
        <w:t xml:space="preserve"> </w:t>
      </w:r>
      <w:r>
        <w:rPr>
          <w:i/>
          <w:spacing w:val="-1"/>
          <w:w w:val="85"/>
          <w:sz w:val="18"/>
        </w:rPr>
        <w:t>a</w:t>
      </w:r>
      <w:r>
        <w:rPr>
          <w:i/>
          <w:spacing w:val="-1"/>
          <w:w w:val="94"/>
          <w:sz w:val="18"/>
        </w:rPr>
        <w:t>n</w:t>
      </w:r>
      <w:r>
        <w:rPr>
          <w:i/>
          <w:w w:val="86"/>
          <w:sz w:val="18"/>
        </w:rPr>
        <w:t>d</w:t>
      </w:r>
      <w:r>
        <w:rPr>
          <w:i/>
          <w:spacing w:val="19"/>
          <w:sz w:val="18"/>
        </w:rPr>
        <w:t xml:space="preserve"> </w:t>
      </w:r>
      <w:r>
        <w:rPr>
          <w:i/>
          <w:spacing w:val="-1"/>
          <w:w w:val="118"/>
          <w:sz w:val="18"/>
        </w:rPr>
        <w:t>C</w:t>
      </w:r>
      <w:r>
        <w:rPr>
          <w:i/>
          <w:spacing w:val="-2"/>
          <w:w w:val="86"/>
          <w:sz w:val="18"/>
        </w:rPr>
        <w:t>r</w:t>
      </w:r>
      <w:r>
        <w:rPr>
          <w:i/>
          <w:w w:val="81"/>
          <w:sz w:val="18"/>
        </w:rPr>
        <w:t>e</w:t>
      </w:r>
      <w:r>
        <w:rPr>
          <w:i/>
          <w:spacing w:val="-1"/>
          <w:w w:val="81"/>
          <w:sz w:val="18"/>
        </w:rPr>
        <w:t>d</w:t>
      </w:r>
      <w:r>
        <w:rPr>
          <w:i/>
          <w:spacing w:val="-1"/>
          <w:w w:val="98"/>
          <w:sz w:val="18"/>
        </w:rPr>
        <w:t>i</w:t>
      </w:r>
      <w:r>
        <w:rPr>
          <w:i/>
          <w:spacing w:val="-1"/>
          <w:w w:val="79"/>
          <w:sz w:val="18"/>
        </w:rPr>
        <w:t>to</w:t>
      </w:r>
      <w:r>
        <w:rPr>
          <w:i/>
          <w:spacing w:val="-1"/>
          <w:w w:val="86"/>
          <w:sz w:val="18"/>
        </w:rPr>
        <w:t>r</w:t>
      </w:r>
      <w:r>
        <w:rPr>
          <w:i/>
          <w:spacing w:val="-7"/>
          <w:w w:val="81"/>
          <w:sz w:val="18"/>
        </w:rPr>
        <w:t>s</w:t>
      </w:r>
      <w:r>
        <w:rPr>
          <w:i/>
          <w:w w:val="114"/>
          <w:sz w:val="18"/>
        </w:rPr>
        <w:t>’</w:t>
      </w:r>
      <w:r>
        <w:rPr>
          <w:i/>
          <w:spacing w:val="19"/>
          <w:sz w:val="18"/>
        </w:rPr>
        <w:t xml:space="preserve"> </w:t>
      </w:r>
      <w:r>
        <w:rPr>
          <w:i/>
          <w:spacing w:val="-2"/>
          <w:w w:val="118"/>
          <w:sz w:val="18"/>
        </w:rPr>
        <w:t>C</w:t>
      </w:r>
      <w:r>
        <w:rPr>
          <w:i/>
          <w:spacing w:val="-1"/>
          <w:w w:val="79"/>
          <w:sz w:val="18"/>
        </w:rPr>
        <w:t>o</w:t>
      </w:r>
      <w:r>
        <w:rPr>
          <w:i/>
          <w:spacing w:val="-1"/>
          <w:w w:val="92"/>
          <w:sz w:val="18"/>
        </w:rPr>
        <w:t>mm</w:t>
      </w:r>
      <w:r>
        <w:rPr>
          <w:i/>
          <w:spacing w:val="-1"/>
          <w:w w:val="98"/>
          <w:sz w:val="18"/>
        </w:rPr>
        <w:t>i</w:t>
      </w:r>
      <w:r>
        <w:rPr>
          <w:i/>
          <w:w w:val="79"/>
          <w:sz w:val="18"/>
        </w:rPr>
        <w:t>t</w:t>
      </w:r>
      <w:r>
        <w:rPr>
          <w:i/>
          <w:spacing w:val="-1"/>
          <w:w w:val="79"/>
          <w:sz w:val="18"/>
        </w:rPr>
        <w:t>t</w:t>
      </w:r>
      <w:r>
        <w:rPr>
          <w:i/>
          <w:w w:val="85"/>
          <w:sz w:val="18"/>
        </w:rPr>
        <w:t>ees,</w:t>
      </w:r>
      <w:r>
        <w:rPr>
          <w:i/>
          <w:spacing w:val="18"/>
          <w:sz w:val="18"/>
        </w:rPr>
        <w:t xml:space="preserve"> </w:t>
      </w:r>
      <w:r>
        <w:rPr>
          <w:i/>
          <w:spacing w:val="-1"/>
          <w:w w:val="85"/>
          <w:sz w:val="18"/>
        </w:rPr>
        <w:t>a</w:t>
      </w:r>
      <w:r>
        <w:rPr>
          <w:i/>
          <w:spacing w:val="-1"/>
          <w:w w:val="94"/>
          <w:sz w:val="18"/>
        </w:rPr>
        <w:t>n</w:t>
      </w:r>
      <w:r>
        <w:rPr>
          <w:i/>
          <w:w w:val="86"/>
          <w:sz w:val="18"/>
        </w:rPr>
        <w:t>d</w:t>
      </w:r>
      <w:r>
        <w:rPr>
          <w:i/>
          <w:spacing w:val="17"/>
          <w:sz w:val="18"/>
        </w:rPr>
        <w:t xml:space="preserve"> </w:t>
      </w:r>
      <w:r>
        <w:rPr>
          <w:i/>
          <w:spacing w:val="-2"/>
          <w:w w:val="119"/>
          <w:sz w:val="18"/>
        </w:rPr>
        <w:t>G</w:t>
      </w:r>
      <w:r>
        <w:rPr>
          <w:i/>
          <w:spacing w:val="-1"/>
          <w:w w:val="79"/>
          <w:sz w:val="18"/>
        </w:rPr>
        <w:t>o</w:t>
      </w:r>
      <w:r>
        <w:rPr>
          <w:i/>
          <w:w w:val="93"/>
          <w:sz w:val="18"/>
        </w:rPr>
        <w:t>v</w:t>
      </w:r>
      <w:r>
        <w:rPr>
          <w:i/>
          <w:w w:val="81"/>
          <w:sz w:val="18"/>
        </w:rPr>
        <w:t>e</w:t>
      </w:r>
      <w:r>
        <w:rPr>
          <w:i/>
          <w:spacing w:val="-1"/>
          <w:w w:val="81"/>
          <w:sz w:val="18"/>
        </w:rPr>
        <w:t>r</w:t>
      </w:r>
      <w:r>
        <w:rPr>
          <w:i/>
          <w:spacing w:val="-1"/>
          <w:w w:val="94"/>
          <w:sz w:val="18"/>
        </w:rPr>
        <w:t>n</w:t>
      </w:r>
      <w:r>
        <w:rPr>
          <w:i/>
          <w:spacing w:val="-1"/>
          <w:w w:val="92"/>
          <w:sz w:val="18"/>
        </w:rPr>
        <w:t>m</w:t>
      </w:r>
      <w:r>
        <w:rPr>
          <w:i/>
          <w:w w:val="86"/>
          <w:sz w:val="18"/>
        </w:rPr>
        <w:t>e</w:t>
      </w:r>
      <w:r>
        <w:rPr>
          <w:i/>
          <w:spacing w:val="-1"/>
          <w:w w:val="86"/>
          <w:sz w:val="18"/>
        </w:rPr>
        <w:t>n</w:t>
      </w:r>
      <w:r>
        <w:rPr>
          <w:i/>
          <w:w w:val="79"/>
          <w:sz w:val="18"/>
        </w:rPr>
        <w:t xml:space="preserve">t </w:t>
      </w:r>
      <w:r>
        <w:rPr>
          <w:i/>
          <w:spacing w:val="-2"/>
          <w:w w:val="107"/>
          <w:sz w:val="18"/>
        </w:rPr>
        <w:t>I</w:t>
      </w:r>
      <w:r>
        <w:rPr>
          <w:i/>
          <w:w w:val="94"/>
          <w:sz w:val="18"/>
        </w:rPr>
        <w:t>nv</w:t>
      </w:r>
      <w:r>
        <w:rPr>
          <w:i/>
          <w:w w:val="76"/>
          <w:sz w:val="18"/>
        </w:rPr>
        <w:t>e</w:t>
      </w:r>
      <w:r>
        <w:rPr>
          <w:i/>
          <w:w w:val="81"/>
          <w:sz w:val="18"/>
        </w:rPr>
        <w:t>s</w:t>
      </w:r>
      <w:r>
        <w:rPr>
          <w:i/>
          <w:spacing w:val="-1"/>
          <w:w w:val="79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w w:val="81"/>
          <w:sz w:val="18"/>
        </w:rPr>
        <w:t>ga</w:t>
      </w:r>
      <w:r>
        <w:rPr>
          <w:i/>
          <w:spacing w:val="-1"/>
          <w:w w:val="81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spacing w:val="-1"/>
          <w:w w:val="79"/>
          <w:sz w:val="18"/>
        </w:rPr>
        <w:t>o</w:t>
      </w:r>
      <w:r>
        <w:rPr>
          <w:i/>
          <w:w w:val="89"/>
          <w:sz w:val="18"/>
        </w:rPr>
        <w:t>ns</w:t>
      </w:r>
      <w:r>
        <w:rPr>
          <w:i/>
          <w:sz w:val="18"/>
        </w:rPr>
        <w:t xml:space="preserve">  </w:t>
      </w:r>
      <w:r>
        <w:rPr>
          <w:i/>
          <w:spacing w:val="-18"/>
          <w:sz w:val="18"/>
        </w:rPr>
        <w:t xml:space="preserve"> </w:t>
      </w:r>
      <w:r>
        <w:rPr>
          <w:i/>
          <w:spacing w:val="-1"/>
          <w:w w:val="79"/>
          <w:sz w:val="18"/>
        </w:rPr>
        <w:t>t</w:t>
      </w:r>
      <w:r>
        <w:rPr>
          <w:i/>
          <w:spacing w:val="-2"/>
          <w:w w:val="91"/>
          <w:sz w:val="18"/>
        </w:rPr>
        <w:t>h</w:t>
      </w:r>
      <w:r>
        <w:rPr>
          <w:i/>
          <w:w w:val="82"/>
          <w:sz w:val="18"/>
        </w:rPr>
        <w:t>at</w:t>
      </w:r>
      <w:r>
        <w:rPr>
          <w:i/>
          <w:sz w:val="18"/>
        </w:rPr>
        <w:t xml:space="preserve">  </w:t>
      </w:r>
      <w:r>
        <w:rPr>
          <w:i/>
          <w:spacing w:val="-19"/>
          <w:sz w:val="18"/>
        </w:rPr>
        <w:t xml:space="preserve"> </w:t>
      </w:r>
      <w:r>
        <w:rPr>
          <w:i/>
          <w:spacing w:val="-3"/>
          <w:w w:val="112"/>
          <w:sz w:val="18"/>
        </w:rPr>
        <w:t>M</w:t>
      </w:r>
      <w:r>
        <w:rPr>
          <w:i/>
          <w:w w:val="86"/>
          <w:sz w:val="18"/>
        </w:rPr>
        <w:t>ay</w:t>
      </w:r>
      <w:r>
        <w:rPr>
          <w:i/>
          <w:sz w:val="18"/>
        </w:rPr>
        <w:t xml:space="preserve">  </w:t>
      </w:r>
      <w:r>
        <w:rPr>
          <w:i/>
          <w:spacing w:val="-19"/>
          <w:sz w:val="18"/>
        </w:rPr>
        <w:t xml:space="preserve"> </w:t>
      </w:r>
      <w:r>
        <w:rPr>
          <w:i/>
          <w:spacing w:val="-1"/>
          <w:w w:val="115"/>
          <w:sz w:val="18"/>
        </w:rPr>
        <w:t>O</w:t>
      </w:r>
      <w:r>
        <w:rPr>
          <w:i/>
          <w:spacing w:val="-1"/>
          <w:w w:val="93"/>
          <w:sz w:val="18"/>
        </w:rPr>
        <w:t>v</w:t>
      </w:r>
      <w:r>
        <w:rPr>
          <w:i/>
          <w:w w:val="76"/>
          <w:sz w:val="18"/>
        </w:rPr>
        <w:t>e</w:t>
      </w:r>
      <w:r>
        <w:rPr>
          <w:i/>
          <w:spacing w:val="-1"/>
          <w:w w:val="86"/>
          <w:sz w:val="18"/>
        </w:rPr>
        <w:t>r</w:t>
      </w:r>
      <w:r>
        <w:rPr>
          <w:i/>
          <w:spacing w:val="-1"/>
          <w:w w:val="93"/>
          <w:sz w:val="18"/>
        </w:rPr>
        <w:t>l</w:t>
      </w:r>
      <w:r>
        <w:rPr>
          <w:i/>
          <w:w w:val="86"/>
          <w:sz w:val="18"/>
        </w:rPr>
        <w:t>ap</w:t>
      </w:r>
      <w:r>
        <w:rPr>
          <w:i/>
          <w:sz w:val="18"/>
        </w:rPr>
        <w:t xml:space="preserve">  </w:t>
      </w:r>
      <w:r>
        <w:rPr>
          <w:i/>
          <w:spacing w:val="-18"/>
          <w:sz w:val="18"/>
        </w:rPr>
        <w:t xml:space="preserve"> </w:t>
      </w:r>
      <w:r>
        <w:rPr>
          <w:i/>
          <w:spacing w:val="-2"/>
          <w:w w:val="102"/>
          <w:sz w:val="18"/>
        </w:rPr>
        <w:t>B</w:t>
      </w:r>
      <w:r>
        <w:rPr>
          <w:i/>
          <w:w w:val="89"/>
          <w:sz w:val="18"/>
        </w:rPr>
        <w:t>ank</w:t>
      </w:r>
      <w:r>
        <w:rPr>
          <w:i/>
          <w:spacing w:val="-1"/>
          <w:w w:val="89"/>
          <w:sz w:val="18"/>
        </w:rPr>
        <w:t>r</w:t>
      </w:r>
      <w:r>
        <w:rPr>
          <w:i/>
          <w:w w:val="94"/>
          <w:sz w:val="18"/>
        </w:rPr>
        <w:t>u</w:t>
      </w:r>
      <w:r>
        <w:rPr>
          <w:i/>
          <w:w w:val="88"/>
          <w:sz w:val="18"/>
        </w:rPr>
        <w:t>p</w:t>
      </w:r>
      <w:r>
        <w:rPr>
          <w:i/>
          <w:spacing w:val="-1"/>
          <w:w w:val="79"/>
          <w:sz w:val="18"/>
        </w:rPr>
        <w:t>t</w:t>
      </w:r>
      <w:r>
        <w:rPr>
          <w:i/>
          <w:w w:val="83"/>
          <w:sz w:val="18"/>
        </w:rPr>
        <w:t>cy</w:t>
      </w:r>
      <w:r>
        <w:rPr>
          <w:i/>
          <w:sz w:val="18"/>
        </w:rPr>
        <w:t xml:space="preserve">  </w:t>
      </w:r>
      <w:r>
        <w:rPr>
          <w:i/>
          <w:spacing w:val="-20"/>
          <w:sz w:val="18"/>
        </w:rPr>
        <w:t xml:space="preserve"> </w:t>
      </w:r>
      <w:proofErr w:type="gramStart"/>
      <w:r>
        <w:rPr>
          <w:i/>
          <w:spacing w:val="-2"/>
          <w:w w:val="107"/>
          <w:sz w:val="18"/>
        </w:rPr>
        <w:t>I</w:t>
      </w:r>
      <w:r>
        <w:rPr>
          <w:i/>
          <w:w w:val="94"/>
          <w:sz w:val="18"/>
        </w:rPr>
        <w:t>n</w:t>
      </w:r>
      <w:r>
        <w:rPr>
          <w:i/>
          <w:spacing w:val="-1"/>
          <w:w w:val="94"/>
          <w:sz w:val="18"/>
        </w:rPr>
        <w:t>v</w:t>
      </w:r>
      <w:r>
        <w:rPr>
          <w:i/>
          <w:w w:val="76"/>
          <w:sz w:val="18"/>
        </w:rPr>
        <w:t>e</w:t>
      </w:r>
      <w:r>
        <w:rPr>
          <w:i/>
          <w:w w:val="81"/>
          <w:sz w:val="18"/>
        </w:rPr>
        <w:t>s</w:t>
      </w:r>
      <w:r>
        <w:rPr>
          <w:i/>
          <w:spacing w:val="-1"/>
          <w:w w:val="79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w w:val="81"/>
          <w:sz w:val="18"/>
        </w:rPr>
        <w:t>ga</w:t>
      </w:r>
      <w:r>
        <w:rPr>
          <w:i/>
          <w:spacing w:val="-1"/>
          <w:w w:val="81"/>
          <w:sz w:val="18"/>
        </w:rPr>
        <w:t>t</w:t>
      </w:r>
      <w:r>
        <w:rPr>
          <w:i/>
          <w:spacing w:val="-1"/>
          <w:w w:val="98"/>
          <w:sz w:val="18"/>
        </w:rPr>
        <w:t>i</w:t>
      </w:r>
      <w:r>
        <w:rPr>
          <w:i/>
          <w:spacing w:val="-1"/>
          <w:w w:val="79"/>
          <w:sz w:val="18"/>
        </w:rPr>
        <w:t>o</w:t>
      </w:r>
      <w:r>
        <w:rPr>
          <w:i/>
          <w:w w:val="89"/>
          <w:sz w:val="18"/>
        </w:rPr>
        <w:t>n</w:t>
      </w:r>
      <w:r>
        <w:rPr>
          <w:i/>
          <w:spacing w:val="-1"/>
          <w:w w:val="89"/>
          <w:sz w:val="18"/>
        </w:rPr>
        <w:t>s</w:t>
      </w:r>
      <w:r>
        <w:rPr>
          <w:w w:val="127"/>
          <w:sz w:val="18"/>
        </w:rPr>
        <w:t>,</w:t>
      </w:r>
      <w:r>
        <w:rPr>
          <w:sz w:val="18"/>
        </w:rPr>
        <w:t xml:space="preserve">  </w:t>
      </w:r>
      <w:r>
        <w:rPr>
          <w:spacing w:val="-19"/>
          <w:sz w:val="18"/>
        </w:rPr>
        <w:t xml:space="preserve"> </w:t>
      </w:r>
      <w:proofErr w:type="gramEnd"/>
      <w:r>
        <w:rPr>
          <w:w w:val="115"/>
          <w:sz w:val="18"/>
        </w:rPr>
        <w:t>U</w:t>
      </w:r>
      <w:r>
        <w:rPr>
          <w:w w:val="114"/>
          <w:sz w:val="14"/>
        </w:rPr>
        <w:t>N</w:t>
      </w:r>
      <w:r>
        <w:rPr>
          <w:spacing w:val="-1"/>
          <w:w w:val="106"/>
          <w:sz w:val="14"/>
        </w:rPr>
        <w:t>I</w:t>
      </w:r>
      <w:r>
        <w:rPr>
          <w:spacing w:val="-2"/>
          <w:w w:val="106"/>
          <w:sz w:val="14"/>
        </w:rPr>
        <w:t>V</w:t>
      </w:r>
      <w:r>
        <w:rPr>
          <w:w w:val="127"/>
          <w:sz w:val="18"/>
        </w:rPr>
        <w:t>.</w:t>
      </w:r>
      <w:r>
        <w:rPr>
          <w:sz w:val="18"/>
        </w:rPr>
        <w:t xml:space="preserve"> </w:t>
      </w:r>
      <w:r>
        <w:rPr>
          <w:spacing w:val="6"/>
          <w:sz w:val="18"/>
        </w:rPr>
        <w:t xml:space="preserve"> </w:t>
      </w:r>
      <w:r>
        <w:rPr>
          <w:spacing w:val="-1"/>
          <w:w w:val="108"/>
          <w:sz w:val="14"/>
        </w:rPr>
        <w:t>O</w:t>
      </w:r>
      <w:r>
        <w:rPr>
          <w:w w:val="108"/>
          <w:sz w:val="14"/>
        </w:rPr>
        <w:t>F</w:t>
      </w:r>
      <w:r>
        <w:rPr>
          <w:sz w:val="14"/>
        </w:rPr>
        <w:t xml:space="preserve">  </w:t>
      </w:r>
      <w:r>
        <w:rPr>
          <w:spacing w:val="-6"/>
          <w:sz w:val="14"/>
        </w:rPr>
        <w:t xml:space="preserve"> </w:t>
      </w:r>
      <w:r>
        <w:rPr>
          <w:spacing w:val="-1"/>
          <w:w w:val="97"/>
          <w:sz w:val="18"/>
        </w:rPr>
        <w:t>P</w:t>
      </w:r>
      <w:r>
        <w:rPr>
          <w:w w:val="99"/>
          <w:sz w:val="14"/>
        </w:rPr>
        <w:t>A</w:t>
      </w:r>
      <w:r>
        <w:rPr>
          <w:w w:val="127"/>
          <w:sz w:val="18"/>
        </w:rPr>
        <w:t>.</w:t>
      </w:r>
      <w:r>
        <w:rPr>
          <w:sz w:val="18"/>
        </w:rPr>
        <w:t xml:space="preserve"> </w:t>
      </w:r>
      <w:r>
        <w:rPr>
          <w:spacing w:val="6"/>
          <w:sz w:val="18"/>
        </w:rPr>
        <w:t xml:space="preserve"> </w:t>
      </w:r>
      <w:r>
        <w:rPr>
          <w:spacing w:val="-1"/>
          <w:w w:val="117"/>
          <w:sz w:val="18"/>
        </w:rPr>
        <w:t>C</w:t>
      </w:r>
      <w:r>
        <w:rPr>
          <w:spacing w:val="-1"/>
          <w:w w:val="106"/>
          <w:sz w:val="14"/>
        </w:rPr>
        <w:t>AR</w:t>
      </w:r>
      <w:r>
        <w:rPr>
          <w:spacing w:val="-1"/>
          <w:w w:val="101"/>
          <w:sz w:val="14"/>
        </w:rPr>
        <w:t>E</w:t>
      </w:r>
      <w:r>
        <w:rPr>
          <w:w w:val="106"/>
          <w:sz w:val="14"/>
        </w:rPr>
        <w:t>Y</w:t>
      </w:r>
      <w:r>
        <w:rPr>
          <w:sz w:val="14"/>
        </w:rPr>
        <w:t xml:space="preserve">  </w:t>
      </w:r>
      <w:r>
        <w:rPr>
          <w:spacing w:val="-7"/>
          <w:sz w:val="14"/>
        </w:rPr>
        <w:t xml:space="preserve"> </w:t>
      </w:r>
      <w:r>
        <w:rPr>
          <w:w w:val="109"/>
          <w:sz w:val="18"/>
        </w:rPr>
        <w:t>L.</w:t>
      </w:r>
      <w:r>
        <w:rPr>
          <w:sz w:val="18"/>
        </w:rPr>
        <w:t xml:space="preserve"> </w:t>
      </w:r>
      <w:r>
        <w:rPr>
          <w:spacing w:val="6"/>
          <w:sz w:val="18"/>
        </w:rPr>
        <w:t xml:space="preserve"> </w:t>
      </w:r>
      <w:r>
        <w:rPr>
          <w:w w:val="108"/>
          <w:sz w:val="18"/>
        </w:rPr>
        <w:t>S</w:t>
      </w:r>
      <w:r>
        <w:rPr>
          <w:spacing w:val="-1"/>
          <w:w w:val="116"/>
          <w:sz w:val="14"/>
        </w:rPr>
        <w:t>C</w:t>
      </w:r>
      <w:r>
        <w:rPr>
          <w:w w:val="116"/>
          <w:sz w:val="14"/>
        </w:rPr>
        <w:t>H</w:t>
      </w:r>
      <w:r>
        <w:rPr>
          <w:spacing w:val="-1"/>
          <w:w w:val="127"/>
          <w:sz w:val="18"/>
        </w:rPr>
        <w:t>.</w:t>
      </w:r>
      <w:r>
        <w:rPr>
          <w:w w:val="127"/>
          <w:sz w:val="18"/>
        </w:rPr>
        <w:t xml:space="preserve">, </w:t>
      </w:r>
      <w:hyperlink r:id="rId29">
        <w:r>
          <w:rPr>
            <w:w w:val="97"/>
            <w:sz w:val="18"/>
          </w:rPr>
          <w:t>h</w:t>
        </w:r>
        <w:r>
          <w:rPr>
            <w:spacing w:val="-2"/>
            <w:w w:val="93"/>
            <w:sz w:val="18"/>
          </w:rPr>
          <w:t>t</w:t>
        </w:r>
        <w:r>
          <w:rPr>
            <w:spacing w:val="-1"/>
            <w:w w:val="93"/>
            <w:sz w:val="18"/>
          </w:rPr>
          <w:t>t</w:t>
        </w:r>
        <w:r>
          <w:rPr>
            <w:spacing w:val="-1"/>
            <w:w w:val="94"/>
            <w:sz w:val="18"/>
          </w:rPr>
          <w:t>p</w:t>
        </w:r>
        <w:r>
          <w:rPr>
            <w:w w:val="88"/>
            <w:sz w:val="18"/>
          </w:rPr>
          <w:t>s</w:t>
        </w:r>
        <w:r>
          <w:rPr>
            <w:w w:val="127"/>
            <w:sz w:val="18"/>
          </w:rPr>
          <w:t>:</w:t>
        </w:r>
        <w:r>
          <w:rPr>
            <w:spacing w:val="-1"/>
            <w:w w:val="78"/>
            <w:sz w:val="18"/>
          </w:rPr>
          <w:t>/</w:t>
        </w:r>
        <w:r>
          <w:rPr>
            <w:spacing w:val="2"/>
            <w:w w:val="78"/>
            <w:sz w:val="18"/>
          </w:rPr>
          <w:t>/</w:t>
        </w:r>
        <w:r>
          <w:rPr>
            <w:spacing w:val="-1"/>
            <w:w w:val="92"/>
            <w:sz w:val="18"/>
          </w:rPr>
          <w:t>w</w:t>
        </w:r>
        <w:r>
          <w:rPr>
            <w:w w:val="92"/>
            <w:sz w:val="18"/>
          </w:rPr>
          <w:t>w</w:t>
        </w:r>
        <w:r>
          <w:rPr>
            <w:spacing w:val="-12"/>
            <w:w w:val="92"/>
            <w:sz w:val="18"/>
          </w:rPr>
          <w:t>w</w:t>
        </w:r>
        <w:r>
          <w:rPr>
            <w:spacing w:val="-1"/>
            <w:w w:val="127"/>
            <w:sz w:val="18"/>
          </w:rPr>
          <w:t>.</w:t>
        </w:r>
        <w:r>
          <w:rPr>
            <w:w w:val="90"/>
            <w:sz w:val="18"/>
          </w:rPr>
          <w:t>l</w:t>
        </w:r>
        <w:r>
          <w:rPr>
            <w:spacing w:val="-2"/>
            <w:w w:val="90"/>
            <w:sz w:val="18"/>
          </w:rPr>
          <w:t>a</w:t>
        </w:r>
        <w:r>
          <w:rPr>
            <w:spacing w:val="-12"/>
            <w:w w:val="92"/>
            <w:sz w:val="18"/>
          </w:rPr>
          <w:t>w</w:t>
        </w:r>
        <w:r>
          <w:rPr>
            <w:spacing w:val="-1"/>
            <w:w w:val="127"/>
            <w:sz w:val="18"/>
          </w:rPr>
          <w:t>.</w:t>
        </w:r>
        <w:r>
          <w:rPr>
            <w:w w:val="96"/>
            <w:sz w:val="18"/>
          </w:rPr>
          <w:t>u</w:t>
        </w:r>
        <w:r>
          <w:rPr>
            <w:spacing w:val="-1"/>
            <w:w w:val="94"/>
            <w:sz w:val="18"/>
          </w:rPr>
          <w:t>p</w:t>
        </w:r>
        <w:r>
          <w:rPr>
            <w:w w:val="91"/>
            <w:sz w:val="18"/>
          </w:rPr>
          <w:t>en</w:t>
        </w:r>
        <w:r>
          <w:rPr>
            <w:w w:val="96"/>
            <w:sz w:val="18"/>
          </w:rPr>
          <w:t>n</w:t>
        </w:r>
        <w:r>
          <w:rPr>
            <w:spacing w:val="-1"/>
            <w:w w:val="127"/>
            <w:sz w:val="18"/>
          </w:rPr>
          <w:t>.</w:t>
        </w:r>
        <w:r>
          <w:rPr>
            <w:w w:val="91"/>
            <w:sz w:val="18"/>
          </w:rPr>
          <w:t>ed</w:t>
        </w:r>
        <w:r>
          <w:rPr>
            <w:spacing w:val="7"/>
            <w:w w:val="96"/>
            <w:sz w:val="18"/>
          </w:rPr>
          <w:t>u</w:t>
        </w:r>
        <w:r>
          <w:rPr>
            <w:spacing w:val="4"/>
            <w:w w:val="78"/>
            <w:sz w:val="18"/>
          </w:rPr>
          <w:t>/</w:t>
        </w:r>
        <w:r>
          <w:rPr>
            <w:w w:val="94"/>
            <w:sz w:val="18"/>
          </w:rPr>
          <w:t>l</w:t>
        </w:r>
        <w:r>
          <w:rPr>
            <w:spacing w:val="-2"/>
            <w:w w:val="94"/>
            <w:sz w:val="18"/>
          </w:rPr>
          <w:t>i</w:t>
        </w:r>
        <w:r>
          <w:rPr>
            <w:spacing w:val="-3"/>
            <w:w w:val="92"/>
            <w:sz w:val="18"/>
          </w:rPr>
          <w:t>v</w:t>
        </w:r>
        <w:r>
          <w:rPr>
            <w:spacing w:val="8"/>
            <w:w w:val="85"/>
            <w:sz w:val="18"/>
          </w:rPr>
          <w:t>e</w:t>
        </w:r>
        <w:r>
          <w:rPr>
            <w:spacing w:val="-1"/>
            <w:w w:val="78"/>
            <w:sz w:val="18"/>
          </w:rPr>
          <w:t>/</w:t>
        </w:r>
        <w:r>
          <w:rPr>
            <w:spacing w:val="-1"/>
            <w:w w:val="95"/>
            <w:sz w:val="18"/>
          </w:rPr>
          <w:t>ﬁ</w:t>
        </w:r>
        <w:r>
          <w:rPr>
            <w:w w:val="88"/>
            <w:sz w:val="18"/>
          </w:rPr>
          <w:t>le</w:t>
        </w:r>
        <w:r>
          <w:rPr>
            <w:spacing w:val="7"/>
            <w:w w:val="88"/>
            <w:sz w:val="18"/>
          </w:rPr>
          <w:t>s</w:t>
        </w:r>
        <w:r>
          <w:rPr>
            <w:spacing w:val="-4"/>
            <w:w w:val="78"/>
            <w:sz w:val="18"/>
          </w:rPr>
          <w:t>/</w:t>
        </w:r>
        <w:r>
          <w:rPr>
            <w:w w:val="66"/>
            <w:sz w:val="18"/>
          </w:rPr>
          <w:t>1</w:t>
        </w:r>
        <w:r>
          <w:rPr>
            <w:w w:val="74"/>
            <w:sz w:val="18"/>
          </w:rPr>
          <w:t>2</w:t>
        </w:r>
        <w:r>
          <w:rPr>
            <w:spacing w:val="1"/>
            <w:w w:val="74"/>
            <w:sz w:val="18"/>
          </w:rPr>
          <w:t>3</w:t>
        </w:r>
        <w:r>
          <w:rPr>
            <w:spacing w:val="1"/>
            <w:w w:val="77"/>
            <w:sz w:val="18"/>
          </w:rPr>
          <w:t>7</w:t>
        </w:r>
        <w:r>
          <w:rPr>
            <w:w w:val="110"/>
            <w:sz w:val="18"/>
          </w:rPr>
          <w:t>-</w:t>
        </w:r>
        <w:r>
          <w:rPr>
            <w:spacing w:val="-1"/>
            <w:w w:val="95"/>
            <w:sz w:val="18"/>
          </w:rPr>
          <w:t>i</w:t>
        </w:r>
        <w:r>
          <w:rPr>
            <w:spacing w:val="-2"/>
            <w:w w:val="95"/>
            <w:sz w:val="18"/>
          </w:rPr>
          <w:t>n</w:t>
        </w:r>
        <w:r>
          <w:rPr>
            <w:spacing w:val="-1"/>
            <w:w w:val="92"/>
            <w:sz w:val="18"/>
          </w:rPr>
          <w:t>v</w:t>
        </w:r>
        <w:r>
          <w:rPr>
            <w:spacing w:val="-1"/>
            <w:w w:val="85"/>
            <w:sz w:val="18"/>
          </w:rPr>
          <w:t>e</w:t>
        </w:r>
        <w:r>
          <w:rPr>
            <w:w w:val="88"/>
            <w:sz w:val="18"/>
          </w:rPr>
          <w:t>s</w:t>
        </w:r>
        <w:r>
          <w:rPr>
            <w:spacing w:val="-1"/>
            <w:w w:val="97"/>
            <w:sz w:val="18"/>
          </w:rPr>
          <w:t>tig</w:t>
        </w:r>
        <w:r>
          <w:rPr>
            <w:spacing w:val="-1"/>
            <w:w w:val="88"/>
            <w:sz w:val="18"/>
          </w:rPr>
          <w:t>a</w:t>
        </w:r>
        <w:r>
          <w:rPr>
            <w:w w:val="93"/>
            <w:sz w:val="18"/>
          </w:rPr>
          <w:t>t</w:t>
        </w:r>
        <w:r>
          <w:rPr>
            <w:spacing w:val="-1"/>
            <w:w w:val="95"/>
            <w:sz w:val="18"/>
          </w:rPr>
          <w:t>i</w:t>
        </w:r>
        <w:r>
          <w:rPr>
            <w:w w:val="95"/>
            <w:sz w:val="18"/>
          </w:rPr>
          <w:t>n</w:t>
        </w:r>
        <w:r>
          <w:rPr>
            <w:spacing w:val="-1"/>
            <w:w w:val="101"/>
            <w:sz w:val="18"/>
          </w:rPr>
          <w:t>g</w:t>
        </w:r>
        <w:r>
          <w:rPr>
            <w:w w:val="110"/>
            <w:sz w:val="18"/>
          </w:rPr>
          <w:t>-</w:t>
        </w:r>
        <w:r>
          <w:rPr>
            <w:spacing w:val="-1"/>
            <w:w w:val="95"/>
            <w:sz w:val="18"/>
          </w:rPr>
          <w:t>i</w:t>
        </w:r>
        <w:r>
          <w:rPr>
            <w:spacing w:val="-2"/>
            <w:w w:val="95"/>
            <w:sz w:val="18"/>
          </w:rPr>
          <w:t>n</w:t>
        </w:r>
        <w:r>
          <w:rPr>
            <w:spacing w:val="-1"/>
            <w:w w:val="92"/>
            <w:sz w:val="18"/>
          </w:rPr>
          <w:t>v</w:t>
        </w:r>
        <w:r>
          <w:rPr>
            <w:w w:val="85"/>
            <w:sz w:val="18"/>
          </w:rPr>
          <w:t>e</w:t>
        </w:r>
        <w:r>
          <w:rPr>
            <w:w w:val="88"/>
            <w:sz w:val="18"/>
          </w:rPr>
          <w:t>s</w:t>
        </w:r>
        <w:r>
          <w:rPr>
            <w:w w:val="93"/>
            <w:sz w:val="18"/>
          </w:rPr>
          <w:t>t</w:t>
        </w:r>
        <w:r>
          <w:rPr>
            <w:w w:val="94"/>
            <w:sz w:val="18"/>
          </w:rPr>
          <w:t>i</w:t>
        </w:r>
        <w:r>
          <w:rPr>
            <w:spacing w:val="-1"/>
            <w:w w:val="101"/>
            <w:sz w:val="18"/>
          </w:rPr>
          <w:t>g</w:t>
        </w:r>
        <w:r>
          <w:rPr>
            <w:spacing w:val="-1"/>
            <w:w w:val="88"/>
            <w:sz w:val="18"/>
          </w:rPr>
          <w:t>a</w:t>
        </w:r>
        <w:r>
          <w:rPr>
            <w:spacing w:val="-1"/>
            <w:w w:val="93"/>
            <w:sz w:val="18"/>
          </w:rPr>
          <w:t>ti</w:t>
        </w:r>
        <w:r>
          <w:rPr>
            <w:w w:val="93"/>
            <w:sz w:val="18"/>
          </w:rPr>
          <w:t>o</w:t>
        </w:r>
        <w:r>
          <w:rPr>
            <w:w w:val="96"/>
            <w:sz w:val="18"/>
          </w:rPr>
          <w:t>n</w:t>
        </w:r>
        <w:r>
          <w:rPr>
            <w:spacing w:val="2"/>
            <w:w w:val="88"/>
            <w:sz w:val="18"/>
          </w:rPr>
          <w:t>s</w:t>
        </w:r>
        <w:r>
          <w:rPr>
            <w:w w:val="110"/>
            <w:sz w:val="18"/>
          </w:rPr>
          <w:t>-</w:t>
        </w:r>
        <w:r>
          <w:rPr>
            <w:spacing w:val="5"/>
            <w:w w:val="110"/>
            <w:sz w:val="18"/>
          </w:rPr>
          <w:t>-</w:t>
        </w:r>
        <w:r>
          <w:rPr>
            <w:spacing w:val="-1"/>
            <w:w w:val="89"/>
            <w:sz w:val="18"/>
          </w:rPr>
          <w:t>c</w:t>
        </w:r>
        <w:r>
          <w:rPr>
            <w:w w:val="97"/>
            <w:sz w:val="18"/>
          </w:rPr>
          <w:t>h</w:t>
        </w:r>
        <w:r>
          <w:rPr>
            <w:w w:val="91"/>
            <w:sz w:val="18"/>
          </w:rPr>
          <w:t>a</w:t>
        </w:r>
        <w:r>
          <w:rPr>
            <w:spacing w:val="-1"/>
            <w:w w:val="91"/>
            <w:sz w:val="18"/>
          </w:rPr>
          <w:t>p</w:t>
        </w:r>
        <w:r>
          <w:rPr>
            <w:spacing w:val="-1"/>
            <w:w w:val="93"/>
            <w:sz w:val="18"/>
          </w:rPr>
          <w:t>t</w:t>
        </w:r>
        <w:r>
          <w:rPr>
            <w:w w:val="86"/>
            <w:sz w:val="18"/>
          </w:rPr>
          <w:t>e</w:t>
        </w:r>
        <w:r>
          <w:rPr>
            <w:spacing w:val="-3"/>
            <w:w w:val="86"/>
            <w:sz w:val="18"/>
          </w:rPr>
          <w:t>r</w:t>
        </w:r>
        <w:r>
          <w:rPr>
            <w:spacing w:val="-3"/>
            <w:w w:val="110"/>
            <w:sz w:val="18"/>
          </w:rPr>
          <w:t>-</w:t>
        </w:r>
        <w:r>
          <w:rPr>
            <w:w w:val="66"/>
            <w:sz w:val="18"/>
          </w:rPr>
          <w:t>1</w:t>
        </w:r>
        <w:r>
          <w:rPr>
            <w:spacing w:val="-3"/>
            <w:w w:val="66"/>
            <w:sz w:val="18"/>
          </w:rPr>
          <w:t>1</w:t>
        </w:r>
        <w:r>
          <w:rPr>
            <w:w w:val="110"/>
            <w:sz w:val="18"/>
          </w:rPr>
          <w:t>-</w:t>
        </w:r>
        <w:r>
          <w:rPr>
            <w:spacing w:val="-1"/>
            <w:w w:val="91"/>
            <w:sz w:val="18"/>
          </w:rPr>
          <w:t>p</w:t>
        </w:r>
        <w:r>
          <w:rPr>
            <w:w w:val="91"/>
            <w:sz w:val="18"/>
          </w:rPr>
          <w:t>a</w:t>
        </w:r>
        <w:r>
          <w:rPr>
            <w:w w:val="96"/>
            <w:sz w:val="18"/>
          </w:rPr>
          <w:t>n</w:t>
        </w:r>
        <w:r>
          <w:rPr>
            <w:w w:val="110"/>
            <w:sz w:val="18"/>
          </w:rPr>
          <w:t>-</w:t>
        </w:r>
      </w:hyperlink>
      <w:r>
        <w:rPr>
          <w:w w:val="91"/>
          <w:sz w:val="18"/>
        </w:rPr>
        <w:t>el</w:t>
      </w:r>
      <w:r>
        <w:rPr>
          <w:spacing w:val="-1"/>
          <w:w w:val="91"/>
          <w:sz w:val="18"/>
        </w:rPr>
        <w:t>p</w:t>
      </w:r>
      <w:r>
        <w:rPr>
          <w:w w:val="95"/>
          <w:sz w:val="18"/>
        </w:rPr>
        <w:t>d</w:t>
      </w:r>
      <w:r>
        <w:rPr>
          <w:w w:val="103"/>
          <w:sz w:val="18"/>
        </w:rPr>
        <w:t>f</w:t>
      </w:r>
      <w:r>
        <w:rPr>
          <w:spacing w:val="2"/>
          <w:sz w:val="18"/>
        </w:rPr>
        <w:t xml:space="preserve"> </w:t>
      </w:r>
      <w:r>
        <w:rPr>
          <w:spacing w:val="-2"/>
          <w:w w:val="117"/>
          <w:sz w:val="18"/>
        </w:rPr>
        <w:t>[</w:t>
      </w:r>
      <w:hyperlink r:id="rId30">
        <w:r>
          <w:rPr>
            <w:w w:val="97"/>
            <w:sz w:val="18"/>
          </w:rPr>
          <w:t>h</w:t>
        </w:r>
        <w:r>
          <w:rPr>
            <w:spacing w:val="-2"/>
            <w:w w:val="93"/>
            <w:sz w:val="18"/>
          </w:rPr>
          <w:t>t</w:t>
        </w:r>
        <w:r>
          <w:rPr>
            <w:spacing w:val="-1"/>
            <w:w w:val="93"/>
            <w:sz w:val="18"/>
          </w:rPr>
          <w:t>t</w:t>
        </w:r>
        <w:r>
          <w:rPr>
            <w:spacing w:val="-1"/>
            <w:w w:val="94"/>
            <w:sz w:val="18"/>
          </w:rPr>
          <w:t>p</w:t>
        </w:r>
        <w:r>
          <w:rPr>
            <w:w w:val="88"/>
            <w:sz w:val="18"/>
          </w:rPr>
          <w:t>s</w:t>
        </w:r>
        <w:r>
          <w:rPr>
            <w:w w:val="127"/>
            <w:sz w:val="18"/>
          </w:rPr>
          <w:t>:</w:t>
        </w:r>
        <w:r>
          <w:rPr>
            <w:spacing w:val="-1"/>
            <w:w w:val="78"/>
            <w:sz w:val="18"/>
          </w:rPr>
          <w:t>/</w:t>
        </w:r>
        <w:r>
          <w:rPr>
            <w:spacing w:val="-2"/>
            <w:w w:val="78"/>
            <w:sz w:val="18"/>
          </w:rPr>
          <w:t>/</w:t>
        </w:r>
        <w:r>
          <w:rPr>
            <w:spacing w:val="-1"/>
            <w:w w:val="94"/>
            <w:sz w:val="18"/>
          </w:rPr>
          <w:t>p</w:t>
        </w:r>
        <w:r>
          <w:rPr>
            <w:spacing w:val="-1"/>
            <w:w w:val="85"/>
            <w:sz w:val="18"/>
          </w:rPr>
          <w:t>e</w:t>
        </w:r>
        <w:r>
          <w:rPr>
            <w:w w:val="87"/>
            <w:sz w:val="18"/>
          </w:rPr>
          <w:t>r</w:t>
        </w:r>
        <w:r>
          <w:rPr>
            <w:w w:val="98"/>
            <w:sz w:val="18"/>
          </w:rPr>
          <w:t>ma</w:t>
        </w:r>
        <w:r>
          <w:rPr>
            <w:spacing w:val="-1"/>
            <w:w w:val="98"/>
            <w:sz w:val="18"/>
          </w:rPr>
          <w:t>.</w:t>
        </w:r>
        <w:r>
          <w:rPr>
            <w:spacing w:val="-2"/>
            <w:w w:val="89"/>
            <w:sz w:val="18"/>
          </w:rPr>
          <w:t>c</w:t>
        </w:r>
        <w:r>
          <w:rPr>
            <w:spacing w:val="9"/>
            <w:w w:val="89"/>
            <w:sz w:val="18"/>
          </w:rPr>
          <w:t>c</w:t>
        </w:r>
        <w:r>
          <w:rPr>
            <w:spacing w:val="-4"/>
            <w:w w:val="78"/>
            <w:sz w:val="18"/>
          </w:rPr>
          <w:t>/</w:t>
        </w:r>
        <w:r>
          <w:rPr>
            <w:w w:val="96"/>
            <w:sz w:val="18"/>
          </w:rPr>
          <w:t>6</w:t>
        </w:r>
        <w:r>
          <w:rPr>
            <w:spacing w:val="-1"/>
            <w:w w:val="97"/>
            <w:sz w:val="18"/>
          </w:rPr>
          <w:t>P</w:t>
        </w:r>
        <w:r>
          <w:rPr>
            <w:w w:val="82"/>
            <w:sz w:val="18"/>
          </w:rPr>
          <w:t>2</w:t>
        </w:r>
        <w:r>
          <w:rPr>
            <w:spacing w:val="2"/>
            <w:w w:val="82"/>
            <w:sz w:val="18"/>
          </w:rPr>
          <w:t>8</w:t>
        </w:r>
        <w:r>
          <w:rPr>
            <w:w w:val="110"/>
            <w:sz w:val="18"/>
          </w:rPr>
          <w:t>-</w:t>
        </w:r>
        <w:r>
          <w:rPr>
            <w:spacing w:val="-1"/>
            <w:w w:val="109"/>
            <w:sz w:val="18"/>
          </w:rPr>
          <w:t>S</w:t>
        </w:r>
        <w:r>
          <w:rPr>
            <w:w w:val="109"/>
            <w:sz w:val="18"/>
          </w:rPr>
          <w:t>M</w:t>
        </w:r>
        <w:r>
          <w:rPr>
            <w:w w:val="110"/>
            <w:sz w:val="18"/>
          </w:rPr>
          <w:t>M</w:t>
        </w:r>
        <w:r>
          <w:rPr>
            <w:w w:val="111"/>
            <w:sz w:val="18"/>
          </w:rPr>
          <w:t>Z</w:t>
        </w:r>
      </w:hyperlink>
      <w:r>
        <w:rPr>
          <w:w w:val="121"/>
          <w:sz w:val="18"/>
        </w:rPr>
        <w:t>].</w:t>
      </w:r>
    </w:p>
    <w:p w14:paraId="735BEC6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5" w:line="211" w:lineRule="exact"/>
        <w:ind w:left="1150" w:hanging="330"/>
        <w:rPr>
          <w:sz w:val="18"/>
        </w:rPr>
      </w:pPr>
      <w:bookmarkStart w:id="51" w:name="_bookmark47"/>
      <w:bookmarkEnd w:id="51"/>
      <w:r>
        <w:rPr>
          <w:i/>
          <w:w w:val="105"/>
          <w:sz w:val="18"/>
        </w:rPr>
        <w:t>See</w:t>
      </w:r>
      <w:r>
        <w:rPr>
          <w:i/>
          <w:spacing w:val="23"/>
          <w:w w:val="105"/>
          <w:sz w:val="18"/>
        </w:rPr>
        <w:t xml:space="preserve"> </w:t>
      </w:r>
      <w:proofErr w:type="spellStart"/>
      <w:r>
        <w:rPr>
          <w:smallCaps/>
          <w:w w:val="105"/>
          <w:sz w:val="18"/>
        </w:rPr>
        <w:t>Nat’l</w:t>
      </w:r>
      <w:proofErr w:type="spellEnd"/>
      <w:r>
        <w:rPr>
          <w:smallCaps/>
          <w:spacing w:val="21"/>
          <w:w w:val="105"/>
          <w:sz w:val="18"/>
        </w:rPr>
        <w:t xml:space="preserve"> </w:t>
      </w:r>
      <w:proofErr w:type="spellStart"/>
      <w:r>
        <w:rPr>
          <w:smallCaps/>
          <w:w w:val="105"/>
          <w:sz w:val="18"/>
        </w:rPr>
        <w:t>Bankr</w:t>
      </w:r>
      <w:proofErr w:type="spellEnd"/>
      <w:r>
        <w:rPr>
          <w:smallCaps/>
          <w:w w:val="105"/>
          <w:sz w:val="18"/>
        </w:rPr>
        <w:t>.</w:t>
      </w:r>
      <w:r>
        <w:rPr>
          <w:smallCaps/>
          <w:spacing w:val="5"/>
          <w:w w:val="105"/>
          <w:sz w:val="18"/>
        </w:rPr>
        <w:t xml:space="preserve"> </w:t>
      </w:r>
      <w:r>
        <w:rPr>
          <w:smallCaps/>
          <w:w w:val="105"/>
          <w:sz w:val="18"/>
        </w:rPr>
        <w:t>Rev.</w:t>
      </w:r>
      <w:r>
        <w:rPr>
          <w:smallCaps/>
          <w:spacing w:val="6"/>
          <w:w w:val="105"/>
          <w:sz w:val="18"/>
        </w:rPr>
        <w:t xml:space="preserve"> </w:t>
      </w:r>
      <w:r>
        <w:rPr>
          <w:smallCaps/>
          <w:w w:val="105"/>
          <w:sz w:val="18"/>
        </w:rPr>
        <w:t>Comm’n,</w:t>
      </w:r>
      <w:r>
        <w:rPr>
          <w:smallCaps/>
          <w:spacing w:val="5"/>
          <w:w w:val="105"/>
          <w:sz w:val="18"/>
        </w:rPr>
        <w:t xml:space="preserve"> </w:t>
      </w:r>
      <w:r>
        <w:rPr>
          <w:smallCaps/>
          <w:w w:val="105"/>
          <w:sz w:val="18"/>
        </w:rPr>
        <w:t>Bankruptcy:</w:t>
      </w:r>
      <w:r>
        <w:rPr>
          <w:smallCaps/>
          <w:spacing w:val="5"/>
          <w:w w:val="105"/>
          <w:sz w:val="18"/>
        </w:rPr>
        <w:t xml:space="preserve"> </w:t>
      </w:r>
      <w:r>
        <w:rPr>
          <w:smallCaps/>
          <w:w w:val="105"/>
          <w:sz w:val="18"/>
        </w:rPr>
        <w:t>The</w:t>
      </w:r>
      <w:r>
        <w:rPr>
          <w:smallCaps/>
          <w:spacing w:val="20"/>
          <w:w w:val="105"/>
          <w:sz w:val="18"/>
        </w:rPr>
        <w:t xml:space="preserve"> </w:t>
      </w:r>
      <w:r>
        <w:rPr>
          <w:smallCaps/>
          <w:w w:val="105"/>
          <w:sz w:val="18"/>
        </w:rPr>
        <w:t>Next</w:t>
      </w:r>
      <w:r>
        <w:rPr>
          <w:smallCaps/>
          <w:spacing w:val="21"/>
          <w:w w:val="105"/>
          <w:sz w:val="18"/>
        </w:rPr>
        <w:t xml:space="preserve"> </w:t>
      </w:r>
      <w:r>
        <w:rPr>
          <w:smallCaps/>
          <w:w w:val="105"/>
          <w:sz w:val="18"/>
        </w:rPr>
        <w:t>Twenty</w:t>
      </w:r>
      <w:r>
        <w:rPr>
          <w:smallCaps/>
          <w:spacing w:val="21"/>
          <w:w w:val="105"/>
          <w:sz w:val="18"/>
        </w:rPr>
        <w:t xml:space="preserve"> </w:t>
      </w:r>
      <w:r>
        <w:rPr>
          <w:smallCaps/>
          <w:w w:val="105"/>
          <w:sz w:val="18"/>
        </w:rPr>
        <w:t>Years</w:t>
      </w:r>
      <w:r>
        <w:rPr>
          <w:smallCaps/>
          <w:spacing w:val="32"/>
          <w:w w:val="105"/>
          <w:sz w:val="18"/>
        </w:rPr>
        <w:t xml:space="preserve"> </w:t>
      </w:r>
      <w:r>
        <w:rPr>
          <w:smallCaps/>
          <w:sz w:val="18"/>
        </w:rPr>
        <w:t>315-17</w:t>
      </w:r>
      <w:r>
        <w:rPr>
          <w:smallCaps/>
          <w:spacing w:val="17"/>
          <w:w w:val="105"/>
          <w:sz w:val="18"/>
        </w:rPr>
        <w:t xml:space="preserve"> </w:t>
      </w:r>
      <w:r>
        <w:rPr>
          <w:smallCaps/>
          <w:spacing w:val="-2"/>
          <w:w w:val="105"/>
          <w:sz w:val="18"/>
        </w:rPr>
        <w:t>(1997),</w:t>
      </w:r>
    </w:p>
    <w:p w14:paraId="288A5709" w14:textId="77777777" w:rsidR="00B502E4" w:rsidRDefault="00271518">
      <w:pPr>
        <w:ind w:left="1151" w:right="817"/>
        <w:jc w:val="both"/>
        <w:rPr>
          <w:sz w:val="18"/>
        </w:rPr>
      </w:pPr>
      <w:hyperlink r:id="rId31">
        <w:r>
          <w:rPr>
            <w:spacing w:val="-4"/>
            <w:sz w:val="18"/>
          </w:rPr>
          <w:t>https://govinfo.library.unt.edu/nbrc/reportcont.html</w:t>
        </w:r>
      </w:hyperlink>
      <w:r>
        <w:rPr>
          <w:spacing w:val="-4"/>
          <w:sz w:val="18"/>
        </w:rPr>
        <w:t xml:space="preserve"> [</w:t>
      </w:r>
      <w:hyperlink r:id="rId32">
        <w:r>
          <w:rPr>
            <w:spacing w:val="-4"/>
            <w:sz w:val="18"/>
          </w:rPr>
          <w:t>https://perma.cc/C43B-YZUU]</w:t>
        </w:r>
      </w:hyperlink>
      <w:r>
        <w:rPr>
          <w:spacing w:val="-4"/>
          <w:sz w:val="18"/>
        </w:rPr>
        <w:t xml:space="preserve"> (de-scribing due-process challenges and advocating for additional protections for future </w:t>
      </w:r>
      <w:proofErr w:type="gramStart"/>
      <w:r>
        <w:rPr>
          <w:spacing w:val="-4"/>
          <w:sz w:val="18"/>
        </w:rPr>
        <w:t>claim-</w:t>
      </w:r>
      <w:r>
        <w:rPr>
          <w:spacing w:val="-2"/>
          <w:sz w:val="18"/>
        </w:rPr>
        <w:t>ants</w:t>
      </w:r>
      <w:proofErr w:type="gramEnd"/>
      <w:r>
        <w:rPr>
          <w:spacing w:val="-2"/>
          <w:sz w:val="18"/>
        </w:rPr>
        <w:t>).</w:t>
      </w:r>
    </w:p>
    <w:p w14:paraId="5E39BFB9" w14:textId="77777777" w:rsidR="00B502E4" w:rsidRDefault="00B502E4">
      <w:pPr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687CF2AC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spacing w:val="-4"/>
        </w:rPr>
        <w:lastRenderedPageBreak/>
        <w:t>collective-tort</w:t>
      </w:r>
      <w:r>
        <w:rPr>
          <w:spacing w:val="-9"/>
        </w:rPr>
        <w:t xml:space="preserve"> </w:t>
      </w:r>
      <w:r>
        <w:rPr>
          <w:spacing w:val="-4"/>
        </w:rPr>
        <w:t>proceedings.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those</w:t>
      </w:r>
      <w:r>
        <w:rPr>
          <w:spacing w:val="-8"/>
        </w:rPr>
        <w:t xml:space="preserve"> </w:t>
      </w:r>
      <w:r>
        <w:rPr>
          <w:spacing w:val="-4"/>
        </w:rPr>
        <w:t>early</w:t>
      </w:r>
      <w:r>
        <w:rPr>
          <w:spacing w:val="-8"/>
        </w:rPr>
        <w:t xml:space="preserve"> </w:t>
      </w:r>
      <w:r>
        <w:rPr>
          <w:spacing w:val="-4"/>
        </w:rPr>
        <w:t>years,</w:t>
      </w:r>
      <w:r>
        <w:rPr>
          <w:spacing w:val="-8"/>
        </w:rPr>
        <w:t xml:space="preserve"> </w:t>
      </w:r>
      <w:r>
        <w:rPr>
          <w:spacing w:val="-4"/>
        </w:rPr>
        <w:t>one</w:t>
      </w:r>
      <w:r>
        <w:rPr>
          <w:spacing w:val="-8"/>
        </w:rPr>
        <w:t xml:space="preserve"> </w:t>
      </w:r>
      <w:r>
        <w:rPr>
          <w:spacing w:val="-4"/>
        </w:rPr>
        <w:t>reason</w:t>
      </w:r>
      <w:r>
        <w:rPr>
          <w:spacing w:val="-8"/>
        </w:rPr>
        <w:t xml:space="preserve"> </w:t>
      </w:r>
      <w:r>
        <w:rPr>
          <w:spacing w:val="-4"/>
        </w:rPr>
        <w:t>civil</w:t>
      </w:r>
      <w:r>
        <w:rPr>
          <w:spacing w:val="-8"/>
        </w:rPr>
        <w:t xml:space="preserve"> </w:t>
      </w:r>
      <w:r>
        <w:rPr>
          <w:spacing w:val="-4"/>
        </w:rPr>
        <w:t>litigation</w:t>
      </w:r>
      <w:r>
        <w:rPr>
          <w:spacing w:val="-9"/>
        </w:rPr>
        <w:t xml:space="preserve"> </w:t>
      </w:r>
      <w:r>
        <w:rPr>
          <w:spacing w:val="-4"/>
        </w:rPr>
        <w:t xml:space="preserve">was unappealing for plaintiﬀs was that high administrative costs reduced plaintiﬀ recoveries and became diﬃcult for corporations to manage. According to one </w:t>
      </w:r>
      <w:r>
        <w:rPr>
          <w:w w:val="90"/>
        </w:rPr>
        <w:t xml:space="preserve">estimate, plaintiﬀs in asbestos cases recovered only thirty-nine cents out of every dollar spent in asbestos litigation—the other sixty-one cents went to transaction </w:t>
      </w:r>
      <w:r>
        <w:t>costs</w:t>
      </w:r>
      <w:r>
        <w:rPr>
          <w:spacing w:val="-10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attorney’s</w:t>
      </w:r>
      <w:r>
        <w:rPr>
          <w:spacing w:val="-10"/>
        </w:rPr>
        <w:t xml:space="preserve"> </w:t>
      </w:r>
      <w:r>
        <w:t>fees.</w:t>
      </w:r>
      <w:hyperlink w:anchor="_bookmark48" w:history="1">
        <w:r>
          <w:rPr>
            <w:vertAlign w:val="superscript"/>
          </w:rPr>
          <w:t>45</w:t>
        </w:r>
      </w:hyperlink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result,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parties—</w:t>
      </w:r>
      <w:r>
        <w:rPr>
          <w:i/>
        </w:rPr>
        <w:t>including</w:t>
      </w:r>
      <w:r>
        <w:rPr>
          <w:i/>
          <w:spacing w:val="-9"/>
        </w:rPr>
        <w:t xml:space="preserve"> </w:t>
      </w:r>
      <w:r>
        <w:rPr>
          <w:i/>
        </w:rPr>
        <w:t>plaintiﬀs</w:t>
      </w:r>
      <w:r>
        <w:t>—</w:t>
      </w:r>
      <w:r>
        <w:rPr>
          <w:spacing w:val="-4"/>
        </w:rPr>
        <w:t>needed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diﬀerent</w:t>
      </w:r>
      <w:r>
        <w:rPr>
          <w:spacing w:val="-8"/>
        </w:rPr>
        <w:t xml:space="preserve"> </w:t>
      </w:r>
      <w:r>
        <w:rPr>
          <w:spacing w:val="-4"/>
        </w:rPr>
        <w:t>option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achieve</w:t>
      </w:r>
      <w:r>
        <w:rPr>
          <w:spacing w:val="-8"/>
        </w:rPr>
        <w:t xml:space="preserve"> </w:t>
      </w:r>
      <w:r>
        <w:rPr>
          <w:spacing w:val="-4"/>
        </w:rPr>
        <w:t>settlement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turned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bankruptcy.</w:t>
      </w:r>
      <w:hyperlink w:anchor="_bookmark49" w:history="1">
        <w:r>
          <w:rPr>
            <w:spacing w:val="-4"/>
            <w:vertAlign w:val="superscript"/>
          </w:rPr>
          <w:t>46</w:t>
        </w:r>
      </w:hyperlink>
    </w:p>
    <w:p w14:paraId="1C76A1DA" w14:textId="77777777" w:rsidR="00B502E4" w:rsidRDefault="00271518">
      <w:pPr>
        <w:pStyle w:val="BodyText"/>
        <w:spacing w:before="16" w:line="242" w:lineRule="auto"/>
        <w:ind w:left="820" w:right="819" w:firstLine="331"/>
        <w:jc w:val="both"/>
      </w:pPr>
      <w:r>
        <w:rPr>
          <w:spacing w:val="-2"/>
        </w:rPr>
        <w:t>It</w:t>
      </w:r>
      <w:r>
        <w:rPr>
          <w:spacing w:val="-11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important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emphasize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point:</w:t>
      </w:r>
      <w:r>
        <w:rPr>
          <w:spacing w:val="-10"/>
        </w:rPr>
        <w:t xml:space="preserve"> </w:t>
      </w:r>
      <w:r>
        <w:rPr>
          <w:i/>
          <w:spacing w:val="-2"/>
        </w:rPr>
        <w:t>It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is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not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just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the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debtors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who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 xml:space="preserve">prefer </w:t>
      </w:r>
      <w:r>
        <w:rPr>
          <w:i/>
          <w:spacing w:val="-4"/>
        </w:rPr>
        <w:t>bankruptcy</w:t>
      </w:r>
      <w:r>
        <w:rPr>
          <w:spacing w:val="-4"/>
        </w:rPr>
        <w:t>.</w:t>
      </w:r>
      <w:r>
        <w:rPr>
          <w:spacing w:val="-6"/>
        </w:rPr>
        <w:t xml:space="preserve"> </w:t>
      </w:r>
      <w:r>
        <w:rPr>
          <w:spacing w:val="-4"/>
        </w:rPr>
        <w:t>Victims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their</w:t>
      </w:r>
      <w:r>
        <w:rPr>
          <w:spacing w:val="-6"/>
        </w:rPr>
        <w:t xml:space="preserve"> </w:t>
      </w:r>
      <w:r>
        <w:rPr>
          <w:spacing w:val="-4"/>
        </w:rPr>
        <w:t>lawyers</w:t>
      </w:r>
      <w:r>
        <w:rPr>
          <w:spacing w:val="-5"/>
        </w:rPr>
        <w:t xml:space="preserve"> </w:t>
      </w:r>
      <w:r>
        <w:rPr>
          <w:spacing w:val="-4"/>
        </w:rPr>
        <w:t>are</w:t>
      </w:r>
      <w:r>
        <w:rPr>
          <w:spacing w:val="-6"/>
        </w:rPr>
        <w:t xml:space="preserve"> </w:t>
      </w:r>
      <w:r>
        <w:rPr>
          <w:spacing w:val="-4"/>
        </w:rPr>
        <w:t>often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strongest</w:t>
      </w:r>
      <w:r>
        <w:rPr>
          <w:spacing w:val="-6"/>
        </w:rPr>
        <w:t xml:space="preserve"> </w:t>
      </w:r>
      <w:r>
        <w:rPr>
          <w:spacing w:val="-4"/>
        </w:rPr>
        <w:t>advocates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 xml:space="preserve">the </w:t>
      </w:r>
      <w:r>
        <w:rPr>
          <w:spacing w:val="-6"/>
        </w:rPr>
        <w:t>bankruptcy system. In most mass-tort</w:t>
      </w:r>
      <w:r>
        <w:rPr>
          <w:spacing w:val="-2"/>
        </w:rPr>
        <w:t xml:space="preserve"> </w:t>
      </w:r>
      <w:r>
        <w:rPr>
          <w:spacing w:val="-6"/>
        </w:rPr>
        <w:t xml:space="preserve">bankruptcies, including Boys Scouts and </w:t>
      </w:r>
      <w:r>
        <w:rPr>
          <w:spacing w:val="-2"/>
        </w:rPr>
        <w:t>Johnson</w:t>
      </w:r>
      <w:r>
        <w:rPr>
          <w:spacing w:val="-11"/>
        </w:rPr>
        <w:t xml:space="preserve"> </w:t>
      </w:r>
      <w:r>
        <w:rPr>
          <w:spacing w:val="-2"/>
        </w:rPr>
        <w:t>&amp;</w:t>
      </w:r>
      <w:r>
        <w:rPr>
          <w:spacing w:val="-10"/>
        </w:rPr>
        <w:t xml:space="preserve"> </w:t>
      </w:r>
      <w:r>
        <w:rPr>
          <w:spacing w:val="-2"/>
        </w:rPr>
        <w:t>Johnson,</w:t>
      </w:r>
      <w:r>
        <w:rPr>
          <w:spacing w:val="-10"/>
        </w:rPr>
        <w:t xml:space="preserve"> </w:t>
      </w:r>
      <w:r>
        <w:rPr>
          <w:spacing w:val="-2"/>
        </w:rPr>
        <w:t>large</w:t>
      </w:r>
      <w:r>
        <w:rPr>
          <w:spacing w:val="-10"/>
        </w:rPr>
        <w:t xml:space="preserve"> </w:t>
      </w:r>
      <w:r>
        <w:rPr>
          <w:spacing w:val="-2"/>
        </w:rPr>
        <w:t>groups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victims</w:t>
      </w:r>
      <w:r>
        <w:rPr>
          <w:spacing w:val="-10"/>
        </w:rPr>
        <w:t xml:space="preserve"> </w:t>
      </w:r>
      <w:r>
        <w:rPr>
          <w:spacing w:val="-2"/>
        </w:rPr>
        <w:t>support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1"/>
        </w:rPr>
        <w:t xml:space="preserve"> </w:t>
      </w:r>
      <w:r>
        <w:rPr>
          <w:spacing w:val="-2"/>
        </w:rPr>
        <w:t>ﬁling</w:t>
      </w:r>
      <w:r>
        <w:rPr>
          <w:spacing w:val="-10"/>
        </w:rPr>
        <w:t xml:space="preserve"> </w:t>
      </w:r>
      <w:r>
        <w:rPr>
          <w:spacing w:val="-2"/>
        </w:rPr>
        <w:t>and settlement.</w:t>
      </w:r>
      <w:hyperlink w:anchor="_bookmark50" w:history="1">
        <w:r>
          <w:rPr>
            <w:spacing w:val="-2"/>
            <w:vertAlign w:val="superscript"/>
          </w:rPr>
          <w:t>47</w:t>
        </w:r>
      </w:hyperlink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Purdue’s</w:t>
      </w:r>
      <w:r>
        <w:rPr>
          <w:spacing w:val="-4"/>
        </w:rPr>
        <w:t xml:space="preserve"> </w:t>
      </w:r>
      <w:r>
        <w:rPr>
          <w:spacing w:val="-2"/>
        </w:rPr>
        <w:t>bankruptcy,</w:t>
      </w:r>
      <w:r>
        <w:rPr>
          <w:spacing w:val="-4"/>
        </w:rPr>
        <w:t xml:space="preserve"> </w:t>
      </w:r>
      <w:r>
        <w:rPr>
          <w:spacing w:val="-2"/>
        </w:rPr>
        <w:t>groups</w:t>
      </w:r>
      <w:r>
        <w:rPr>
          <w:spacing w:val="-4"/>
        </w:rPr>
        <w:t xml:space="preserve"> </w:t>
      </w:r>
      <w:r>
        <w:rPr>
          <w:spacing w:val="-2"/>
        </w:rPr>
        <w:t>representing</w:t>
      </w:r>
      <w:r>
        <w:rPr>
          <w:spacing w:val="-4"/>
        </w:rPr>
        <w:t xml:space="preserve"> </w:t>
      </w:r>
      <w:r>
        <w:rPr>
          <w:spacing w:val="-2"/>
        </w:rPr>
        <w:t>victims</w:t>
      </w:r>
      <w:r>
        <w:rPr>
          <w:spacing w:val="-3"/>
        </w:rPr>
        <w:t xml:space="preserve"> </w:t>
      </w:r>
      <w:r>
        <w:rPr>
          <w:spacing w:val="-2"/>
        </w:rPr>
        <w:t>who</w:t>
      </w:r>
      <w:r>
        <w:rPr>
          <w:spacing w:val="-4"/>
        </w:rPr>
        <w:t xml:space="preserve"> </w:t>
      </w:r>
      <w:r>
        <w:rPr>
          <w:spacing w:val="-2"/>
        </w:rPr>
        <w:t xml:space="preserve">ﬁled </w:t>
      </w:r>
      <w:r>
        <w:rPr>
          <w:spacing w:val="-4"/>
        </w:rPr>
        <w:t>briefs</w:t>
      </w:r>
      <w:r>
        <w:rPr>
          <w:spacing w:val="-9"/>
        </w:rPr>
        <w:t xml:space="preserve"> </w:t>
      </w:r>
      <w:r>
        <w:rPr>
          <w:spacing w:val="-4"/>
        </w:rPr>
        <w:t>at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Supreme</w:t>
      </w:r>
      <w:r>
        <w:rPr>
          <w:spacing w:val="-8"/>
        </w:rPr>
        <w:t xml:space="preserve"> </w:t>
      </w:r>
      <w:r>
        <w:rPr>
          <w:spacing w:val="-4"/>
        </w:rPr>
        <w:t>Court</w:t>
      </w:r>
      <w:r>
        <w:rPr>
          <w:spacing w:val="-8"/>
        </w:rPr>
        <w:t xml:space="preserve"> </w:t>
      </w:r>
      <w:r>
        <w:rPr>
          <w:spacing w:val="-4"/>
        </w:rPr>
        <w:t>came</w:t>
      </w:r>
      <w:r>
        <w:rPr>
          <w:spacing w:val="-8"/>
        </w:rPr>
        <w:t xml:space="preserve"> </w:t>
      </w:r>
      <w:r>
        <w:rPr>
          <w:spacing w:val="-4"/>
        </w:rPr>
        <w:t>out</w:t>
      </w:r>
      <w:r>
        <w:rPr>
          <w:spacing w:val="-7"/>
        </w:rPr>
        <w:t xml:space="preserve"> </w:t>
      </w:r>
      <w:r>
        <w:rPr>
          <w:spacing w:val="-4"/>
        </w:rPr>
        <w:t>overwhelmingly</w:t>
      </w:r>
      <w:r>
        <w:rPr>
          <w:spacing w:val="-8"/>
        </w:rPr>
        <w:t xml:space="preserve"> </w:t>
      </w:r>
      <w:r>
        <w:rPr>
          <w:spacing w:val="-4"/>
        </w:rPr>
        <w:t>on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side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bank-</w:t>
      </w:r>
      <w:proofErr w:type="spellStart"/>
      <w:r>
        <w:t>ruptcy</w:t>
      </w:r>
      <w:proofErr w:type="spellEnd"/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settlement.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respondents</w:t>
      </w:r>
      <w:r>
        <w:rPr>
          <w:spacing w:val="-11"/>
        </w:rPr>
        <w:t xml:space="preserve"> </w:t>
      </w:r>
      <w:r>
        <w:t>ﬁling</w:t>
      </w:r>
      <w:r>
        <w:rPr>
          <w:spacing w:val="-11"/>
        </w:rPr>
        <w:t xml:space="preserve"> </w:t>
      </w:r>
      <w:r>
        <w:t>briefs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favor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bank-</w:t>
      </w:r>
      <w:proofErr w:type="spellStart"/>
      <w:r>
        <w:rPr>
          <w:spacing w:val="-2"/>
        </w:rPr>
        <w:t>ruptcy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settlement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that</w:t>
      </w:r>
      <w:r>
        <w:rPr>
          <w:spacing w:val="-5"/>
        </w:rPr>
        <w:t xml:space="preserve"> </w:t>
      </w:r>
      <w:r>
        <w:rPr>
          <w:spacing w:val="-2"/>
        </w:rPr>
        <w:t>case</w:t>
      </w:r>
      <w:r>
        <w:rPr>
          <w:spacing w:val="-6"/>
        </w:rPr>
        <w:t xml:space="preserve"> </w:t>
      </w:r>
      <w:r>
        <w:rPr>
          <w:spacing w:val="-2"/>
        </w:rPr>
        <w:t>included:</w:t>
      </w:r>
    </w:p>
    <w:p w14:paraId="0E2BFB38" w14:textId="77777777" w:rsidR="00B502E4" w:rsidRDefault="00271518">
      <w:pPr>
        <w:pStyle w:val="ListParagraph"/>
        <w:numPr>
          <w:ilvl w:val="0"/>
          <w:numId w:val="1"/>
        </w:numPr>
        <w:tabs>
          <w:tab w:val="left" w:pos="1439"/>
          <w:tab w:val="left" w:pos="1540"/>
        </w:tabs>
        <w:spacing w:before="165" w:line="242" w:lineRule="auto"/>
        <w:ind w:right="1148" w:hanging="361"/>
        <w:jc w:val="both"/>
      </w:pPr>
      <w:r>
        <w:t>The</w:t>
      </w:r>
      <w:r>
        <w:rPr>
          <w:spacing w:val="-13"/>
        </w:rPr>
        <w:t xml:space="preserve"> </w:t>
      </w:r>
      <w:r>
        <w:t>Ad</w:t>
      </w:r>
      <w:r>
        <w:rPr>
          <w:spacing w:val="-12"/>
        </w:rPr>
        <w:t xml:space="preserve"> </w:t>
      </w:r>
      <w:r>
        <w:t>Hoc</w:t>
      </w:r>
      <w:r>
        <w:rPr>
          <w:spacing w:val="-12"/>
        </w:rPr>
        <w:t xml:space="preserve"> </w:t>
      </w:r>
      <w:r>
        <w:t>Group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Individual</w:t>
      </w:r>
      <w:r>
        <w:rPr>
          <w:spacing w:val="-12"/>
        </w:rPr>
        <w:t xml:space="preserve"> </w:t>
      </w:r>
      <w:r>
        <w:t>Victims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Purdue</w:t>
      </w:r>
      <w:r>
        <w:rPr>
          <w:spacing w:val="-12"/>
        </w:rPr>
        <w:t xml:space="preserve"> </w:t>
      </w:r>
      <w:r>
        <w:t>Pharma</w:t>
      </w:r>
      <w:r>
        <w:rPr>
          <w:spacing w:val="-13"/>
        </w:rPr>
        <w:t xml:space="preserve"> </w:t>
      </w:r>
      <w:r>
        <w:t>(which is</w:t>
      </w:r>
      <w:r>
        <w:rPr>
          <w:spacing w:val="-6"/>
        </w:rPr>
        <w:t xml:space="preserve"> </w:t>
      </w:r>
      <w:r>
        <w:t>comprised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60,000</w:t>
      </w:r>
      <w:r>
        <w:rPr>
          <w:spacing w:val="-6"/>
        </w:rPr>
        <w:t xml:space="preserve"> </w:t>
      </w:r>
      <w:r>
        <w:t>victims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“was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in-</w:t>
      </w:r>
      <w:r>
        <w:rPr>
          <w:spacing w:val="-6"/>
        </w:rPr>
        <w:t>volved</w:t>
      </w:r>
      <w:r>
        <w:rPr>
          <w:spacing w:val="-7"/>
        </w:rPr>
        <w:t xml:space="preserve"> </w:t>
      </w:r>
      <w:r>
        <w:rPr>
          <w:spacing w:val="-6"/>
        </w:rPr>
        <w:t>in advocating for the speciﬁc interests of personal injury</w:t>
      </w:r>
      <w:r>
        <w:rPr>
          <w:spacing w:val="-7"/>
        </w:rPr>
        <w:t xml:space="preserve"> </w:t>
      </w:r>
      <w:proofErr w:type="spellStart"/>
      <w:r>
        <w:rPr>
          <w:spacing w:val="-6"/>
        </w:rPr>
        <w:t>vic-tims</w:t>
      </w:r>
      <w:proofErr w:type="spellEnd"/>
      <w:r>
        <w:rPr>
          <w:spacing w:val="-6"/>
        </w:rPr>
        <w:t xml:space="preserve"> throughout the conﬁrmation</w:t>
      </w:r>
      <w:r>
        <w:rPr>
          <w:spacing w:val="-1"/>
        </w:rPr>
        <w:t xml:space="preserve"> </w:t>
      </w:r>
      <w:r>
        <w:rPr>
          <w:spacing w:val="-6"/>
        </w:rPr>
        <w:t xml:space="preserve">hearing, including on the topic of </w:t>
      </w:r>
      <w:r>
        <w:rPr>
          <w:spacing w:val="-4"/>
        </w:rPr>
        <w:t>third-party releases and their impact on individual victims”)</w:t>
      </w:r>
      <w:hyperlink w:anchor="_bookmark51" w:history="1">
        <w:r>
          <w:rPr>
            <w:spacing w:val="-4"/>
            <w:vertAlign w:val="superscript"/>
          </w:rPr>
          <w:t>48</w:t>
        </w:r>
      </w:hyperlink>
    </w:p>
    <w:p w14:paraId="485150B6" w14:textId="77777777" w:rsidR="00B502E4" w:rsidRDefault="00271518">
      <w:pPr>
        <w:pStyle w:val="ListParagraph"/>
        <w:numPr>
          <w:ilvl w:val="0"/>
          <w:numId w:val="1"/>
        </w:numPr>
        <w:tabs>
          <w:tab w:val="left" w:pos="1440"/>
        </w:tabs>
        <w:spacing w:before="0" w:line="255" w:lineRule="exact"/>
        <w:ind w:left="1440" w:hanging="260"/>
        <w:jc w:val="both"/>
      </w:pPr>
      <w:r>
        <w:rPr>
          <w:spacing w:val="-6"/>
        </w:rPr>
        <w:t>The</w:t>
      </w:r>
      <w:r>
        <w:rPr>
          <w:spacing w:val="-5"/>
        </w:rPr>
        <w:t xml:space="preserve"> </w:t>
      </w:r>
      <w:r>
        <w:rPr>
          <w:spacing w:val="-6"/>
        </w:rPr>
        <w:t>Oﬃcial</w:t>
      </w:r>
      <w:r>
        <w:rPr>
          <w:spacing w:val="-5"/>
        </w:rPr>
        <w:t xml:space="preserve"> </w:t>
      </w:r>
      <w:r>
        <w:rPr>
          <w:spacing w:val="-6"/>
        </w:rPr>
        <w:t>Committee</w:t>
      </w:r>
      <w:r>
        <w:rPr>
          <w:spacing w:val="-5"/>
        </w:rPr>
        <w:t xml:space="preserve"> </w:t>
      </w:r>
      <w:r>
        <w:rPr>
          <w:spacing w:val="-6"/>
        </w:rPr>
        <w:t>of</w:t>
      </w:r>
      <w:r>
        <w:rPr>
          <w:spacing w:val="-4"/>
        </w:rPr>
        <w:t xml:space="preserve"> </w:t>
      </w:r>
      <w:r>
        <w:rPr>
          <w:spacing w:val="-6"/>
        </w:rPr>
        <w:t>Unsecured</w:t>
      </w:r>
      <w:r>
        <w:rPr>
          <w:spacing w:val="-5"/>
        </w:rPr>
        <w:t xml:space="preserve"> </w:t>
      </w:r>
      <w:r>
        <w:rPr>
          <w:spacing w:val="-6"/>
        </w:rPr>
        <w:t>Creditors</w:t>
      </w:r>
      <w:r>
        <w:rPr>
          <w:spacing w:val="-5"/>
        </w:rPr>
        <w:t xml:space="preserve"> </w:t>
      </w:r>
      <w:r>
        <w:rPr>
          <w:spacing w:val="-6"/>
        </w:rPr>
        <w:t>(which is</w:t>
      </w:r>
      <w:r>
        <w:rPr>
          <w:spacing w:val="-3"/>
        </w:rPr>
        <w:t xml:space="preserve"> </w:t>
      </w:r>
      <w:r>
        <w:rPr>
          <w:spacing w:val="-6"/>
        </w:rPr>
        <w:t>constituted</w:t>
      </w:r>
    </w:p>
    <w:p w14:paraId="729226E3" w14:textId="77777777" w:rsidR="00B502E4" w:rsidRDefault="00271518">
      <w:pPr>
        <w:pStyle w:val="BodyText"/>
        <w:spacing w:before="3"/>
        <w:ind w:left="1541"/>
        <w:jc w:val="both"/>
      </w:pPr>
      <w:r>
        <w:rPr>
          <w:w w:val="90"/>
        </w:rPr>
        <w:t>mostly</w:t>
      </w:r>
      <w:r>
        <w:rPr>
          <w:spacing w:val="11"/>
        </w:rPr>
        <w:t xml:space="preserve"> </w:t>
      </w:r>
      <w:r>
        <w:rPr>
          <w:w w:val="90"/>
        </w:rPr>
        <w:t>by</w:t>
      </w:r>
      <w:r>
        <w:rPr>
          <w:spacing w:val="10"/>
        </w:rPr>
        <w:t xml:space="preserve"> </w:t>
      </w:r>
      <w:r>
        <w:rPr>
          <w:w w:val="90"/>
        </w:rPr>
        <w:t>opioid</w:t>
      </w:r>
      <w:r>
        <w:rPr>
          <w:spacing w:val="11"/>
        </w:rPr>
        <w:t xml:space="preserve"> </w:t>
      </w:r>
      <w:r>
        <w:rPr>
          <w:w w:val="90"/>
        </w:rPr>
        <w:t>victims</w:t>
      </w:r>
      <w:r>
        <w:rPr>
          <w:spacing w:val="11"/>
        </w:rPr>
        <w:t xml:space="preserve"> </w:t>
      </w:r>
      <w:r>
        <w:rPr>
          <w:w w:val="90"/>
        </w:rPr>
        <w:t>and</w:t>
      </w:r>
      <w:r>
        <w:rPr>
          <w:spacing w:val="10"/>
        </w:rPr>
        <w:t xml:space="preserve"> </w:t>
      </w:r>
      <w:r>
        <w:rPr>
          <w:w w:val="90"/>
        </w:rPr>
        <w:t>states</w:t>
      </w:r>
      <w:r>
        <w:rPr>
          <w:spacing w:val="12"/>
        </w:rPr>
        <w:t xml:space="preserve"> </w:t>
      </w:r>
      <w:r>
        <w:rPr>
          <w:w w:val="90"/>
        </w:rPr>
        <w:t>representing</w:t>
      </w:r>
      <w:r>
        <w:rPr>
          <w:spacing w:val="11"/>
        </w:rPr>
        <w:t xml:space="preserve"> </w:t>
      </w:r>
      <w:r>
        <w:rPr>
          <w:w w:val="90"/>
        </w:rPr>
        <w:t>their</w:t>
      </w:r>
      <w:r>
        <w:rPr>
          <w:spacing w:val="13"/>
        </w:rPr>
        <w:t xml:space="preserve"> </w:t>
      </w:r>
      <w:r>
        <w:rPr>
          <w:spacing w:val="-2"/>
          <w:w w:val="90"/>
        </w:rPr>
        <w:t>interests)</w:t>
      </w:r>
      <w:hyperlink w:anchor="_bookmark52" w:history="1">
        <w:r>
          <w:rPr>
            <w:spacing w:val="-2"/>
            <w:w w:val="90"/>
            <w:vertAlign w:val="superscript"/>
          </w:rPr>
          <w:t>49</w:t>
        </w:r>
      </w:hyperlink>
    </w:p>
    <w:p w14:paraId="6BEACB52" w14:textId="77777777" w:rsidR="00B502E4" w:rsidRDefault="00271518">
      <w:pPr>
        <w:pStyle w:val="BodyText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67891FC" wp14:editId="7A8525D1">
                <wp:simplePos x="0" y="0"/>
                <wp:positionH relativeFrom="page">
                  <wp:posOffset>1645157</wp:posOffset>
                </wp:positionH>
                <wp:positionV relativeFrom="paragraph">
                  <wp:posOffset>276723</wp:posOffset>
                </wp:positionV>
                <wp:extent cx="4482465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4B12F" id="Graphic 21" o:spid="_x0000_s1026" style="position:absolute;margin-left:129.55pt;margin-top:21.8pt;width:352.95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JuCFuP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87088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137"/>
        <w:ind w:left="1149" w:hanging="329"/>
        <w:jc w:val="both"/>
        <w:rPr>
          <w:sz w:val="18"/>
        </w:rPr>
      </w:pPr>
      <w:bookmarkStart w:id="52" w:name="_bookmark48"/>
      <w:bookmarkEnd w:id="52"/>
      <w:r>
        <w:rPr>
          <w:spacing w:val="-4"/>
          <w:sz w:val="18"/>
        </w:rPr>
        <w:t>Cimino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v.</w:t>
      </w:r>
      <w:r>
        <w:rPr>
          <w:spacing w:val="-2"/>
          <w:sz w:val="18"/>
        </w:rPr>
        <w:t xml:space="preserve"> </w:t>
      </w:r>
      <w:proofErr w:type="spellStart"/>
      <w:r>
        <w:rPr>
          <w:spacing w:val="-4"/>
          <w:sz w:val="18"/>
        </w:rPr>
        <w:t>Raymark</w:t>
      </w:r>
      <w:proofErr w:type="spellEnd"/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Indus.,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751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F.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Supp.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649,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651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(E.D.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Tex.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1990).</w:t>
      </w:r>
    </w:p>
    <w:p w14:paraId="3C5F8AC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7"/>
        <w:jc w:val="both"/>
        <w:rPr>
          <w:sz w:val="18"/>
        </w:rPr>
      </w:pPr>
      <w:bookmarkStart w:id="53" w:name="_bookmark49"/>
      <w:bookmarkEnd w:id="53"/>
      <w:r>
        <w:rPr>
          <w:spacing w:val="-2"/>
          <w:sz w:val="18"/>
        </w:rPr>
        <w:t>As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GBZ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note,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“when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[multidistrict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litigation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(MDL)]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failed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produce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global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resolution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desired, enterprising parties, driven by various interrelated shortcomings of and abuses in the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tort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system,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turned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bankruptcy.”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-3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537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(internal</w:t>
      </w:r>
      <w:r>
        <w:rPr>
          <w:spacing w:val="40"/>
          <w:sz w:val="18"/>
        </w:rPr>
        <w:t xml:space="preserve"> </w:t>
      </w:r>
      <w:r>
        <w:rPr>
          <w:sz w:val="18"/>
        </w:rPr>
        <w:t>quotations omitted).</w:t>
      </w:r>
    </w:p>
    <w:p w14:paraId="385C86D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56"/>
        <w:ind w:left="1152" w:right="816"/>
        <w:jc w:val="both"/>
        <w:rPr>
          <w:sz w:val="18"/>
        </w:rPr>
      </w:pPr>
      <w:bookmarkStart w:id="54" w:name="_bookmark50"/>
      <w:bookmarkEnd w:id="54"/>
      <w:r>
        <w:rPr>
          <w:i/>
          <w:spacing w:val="-2"/>
          <w:sz w:val="18"/>
        </w:rPr>
        <w:t>See,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e.g.</w:t>
      </w:r>
      <w:r>
        <w:rPr>
          <w:spacing w:val="-2"/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Amici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Curiae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Brief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Claimants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Represented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by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Merson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Law,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PLLC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Opposition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Application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Stay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Plan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Being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Implemented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United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States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Court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District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Delaware,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Amici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Curiae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Supporting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Petitioners,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Lujan</w:t>
      </w:r>
      <w:r>
        <w:rPr>
          <w:spacing w:val="40"/>
          <w:sz w:val="18"/>
        </w:rPr>
        <w:t xml:space="preserve"> </w:t>
      </w:r>
      <w:r>
        <w:rPr>
          <w:sz w:val="18"/>
        </w:rPr>
        <w:t>Claimants</w:t>
      </w:r>
      <w:r>
        <w:rPr>
          <w:spacing w:val="-10"/>
          <w:sz w:val="18"/>
        </w:rPr>
        <w:t xml:space="preserve"> </w:t>
      </w:r>
      <w:r>
        <w:rPr>
          <w:sz w:val="18"/>
        </w:rPr>
        <w:t>v.</w:t>
      </w:r>
      <w:r>
        <w:rPr>
          <w:spacing w:val="-9"/>
          <w:sz w:val="18"/>
        </w:rPr>
        <w:t xml:space="preserve"> </w:t>
      </w:r>
      <w:r>
        <w:rPr>
          <w:sz w:val="18"/>
        </w:rPr>
        <w:t>Boy</w:t>
      </w:r>
      <w:r>
        <w:rPr>
          <w:spacing w:val="-9"/>
          <w:sz w:val="18"/>
        </w:rPr>
        <w:t xml:space="preserve"> </w:t>
      </w:r>
      <w:r>
        <w:rPr>
          <w:sz w:val="18"/>
        </w:rPr>
        <w:t>Scouts</w:t>
      </w:r>
      <w:r>
        <w:rPr>
          <w:spacing w:val="-9"/>
          <w:sz w:val="18"/>
        </w:rPr>
        <w:t xml:space="preserve"> </w:t>
      </w:r>
      <w:r>
        <w:rPr>
          <w:sz w:val="18"/>
        </w:rPr>
        <w:t>of</w:t>
      </w:r>
      <w:r>
        <w:rPr>
          <w:spacing w:val="-10"/>
          <w:sz w:val="18"/>
        </w:rPr>
        <w:t xml:space="preserve"> </w:t>
      </w:r>
      <w:r>
        <w:rPr>
          <w:sz w:val="18"/>
        </w:rPr>
        <w:t>Am.,</w:t>
      </w:r>
      <w:r>
        <w:rPr>
          <w:spacing w:val="-9"/>
          <w:sz w:val="18"/>
        </w:rPr>
        <w:t xml:space="preserve"> </w:t>
      </w:r>
      <w:r>
        <w:rPr>
          <w:sz w:val="18"/>
        </w:rPr>
        <w:t>No.</w:t>
      </w:r>
      <w:r>
        <w:rPr>
          <w:spacing w:val="-9"/>
          <w:sz w:val="18"/>
        </w:rPr>
        <w:t xml:space="preserve"> </w:t>
      </w:r>
      <w:r>
        <w:rPr>
          <w:sz w:val="18"/>
        </w:rPr>
        <w:t>23A741</w:t>
      </w:r>
      <w:r>
        <w:rPr>
          <w:spacing w:val="-9"/>
          <w:sz w:val="18"/>
        </w:rPr>
        <w:t xml:space="preserve"> </w:t>
      </w:r>
      <w:r>
        <w:rPr>
          <w:sz w:val="18"/>
        </w:rPr>
        <w:t>(U.S.</w:t>
      </w:r>
      <w:r>
        <w:rPr>
          <w:spacing w:val="-9"/>
          <w:sz w:val="18"/>
        </w:rPr>
        <w:t xml:space="preserve"> </w:t>
      </w:r>
      <w:r>
        <w:rPr>
          <w:sz w:val="18"/>
        </w:rPr>
        <w:t>Feb.</w:t>
      </w:r>
      <w:r>
        <w:rPr>
          <w:spacing w:val="-9"/>
          <w:sz w:val="18"/>
        </w:rPr>
        <w:t xml:space="preserve"> </w:t>
      </w:r>
      <w:r>
        <w:rPr>
          <w:sz w:val="18"/>
        </w:rPr>
        <w:t>15,</w:t>
      </w:r>
      <w:r>
        <w:rPr>
          <w:spacing w:val="-9"/>
          <w:sz w:val="18"/>
        </w:rPr>
        <w:t xml:space="preserve"> </w:t>
      </w:r>
      <w:r>
        <w:rPr>
          <w:sz w:val="18"/>
        </w:rPr>
        <w:t>2024)</w:t>
      </w:r>
      <w:r>
        <w:rPr>
          <w:spacing w:val="-10"/>
          <w:sz w:val="18"/>
        </w:rPr>
        <w:t xml:space="preserve"> </w:t>
      </w:r>
      <w:r>
        <w:rPr>
          <w:sz w:val="18"/>
        </w:rPr>
        <w:t>(urging,</w:t>
      </w:r>
      <w:r>
        <w:rPr>
          <w:spacing w:val="-9"/>
          <w:sz w:val="18"/>
        </w:rPr>
        <w:t xml:space="preserve"> </w:t>
      </w:r>
      <w:r>
        <w:rPr>
          <w:sz w:val="18"/>
        </w:rPr>
        <w:t>on</w:t>
      </w:r>
      <w:r>
        <w:rPr>
          <w:spacing w:val="-10"/>
          <w:sz w:val="18"/>
        </w:rPr>
        <w:t xml:space="preserve"> </w:t>
      </w:r>
      <w:r>
        <w:rPr>
          <w:sz w:val="18"/>
        </w:rPr>
        <w:t>behalf</w:t>
      </w:r>
      <w:r>
        <w:rPr>
          <w:spacing w:val="-10"/>
          <w:sz w:val="18"/>
        </w:rPr>
        <w:t xml:space="preserve"> </w:t>
      </w:r>
      <w:r>
        <w:rPr>
          <w:sz w:val="18"/>
        </w:rPr>
        <w:t>of</w:t>
      </w:r>
      <w:r>
        <w:rPr>
          <w:spacing w:val="-10"/>
          <w:sz w:val="18"/>
        </w:rPr>
        <w:t xml:space="preserve"> </w:t>
      </w:r>
      <w:r>
        <w:rPr>
          <w:sz w:val="18"/>
        </w:rPr>
        <w:t>320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abuse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victims,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court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allow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Boy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Scouts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settlement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go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forward);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Initial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Statement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Hoc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Committee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Supporting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Talc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Claimants,</w:t>
      </w:r>
      <w:r>
        <w:rPr>
          <w:spacing w:val="-4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4"/>
          <w:sz w:val="18"/>
        </w:rPr>
        <w:t xml:space="preserve"> </w:t>
      </w:r>
      <w:r>
        <w:rPr>
          <w:spacing w:val="-2"/>
          <w:sz w:val="18"/>
        </w:rPr>
        <w:t>LTL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Mgmt.,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638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291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D.N.J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2022)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(No.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23-12825),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ECF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No.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253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(indicating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fourteen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law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ﬁrms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representing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55,000</w:t>
      </w:r>
      <w:r>
        <w:rPr>
          <w:sz w:val="18"/>
        </w:rPr>
        <w:t xml:space="preserve"> </w:t>
      </w:r>
      <w:r>
        <w:rPr>
          <w:spacing w:val="-6"/>
          <w:sz w:val="18"/>
        </w:rPr>
        <w:t>talc</w:t>
      </w:r>
      <w:r>
        <w:rPr>
          <w:sz w:val="18"/>
        </w:rPr>
        <w:t xml:space="preserve"> </w:t>
      </w:r>
      <w:r>
        <w:rPr>
          <w:spacing w:val="-6"/>
          <w:sz w:val="18"/>
        </w:rPr>
        <w:t>claimants</w:t>
      </w:r>
      <w:r>
        <w:rPr>
          <w:sz w:val="18"/>
        </w:rPr>
        <w:t xml:space="preserve"> </w:t>
      </w:r>
      <w:r>
        <w:rPr>
          <w:spacing w:val="-6"/>
          <w:sz w:val="18"/>
        </w:rPr>
        <w:t>support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ﬁling);</w:t>
      </w:r>
      <w:r>
        <w:rPr>
          <w:sz w:val="18"/>
        </w:rPr>
        <w:t xml:space="preserve"> </w:t>
      </w:r>
      <w:r>
        <w:rPr>
          <w:spacing w:val="-6"/>
          <w:sz w:val="18"/>
        </w:rPr>
        <w:t>Omnibus</w:t>
      </w:r>
      <w:r>
        <w:rPr>
          <w:sz w:val="18"/>
        </w:rPr>
        <w:t xml:space="preserve"> </w:t>
      </w:r>
      <w:r>
        <w:rPr>
          <w:spacing w:val="-6"/>
          <w:sz w:val="18"/>
        </w:rPr>
        <w:t>Objection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Ad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Hoc</w:t>
      </w:r>
      <w:r>
        <w:rPr>
          <w:sz w:val="18"/>
        </w:rPr>
        <w:t xml:space="preserve"> </w:t>
      </w:r>
      <w:r>
        <w:rPr>
          <w:spacing w:val="-6"/>
          <w:sz w:val="18"/>
        </w:rPr>
        <w:t>Com-</w:t>
      </w:r>
      <w:proofErr w:type="spellStart"/>
      <w:r>
        <w:rPr>
          <w:sz w:val="18"/>
        </w:rPr>
        <w:t>mittee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Supporting</w:t>
      </w:r>
      <w:r>
        <w:rPr>
          <w:spacing w:val="-1"/>
          <w:sz w:val="18"/>
        </w:rPr>
        <w:t xml:space="preserve"> </w:t>
      </w:r>
      <w:r>
        <w:rPr>
          <w:sz w:val="18"/>
        </w:rPr>
        <w:t>Counsel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Motions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Dismiss,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2"/>
          <w:sz w:val="18"/>
        </w:rPr>
        <w:t xml:space="preserve"> </w:t>
      </w:r>
      <w:r>
        <w:rPr>
          <w:sz w:val="18"/>
        </w:rPr>
        <w:t>LTL</w:t>
      </w:r>
      <w:r>
        <w:rPr>
          <w:spacing w:val="-2"/>
          <w:sz w:val="18"/>
        </w:rPr>
        <w:t xml:space="preserve"> </w:t>
      </w:r>
      <w:r>
        <w:rPr>
          <w:sz w:val="18"/>
        </w:rPr>
        <w:t>Mgmt.,</w:t>
      </w:r>
      <w:r>
        <w:rPr>
          <w:spacing w:val="-1"/>
          <w:sz w:val="18"/>
        </w:rPr>
        <w:t xml:space="preserve"> </w:t>
      </w:r>
      <w:r>
        <w:rPr>
          <w:sz w:val="18"/>
        </w:rPr>
        <w:t>LLC,</w:t>
      </w:r>
      <w:r>
        <w:rPr>
          <w:spacing w:val="-1"/>
          <w:sz w:val="18"/>
        </w:rPr>
        <w:t xml:space="preserve"> </w:t>
      </w:r>
      <w:r>
        <w:rPr>
          <w:sz w:val="18"/>
        </w:rPr>
        <w:t>637</w:t>
      </w:r>
      <w:r>
        <w:rPr>
          <w:spacing w:val="-1"/>
          <w:sz w:val="18"/>
        </w:rPr>
        <w:t xml:space="preserve"> </w:t>
      </w:r>
      <w:r>
        <w:rPr>
          <w:sz w:val="18"/>
        </w:rPr>
        <w:t>B.R.</w:t>
      </w:r>
      <w:r>
        <w:rPr>
          <w:spacing w:val="-1"/>
          <w:sz w:val="18"/>
        </w:rPr>
        <w:t xml:space="preserve"> </w:t>
      </w:r>
      <w:r>
        <w:rPr>
          <w:sz w:val="18"/>
        </w:rPr>
        <w:t>394</w:t>
      </w:r>
      <w:r>
        <w:rPr>
          <w:spacing w:val="40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 D.N.J. 2022) ECF No. 613.</w:t>
      </w:r>
    </w:p>
    <w:p w14:paraId="50AD613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50"/>
        <w:ind w:right="819"/>
        <w:jc w:val="both"/>
        <w:rPr>
          <w:sz w:val="18"/>
        </w:rPr>
      </w:pPr>
      <w:bookmarkStart w:id="55" w:name="_bookmark51"/>
      <w:bookmarkEnd w:id="55"/>
      <w:r>
        <w:rPr>
          <w:i/>
          <w:spacing w:val="-2"/>
          <w:sz w:val="18"/>
        </w:rPr>
        <w:t>See</w:t>
      </w:r>
      <w:r>
        <w:rPr>
          <w:i/>
          <w:spacing w:val="-5"/>
          <w:sz w:val="18"/>
        </w:rPr>
        <w:t xml:space="preserve"> </w:t>
      </w:r>
      <w:r>
        <w:rPr>
          <w:spacing w:val="-2"/>
          <w:sz w:val="18"/>
        </w:rPr>
        <w:t>Brief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Respondent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Hoc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Group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Individual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Victims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Purdue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Pharma,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L.P.,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al.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1-2,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Harrington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Purdue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Pharma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L.P.,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144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Ct.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44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(2023)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(No.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23-124).</w:t>
      </w:r>
    </w:p>
    <w:p w14:paraId="26781C0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1"/>
        </w:tabs>
        <w:spacing w:before="58"/>
        <w:ind w:right="819" w:hanging="331"/>
        <w:jc w:val="both"/>
        <w:rPr>
          <w:sz w:val="18"/>
        </w:rPr>
      </w:pPr>
      <w:bookmarkStart w:id="56" w:name="_bookmark52"/>
      <w:bookmarkEnd w:id="56"/>
      <w:r>
        <w:rPr>
          <w:i/>
          <w:spacing w:val="-4"/>
          <w:sz w:val="18"/>
        </w:rPr>
        <w:t xml:space="preserve">See </w:t>
      </w:r>
      <w:r>
        <w:rPr>
          <w:spacing w:val="-4"/>
          <w:sz w:val="18"/>
        </w:rPr>
        <w:t>Brief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Respondents the Oﬃcial Committee of Unsecured Creditors of Purdue Pharma</w:t>
      </w:r>
      <w:r>
        <w:rPr>
          <w:spacing w:val="40"/>
          <w:sz w:val="18"/>
        </w:rPr>
        <w:t xml:space="preserve"> </w:t>
      </w:r>
      <w:r>
        <w:rPr>
          <w:sz w:val="18"/>
        </w:rPr>
        <w:t>L.P.,</w:t>
      </w:r>
      <w:r>
        <w:rPr>
          <w:spacing w:val="-9"/>
          <w:sz w:val="18"/>
        </w:rPr>
        <w:t xml:space="preserve"> </w:t>
      </w:r>
      <w:r>
        <w:rPr>
          <w:sz w:val="18"/>
        </w:rPr>
        <w:t>et</w:t>
      </w:r>
      <w:r>
        <w:rPr>
          <w:spacing w:val="-9"/>
          <w:sz w:val="18"/>
        </w:rPr>
        <w:t xml:space="preserve"> </w:t>
      </w:r>
      <w:r>
        <w:rPr>
          <w:sz w:val="18"/>
        </w:rPr>
        <w:t>al.</w:t>
      </w:r>
      <w:r>
        <w:rPr>
          <w:spacing w:val="-9"/>
          <w:sz w:val="18"/>
        </w:rPr>
        <w:t xml:space="preserve"> </w:t>
      </w:r>
      <w:r>
        <w:rPr>
          <w:sz w:val="18"/>
        </w:rPr>
        <w:t>at</w:t>
      </w:r>
      <w:r>
        <w:rPr>
          <w:spacing w:val="-9"/>
          <w:sz w:val="18"/>
        </w:rPr>
        <w:t xml:space="preserve"> </w:t>
      </w:r>
      <w:r>
        <w:rPr>
          <w:sz w:val="18"/>
        </w:rPr>
        <w:t>1,</w:t>
      </w:r>
      <w:r>
        <w:rPr>
          <w:spacing w:val="-10"/>
          <w:sz w:val="18"/>
        </w:rPr>
        <w:t xml:space="preserve"> </w:t>
      </w:r>
      <w:r>
        <w:rPr>
          <w:sz w:val="18"/>
        </w:rPr>
        <w:t>Harrington</w:t>
      </w:r>
      <w:r>
        <w:rPr>
          <w:spacing w:val="-9"/>
          <w:sz w:val="18"/>
        </w:rPr>
        <w:t xml:space="preserve"> </w:t>
      </w:r>
      <w:r>
        <w:rPr>
          <w:sz w:val="18"/>
        </w:rPr>
        <w:t>v.</w:t>
      </w:r>
      <w:r>
        <w:rPr>
          <w:spacing w:val="-9"/>
          <w:sz w:val="18"/>
        </w:rPr>
        <w:t xml:space="preserve"> </w:t>
      </w:r>
      <w:r>
        <w:rPr>
          <w:sz w:val="18"/>
        </w:rPr>
        <w:t>Purdue</w:t>
      </w:r>
      <w:r>
        <w:rPr>
          <w:spacing w:val="-9"/>
          <w:sz w:val="18"/>
        </w:rPr>
        <w:t xml:space="preserve"> </w:t>
      </w:r>
      <w:r>
        <w:rPr>
          <w:sz w:val="18"/>
        </w:rPr>
        <w:t>Pharma</w:t>
      </w:r>
      <w:r>
        <w:rPr>
          <w:spacing w:val="-9"/>
          <w:sz w:val="18"/>
        </w:rPr>
        <w:t xml:space="preserve"> </w:t>
      </w:r>
      <w:r>
        <w:rPr>
          <w:sz w:val="18"/>
        </w:rPr>
        <w:t>L.P.,</w:t>
      </w:r>
      <w:r>
        <w:rPr>
          <w:spacing w:val="-9"/>
          <w:sz w:val="18"/>
        </w:rPr>
        <w:t xml:space="preserve"> </w:t>
      </w:r>
      <w:r>
        <w:rPr>
          <w:sz w:val="18"/>
        </w:rPr>
        <w:t>144</w:t>
      </w:r>
      <w:r>
        <w:rPr>
          <w:spacing w:val="-9"/>
          <w:sz w:val="18"/>
        </w:rPr>
        <w:t xml:space="preserve"> </w:t>
      </w:r>
      <w:r>
        <w:rPr>
          <w:sz w:val="18"/>
        </w:rPr>
        <w:t>S.</w:t>
      </w:r>
      <w:r>
        <w:rPr>
          <w:spacing w:val="-9"/>
          <w:sz w:val="18"/>
        </w:rPr>
        <w:t xml:space="preserve"> </w:t>
      </w:r>
      <w:r>
        <w:rPr>
          <w:sz w:val="18"/>
        </w:rPr>
        <w:t>Ct.</w:t>
      </w:r>
      <w:r>
        <w:rPr>
          <w:spacing w:val="-9"/>
          <w:sz w:val="18"/>
        </w:rPr>
        <w:t xml:space="preserve"> </w:t>
      </w:r>
      <w:r>
        <w:rPr>
          <w:sz w:val="18"/>
        </w:rPr>
        <w:t>44</w:t>
      </w:r>
      <w:r>
        <w:rPr>
          <w:spacing w:val="-9"/>
          <w:sz w:val="18"/>
        </w:rPr>
        <w:t xml:space="preserve"> </w:t>
      </w:r>
      <w:r>
        <w:rPr>
          <w:sz w:val="18"/>
        </w:rPr>
        <w:t>(“The</w:t>
      </w:r>
      <w:r>
        <w:rPr>
          <w:spacing w:val="-9"/>
          <w:sz w:val="18"/>
        </w:rPr>
        <w:t xml:space="preserve"> </w:t>
      </w:r>
      <w:r>
        <w:rPr>
          <w:sz w:val="18"/>
        </w:rPr>
        <w:t>Oﬃcial</w:t>
      </w:r>
      <w:r>
        <w:rPr>
          <w:spacing w:val="-10"/>
          <w:sz w:val="18"/>
        </w:rPr>
        <w:t xml:space="preserve"> </w:t>
      </w:r>
      <w:r>
        <w:rPr>
          <w:sz w:val="18"/>
        </w:rPr>
        <w:t>Committee’s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membership</w:t>
      </w:r>
      <w:r>
        <w:rPr>
          <w:sz w:val="18"/>
        </w:rPr>
        <w:t xml:space="preserve"> </w:t>
      </w:r>
      <w:r>
        <w:rPr>
          <w:spacing w:val="-6"/>
          <w:sz w:val="18"/>
        </w:rPr>
        <w:t>comprises</w:t>
      </w:r>
      <w:r>
        <w:rPr>
          <w:sz w:val="18"/>
        </w:rPr>
        <w:t xml:space="preserve"> </w:t>
      </w:r>
      <w:r>
        <w:rPr>
          <w:spacing w:val="-6"/>
          <w:sz w:val="18"/>
        </w:rPr>
        <w:t>eight</w:t>
      </w:r>
      <w:r>
        <w:rPr>
          <w:sz w:val="18"/>
        </w:rPr>
        <w:t xml:space="preserve"> </w:t>
      </w:r>
      <w:r>
        <w:rPr>
          <w:spacing w:val="-6"/>
          <w:sz w:val="18"/>
        </w:rPr>
        <w:t>dedicated</w:t>
      </w:r>
      <w:r>
        <w:rPr>
          <w:sz w:val="18"/>
        </w:rPr>
        <w:t xml:space="preserve"> </w:t>
      </w:r>
      <w:r>
        <w:rPr>
          <w:spacing w:val="-6"/>
          <w:sz w:val="18"/>
        </w:rPr>
        <w:t>members,</w:t>
      </w:r>
      <w:r>
        <w:rPr>
          <w:sz w:val="18"/>
        </w:rPr>
        <w:t xml:space="preserve"> </w:t>
      </w:r>
      <w:r>
        <w:rPr>
          <w:spacing w:val="-6"/>
          <w:sz w:val="18"/>
        </w:rPr>
        <w:t>including</w:t>
      </w:r>
      <w:r>
        <w:rPr>
          <w:sz w:val="18"/>
        </w:rPr>
        <w:t xml:space="preserve"> </w:t>
      </w:r>
      <w:r>
        <w:rPr>
          <w:spacing w:val="-6"/>
          <w:sz w:val="18"/>
        </w:rPr>
        <w:t>individuals</w:t>
      </w:r>
      <w:r>
        <w:rPr>
          <w:sz w:val="18"/>
        </w:rPr>
        <w:t xml:space="preserve"> </w:t>
      </w:r>
      <w:r>
        <w:rPr>
          <w:spacing w:val="-6"/>
          <w:sz w:val="18"/>
        </w:rPr>
        <w:t>who</w:t>
      </w:r>
      <w:r>
        <w:rPr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z w:val="18"/>
        </w:rPr>
        <w:t xml:space="preserve"> </w:t>
      </w:r>
      <w:r>
        <w:rPr>
          <w:spacing w:val="-6"/>
          <w:sz w:val="18"/>
        </w:rPr>
        <w:t>themselves</w:t>
      </w:r>
    </w:p>
    <w:p w14:paraId="68D91615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6B310B07" w14:textId="77777777" w:rsidR="00B502E4" w:rsidRDefault="00271518">
      <w:pPr>
        <w:pStyle w:val="ListParagraph"/>
        <w:numPr>
          <w:ilvl w:val="0"/>
          <w:numId w:val="1"/>
        </w:numPr>
        <w:tabs>
          <w:tab w:val="left" w:pos="1439"/>
          <w:tab w:val="left" w:pos="1540"/>
        </w:tabs>
        <w:spacing w:before="89" w:line="242" w:lineRule="auto"/>
        <w:ind w:right="1151" w:hanging="361"/>
      </w:pPr>
      <w:r>
        <w:rPr>
          <w:spacing w:val="-2"/>
        </w:rPr>
        <w:lastRenderedPageBreak/>
        <w:t>The</w:t>
      </w:r>
      <w:r>
        <w:rPr>
          <w:spacing w:val="-13"/>
        </w:rPr>
        <w:t xml:space="preserve"> </w:t>
      </w:r>
      <w:r>
        <w:rPr>
          <w:spacing w:val="-2"/>
        </w:rPr>
        <w:t>Ad</w:t>
      </w:r>
      <w:r>
        <w:rPr>
          <w:spacing w:val="-10"/>
        </w:rPr>
        <w:t xml:space="preserve"> </w:t>
      </w:r>
      <w:r>
        <w:rPr>
          <w:spacing w:val="-2"/>
        </w:rPr>
        <w:t>Hoc</w:t>
      </w:r>
      <w:r>
        <w:rPr>
          <w:spacing w:val="-10"/>
        </w:rPr>
        <w:t xml:space="preserve"> </w:t>
      </w:r>
      <w:r>
        <w:rPr>
          <w:spacing w:val="-2"/>
        </w:rPr>
        <w:t>Committee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Governmental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Other</w:t>
      </w:r>
      <w:r>
        <w:rPr>
          <w:spacing w:val="-10"/>
        </w:rPr>
        <w:t xml:space="preserve"> </w:t>
      </w:r>
      <w:r>
        <w:rPr>
          <w:spacing w:val="-2"/>
        </w:rPr>
        <w:t>Contingent</w:t>
      </w:r>
      <w:r>
        <w:rPr>
          <w:spacing w:val="-10"/>
        </w:rPr>
        <w:t xml:space="preserve"> </w:t>
      </w:r>
      <w:r>
        <w:rPr>
          <w:spacing w:val="-2"/>
        </w:rPr>
        <w:t>Lit-</w:t>
      </w:r>
      <w:proofErr w:type="spellStart"/>
      <w:r>
        <w:t>igation</w:t>
      </w:r>
      <w:proofErr w:type="spellEnd"/>
      <w:r>
        <w:t xml:space="preserve"> Claimants</w:t>
      </w:r>
      <w:hyperlink w:anchor="_bookmark55" w:history="1">
        <w:r>
          <w:rPr>
            <w:vertAlign w:val="superscript"/>
          </w:rPr>
          <w:t>50</w:t>
        </w:r>
      </w:hyperlink>
    </w:p>
    <w:p w14:paraId="5380FEDB" w14:textId="77777777" w:rsidR="00B502E4" w:rsidRDefault="00271518">
      <w:pPr>
        <w:pStyle w:val="ListParagraph"/>
        <w:numPr>
          <w:ilvl w:val="0"/>
          <w:numId w:val="1"/>
        </w:numPr>
        <w:tabs>
          <w:tab w:val="left" w:pos="1440"/>
        </w:tabs>
        <w:spacing w:before="0" w:line="258" w:lineRule="exact"/>
        <w:ind w:left="1440" w:hanging="260"/>
      </w:pP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Multi-State</w:t>
      </w:r>
      <w:r>
        <w:rPr>
          <w:spacing w:val="-7"/>
        </w:rPr>
        <w:t xml:space="preserve"> </w:t>
      </w:r>
      <w:r>
        <w:rPr>
          <w:spacing w:val="-4"/>
        </w:rPr>
        <w:t>Government</w:t>
      </w:r>
      <w:r>
        <w:rPr>
          <w:spacing w:val="-6"/>
        </w:rPr>
        <w:t xml:space="preserve"> </w:t>
      </w:r>
      <w:r>
        <w:rPr>
          <w:spacing w:val="-4"/>
        </w:rPr>
        <w:t>Entities</w:t>
      </w:r>
      <w:r>
        <w:rPr>
          <w:spacing w:val="-5"/>
        </w:rPr>
        <w:t xml:space="preserve"> </w:t>
      </w:r>
      <w:r>
        <w:rPr>
          <w:spacing w:val="-4"/>
        </w:rPr>
        <w:t>Group</w:t>
      </w:r>
      <w:hyperlink w:anchor="_bookmark56" w:history="1">
        <w:r>
          <w:rPr>
            <w:spacing w:val="-4"/>
            <w:vertAlign w:val="superscript"/>
          </w:rPr>
          <w:t>51</w:t>
        </w:r>
      </w:hyperlink>
    </w:p>
    <w:p w14:paraId="16BE0661" w14:textId="77777777" w:rsidR="00B502E4" w:rsidRDefault="00271518">
      <w:pPr>
        <w:pStyle w:val="BodyText"/>
        <w:spacing w:before="182" w:line="242" w:lineRule="auto"/>
        <w:ind w:left="820" w:right="819" w:hanging="1"/>
        <w:jc w:val="both"/>
      </w:pPr>
      <w:r>
        <w:rPr>
          <w:w w:val="90"/>
        </w:rPr>
        <w:t xml:space="preserve">On the other </w:t>
      </w:r>
      <w:bookmarkStart w:id="57" w:name="_bookmark54"/>
      <w:bookmarkEnd w:id="57"/>
      <w:r>
        <w:rPr>
          <w:w w:val="90"/>
        </w:rPr>
        <w:t>side, only two claimants—one lone vict</w:t>
      </w:r>
      <w:bookmarkStart w:id="58" w:name="_bookmark53"/>
      <w:bookmarkEnd w:id="58"/>
      <w:r>
        <w:rPr>
          <w:w w:val="90"/>
        </w:rPr>
        <w:t>im</w:t>
      </w:r>
      <w:hyperlink w:anchor="_bookmark57" w:history="1">
        <w:r>
          <w:rPr>
            <w:w w:val="90"/>
            <w:vertAlign w:val="superscript"/>
          </w:rPr>
          <w:t>52</w:t>
        </w:r>
      </w:hyperlink>
      <w:r>
        <w:rPr>
          <w:w w:val="90"/>
        </w:rPr>
        <w:t xml:space="preserve"> and a class of Canadian </w:t>
      </w:r>
      <w:r>
        <w:t>municipalities</w:t>
      </w:r>
      <w:hyperlink w:anchor="_bookmark58" w:history="1">
        <w:r>
          <w:rPr>
            <w:vertAlign w:val="superscript"/>
          </w:rPr>
          <w:t>53</w:t>
        </w:r>
      </w:hyperlink>
      <w:r>
        <w:t>—ﬁled</w:t>
      </w:r>
      <w:r>
        <w:rPr>
          <w:spacing w:val="-15"/>
        </w:rPr>
        <w:t xml:space="preserve"> </w:t>
      </w:r>
      <w:r>
        <w:t>briefs</w:t>
      </w:r>
      <w:r>
        <w:rPr>
          <w:spacing w:val="-12"/>
        </w:rPr>
        <w:t xml:space="preserve"> </w:t>
      </w:r>
      <w:r>
        <w:t>joining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U.S.</w:t>
      </w:r>
      <w:r>
        <w:rPr>
          <w:spacing w:val="-12"/>
        </w:rPr>
        <w:t xml:space="preserve"> </w:t>
      </w:r>
      <w:r>
        <w:t>Trustee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opposing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settle-</w:t>
      </w:r>
      <w:proofErr w:type="spellStart"/>
      <w:r>
        <w:rPr>
          <w:spacing w:val="-2"/>
        </w:rPr>
        <w:t>ment</w:t>
      </w:r>
      <w:proofErr w:type="spellEnd"/>
      <w:r>
        <w:rPr>
          <w:spacing w:val="-2"/>
        </w:rPr>
        <w:t>.</w:t>
      </w:r>
    </w:p>
    <w:p w14:paraId="13078385" w14:textId="77777777" w:rsidR="00B502E4" w:rsidRDefault="00271518">
      <w:pPr>
        <w:pStyle w:val="BodyText"/>
        <w:spacing w:before="17" w:line="242" w:lineRule="auto"/>
        <w:ind w:left="820" w:right="818" w:firstLine="331"/>
        <w:jc w:val="both"/>
      </w:pPr>
      <w:r>
        <w:rPr>
          <w:spacing w:val="-4"/>
        </w:rPr>
        <w:t>Returning</w:t>
      </w:r>
      <w:r>
        <w:rPr>
          <w:spacing w:val="-9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origins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mass-tort</w:t>
      </w:r>
      <w:r>
        <w:rPr>
          <w:spacing w:val="-8"/>
        </w:rPr>
        <w:t xml:space="preserve"> </w:t>
      </w:r>
      <w:r>
        <w:rPr>
          <w:spacing w:val="-4"/>
        </w:rPr>
        <w:t>bankruptcies,</w:t>
      </w:r>
      <w:r>
        <w:rPr>
          <w:spacing w:val="-8"/>
        </w:rPr>
        <w:t xml:space="preserve"> </w:t>
      </w:r>
      <w:r>
        <w:rPr>
          <w:spacing w:val="-4"/>
        </w:rPr>
        <w:t>it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perhaps</w:t>
      </w:r>
      <w:r>
        <w:rPr>
          <w:spacing w:val="-9"/>
        </w:rPr>
        <w:t xml:space="preserve"> </w:t>
      </w:r>
      <w:r>
        <w:rPr>
          <w:spacing w:val="-4"/>
        </w:rPr>
        <w:t>because</w:t>
      </w:r>
      <w:r>
        <w:rPr>
          <w:spacing w:val="-8"/>
        </w:rPr>
        <w:t xml:space="preserve"> </w:t>
      </w:r>
      <w:r>
        <w:rPr>
          <w:spacing w:val="-4"/>
        </w:rPr>
        <w:t xml:space="preserve">of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eﬃciencies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its</w:t>
      </w:r>
      <w:r>
        <w:t xml:space="preserve"> </w:t>
      </w:r>
      <w:r>
        <w:rPr>
          <w:spacing w:val="-8"/>
        </w:rPr>
        <w:t>streamlined</w:t>
      </w:r>
      <w:r>
        <w:t xml:space="preserve"> </w:t>
      </w:r>
      <w:r>
        <w:rPr>
          <w:spacing w:val="-8"/>
        </w:rPr>
        <w:t>process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support</w:t>
      </w:r>
      <w:r>
        <w:t xml:space="preserve"> </w:t>
      </w:r>
      <w:r>
        <w:rPr>
          <w:spacing w:val="-8"/>
        </w:rPr>
        <w:t>from</w:t>
      </w:r>
      <w:r>
        <w:t xml:space="preserve"> </w:t>
      </w:r>
      <w:r>
        <w:rPr>
          <w:spacing w:val="-8"/>
        </w:rPr>
        <w:t>debtors</w:t>
      </w:r>
      <w:r>
        <w:t xml:space="preserve"> </w:t>
      </w:r>
      <w:r>
        <w:rPr>
          <w:spacing w:val="-8"/>
        </w:rPr>
        <w:t>and</w:t>
      </w:r>
      <w:r>
        <w:t xml:space="preserve"> </w:t>
      </w:r>
      <w:proofErr w:type="spellStart"/>
      <w:r>
        <w:rPr>
          <w:spacing w:val="-8"/>
        </w:rPr>
        <w:t>vic-tims</w:t>
      </w:r>
      <w:proofErr w:type="spellEnd"/>
      <w:r>
        <w:t xml:space="preserve"> </w:t>
      </w:r>
      <w:r>
        <w:rPr>
          <w:spacing w:val="-8"/>
        </w:rPr>
        <w:t>alike</w:t>
      </w:r>
      <w:r>
        <w:t xml:space="preserve"> </w:t>
      </w:r>
      <w:r>
        <w:rPr>
          <w:spacing w:val="-8"/>
        </w:rPr>
        <w:t>that,</w:t>
      </w:r>
      <w:r>
        <w:t xml:space="preserve"> </w:t>
      </w:r>
      <w:r>
        <w:rPr>
          <w:spacing w:val="-8"/>
        </w:rPr>
        <w:t>despite</w:t>
      </w:r>
      <w:r>
        <w:t xml:space="preserve"> </w:t>
      </w:r>
      <w:r>
        <w:rPr>
          <w:spacing w:val="-8"/>
        </w:rPr>
        <w:t>controversy</w:t>
      </w:r>
      <w:r>
        <w:t xml:space="preserve"> </w:t>
      </w:r>
      <w:r>
        <w:rPr>
          <w:spacing w:val="-8"/>
        </w:rPr>
        <w:t>surrounding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use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in</w:t>
      </w:r>
      <w:r>
        <w:t xml:space="preserve"> </w:t>
      </w:r>
      <w:proofErr w:type="spellStart"/>
      <w:r>
        <w:rPr>
          <w:spacing w:val="-8"/>
        </w:rPr>
        <w:t>asbes-</w:t>
      </w:r>
      <w:r>
        <w:rPr>
          <w:spacing w:val="-4"/>
        </w:rPr>
        <w:t>tos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cases,</w:t>
      </w:r>
      <w:r>
        <w:rPr>
          <w:spacing w:val="-7"/>
        </w:rPr>
        <w:t xml:space="preserve"> </w:t>
      </w:r>
      <w:r>
        <w:rPr>
          <w:spacing w:val="-4"/>
        </w:rPr>
        <w:t>Congress</w:t>
      </w:r>
      <w:r>
        <w:rPr>
          <w:spacing w:val="-7"/>
        </w:rPr>
        <w:t xml:space="preserve"> </w:t>
      </w:r>
      <w:r>
        <w:rPr>
          <w:spacing w:val="-4"/>
        </w:rPr>
        <w:t>ultimately</w:t>
      </w:r>
      <w:r>
        <w:rPr>
          <w:spacing w:val="-7"/>
        </w:rPr>
        <w:t xml:space="preserve"> </w:t>
      </w:r>
      <w:r>
        <w:rPr>
          <w:spacing w:val="-4"/>
        </w:rPr>
        <w:t>sanctioned</w:t>
      </w:r>
      <w:r>
        <w:rPr>
          <w:spacing w:val="-7"/>
        </w:rPr>
        <w:t xml:space="preserve"> </w:t>
      </w:r>
      <w:r>
        <w:rPr>
          <w:spacing w:val="-4"/>
        </w:rPr>
        <w:t>procedural</w:t>
      </w:r>
      <w:r>
        <w:rPr>
          <w:spacing w:val="-7"/>
        </w:rPr>
        <w:t xml:space="preserve"> </w:t>
      </w:r>
      <w:r>
        <w:rPr>
          <w:spacing w:val="-4"/>
        </w:rPr>
        <w:t>innovations</w:t>
      </w:r>
      <w:r>
        <w:rPr>
          <w:spacing w:val="-7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had</w:t>
      </w:r>
      <w:r>
        <w:rPr>
          <w:spacing w:val="-7"/>
        </w:rPr>
        <w:t xml:space="preserve"> </w:t>
      </w:r>
      <w:r>
        <w:rPr>
          <w:spacing w:val="-4"/>
        </w:rPr>
        <w:t>de-</w:t>
      </w:r>
      <w:proofErr w:type="spellStart"/>
      <w:r>
        <w:rPr>
          <w:spacing w:val="-2"/>
        </w:rPr>
        <w:t>veloped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facilitate</w:t>
      </w:r>
      <w:r>
        <w:rPr>
          <w:spacing w:val="-10"/>
        </w:rPr>
        <w:t xml:space="preserve"> </w:t>
      </w:r>
      <w:r>
        <w:rPr>
          <w:spacing w:val="-2"/>
        </w:rPr>
        <w:t>settlements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asbestos</w:t>
      </w:r>
      <w:r>
        <w:rPr>
          <w:spacing w:val="-10"/>
        </w:rPr>
        <w:t xml:space="preserve"> </w:t>
      </w:r>
      <w:r>
        <w:rPr>
          <w:spacing w:val="-2"/>
        </w:rPr>
        <w:t>litigation.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courts</w:t>
      </w:r>
      <w:r>
        <w:rPr>
          <w:spacing w:val="-10"/>
        </w:rPr>
        <w:t xml:space="preserve"> </w:t>
      </w:r>
      <w:r>
        <w:rPr>
          <w:spacing w:val="-2"/>
        </w:rPr>
        <w:t xml:space="preserve">had </w:t>
      </w:r>
      <w:r>
        <w:rPr>
          <w:spacing w:val="-6"/>
        </w:rPr>
        <w:t>gone to</w:t>
      </w:r>
      <w:r>
        <w:rPr>
          <w:spacing w:val="-1"/>
        </w:rPr>
        <w:t xml:space="preserve"> </w:t>
      </w:r>
      <w:r>
        <w:rPr>
          <w:spacing w:val="-6"/>
        </w:rPr>
        <w:t>extraordinary lengths to</w:t>
      </w:r>
      <w:r>
        <w:rPr>
          <w:spacing w:val="-1"/>
        </w:rPr>
        <w:t xml:space="preserve"> </w:t>
      </w:r>
      <w:r>
        <w:rPr>
          <w:spacing w:val="-6"/>
        </w:rPr>
        <w:t>ﬁnd a</w:t>
      </w:r>
      <w:r>
        <w:t xml:space="preserve"> </w:t>
      </w:r>
      <w:r>
        <w:rPr>
          <w:spacing w:val="-6"/>
        </w:rPr>
        <w:t>way to</w:t>
      </w:r>
      <w:r>
        <w:rPr>
          <w:spacing w:val="-1"/>
        </w:rPr>
        <w:t xml:space="preserve"> </w:t>
      </w:r>
      <w:r>
        <w:rPr>
          <w:spacing w:val="-6"/>
        </w:rPr>
        <w:t xml:space="preserve">resolve complex proceedings </w:t>
      </w:r>
      <w:proofErr w:type="gramStart"/>
      <w:r>
        <w:rPr>
          <w:spacing w:val="-6"/>
        </w:rPr>
        <w:t>in-volving</w:t>
      </w:r>
      <w:proofErr w:type="gramEnd"/>
      <w:r>
        <w:rPr>
          <w:spacing w:val="-7"/>
        </w:rPr>
        <w:t xml:space="preserve"> </w:t>
      </w:r>
      <w:r>
        <w:rPr>
          <w:spacing w:val="-6"/>
        </w:rPr>
        <w:t>existing and future plaintiﬀs with diﬀerent claims. In 1982,</w:t>
      </w:r>
      <w:r>
        <w:rPr>
          <w:spacing w:val="-7"/>
        </w:rPr>
        <w:t xml:space="preserve"> </w:t>
      </w:r>
      <w:r>
        <w:rPr>
          <w:spacing w:val="-6"/>
        </w:rPr>
        <w:t>the Manville corporation</w:t>
      </w:r>
      <w:r>
        <w:rPr>
          <w:spacing w:val="-5"/>
        </w:rPr>
        <w:t xml:space="preserve"> </w:t>
      </w:r>
      <w:r>
        <w:rPr>
          <w:spacing w:val="-6"/>
        </w:rPr>
        <w:t>ﬁled for</w:t>
      </w:r>
      <w:r>
        <w:rPr>
          <w:spacing w:val="-5"/>
        </w:rPr>
        <w:t xml:space="preserve"> </w:t>
      </w:r>
      <w:r>
        <w:rPr>
          <w:spacing w:val="-6"/>
        </w:rPr>
        <w:t>bankruptcy to resolve all its asbestos claims.</w:t>
      </w:r>
      <w:r>
        <w:rPr>
          <w:spacing w:val="-5"/>
        </w:rPr>
        <w:t xml:space="preserve"> </w:t>
      </w:r>
      <w:r>
        <w:rPr>
          <w:spacing w:val="-6"/>
        </w:rPr>
        <w:t>Manville’s</w:t>
      </w:r>
      <w:r>
        <w:rPr>
          <w:spacing w:val="-5"/>
        </w:rPr>
        <w:t xml:space="preserve"> </w:t>
      </w:r>
      <w:r>
        <w:rPr>
          <w:spacing w:val="-6"/>
        </w:rPr>
        <w:t>re-</w:t>
      </w:r>
      <w:r>
        <w:rPr>
          <w:spacing w:val="-4"/>
        </w:rPr>
        <w:t>organization</w:t>
      </w:r>
      <w:r>
        <w:rPr>
          <w:spacing w:val="-6"/>
        </w:rPr>
        <w:t xml:space="preserve"> </w:t>
      </w:r>
      <w:r>
        <w:rPr>
          <w:spacing w:val="-4"/>
        </w:rPr>
        <w:t>plan,</w:t>
      </w:r>
      <w:r>
        <w:rPr>
          <w:spacing w:val="-7"/>
        </w:rPr>
        <w:t xml:space="preserve"> </w:t>
      </w:r>
      <w:r>
        <w:rPr>
          <w:spacing w:val="-4"/>
        </w:rPr>
        <w:t>like</w:t>
      </w:r>
      <w:r>
        <w:rPr>
          <w:spacing w:val="-8"/>
        </w:rPr>
        <w:t xml:space="preserve"> </w:t>
      </w:r>
      <w:r>
        <w:rPr>
          <w:spacing w:val="-4"/>
        </w:rPr>
        <w:t>Johnson</w:t>
      </w:r>
      <w:r>
        <w:rPr>
          <w:spacing w:val="-7"/>
        </w:rPr>
        <w:t xml:space="preserve"> </w:t>
      </w:r>
      <w:r>
        <w:rPr>
          <w:spacing w:val="-4"/>
        </w:rPr>
        <w:t>&amp;</w:t>
      </w:r>
      <w:r>
        <w:rPr>
          <w:spacing w:val="-7"/>
        </w:rPr>
        <w:t xml:space="preserve"> </w:t>
      </w:r>
      <w:r>
        <w:rPr>
          <w:spacing w:val="-4"/>
        </w:rPr>
        <w:t>Johnson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other</w:t>
      </w:r>
      <w:r>
        <w:rPr>
          <w:spacing w:val="-6"/>
        </w:rPr>
        <w:t xml:space="preserve"> </w:t>
      </w:r>
      <w:r>
        <w:rPr>
          <w:spacing w:val="-4"/>
        </w:rPr>
        <w:t>debtors</w:t>
      </w:r>
      <w:r>
        <w:rPr>
          <w:spacing w:val="-7"/>
        </w:rPr>
        <w:t xml:space="preserve"> </w:t>
      </w:r>
      <w:r>
        <w:rPr>
          <w:spacing w:val="-4"/>
        </w:rPr>
        <w:t>who</w:t>
      </w:r>
      <w:r>
        <w:rPr>
          <w:spacing w:val="-6"/>
        </w:rPr>
        <w:t xml:space="preserve"> </w:t>
      </w:r>
      <w:r>
        <w:rPr>
          <w:spacing w:val="-4"/>
        </w:rPr>
        <w:t>have</w:t>
      </w:r>
      <w:r>
        <w:rPr>
          <w:spacing w:val="-7"/>
        </w:rPr>
        <w:t xml:space="preserve"> </w:t>
      </w:r>
      <w:r>
        <w:rPr>
          <w:spacing w:val="-4"/>
        </w:rPr>
        <w:t>ﬁled</w:t>
      </w:r>
      <w:r>
        <w:rPr>
          <w:spacing w:val="-7"/>
        </w:rPr>
        <w:t xml:space="preserve"> </w:t>
      </w:r>
      <w:r>
        <w:rPr>
          <w:spacing w:val="-4"/>
        </w:rPr>
        <w:t xml:space="preserve">in </w:t>
      </w:r>
      <w:r>
        <w:rPr>
          <w:w w:val="90"/>
        </w:rPr>
        <w:t xml:space="preserve">the past few years, was controversial because Manville appeared to be solvent at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time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its</w:t>
      </w:r>
      <w:r>
        <w:rPr>
          <w:spacing w:val="-9"/>
        </w:rPr>
        <w:t xml:space="preserve"> </w:t>
      </w:r>
      <w:r>
        <w:rPr>
          <w:spacing w:val="-2"/>
        </w:rPr>
        <w:t>ﬁling.</w:t>
      </w:r>
      <w:hyperlink w:anchor="_bookmark59" w:history="1">
        <w:r>
          <w:rPr>
            <w:spacing w:val="-2"/>
            <w:vertAlign w:val="superscript"/>
          </w:rPr>
          <w:t>54</w:t>
        </w:r>
      </w:hyperlink>
      <w:r>
        <w:rPr>
          <w:spacing w:val="-10"/>
        </w:rPr>
        <w:t xml:space="preserve"> </w:t>
      </w:r>
      <w:r>
        <w:rPr>
          <w:spacing w:val="-2"/>
        </w:rPr>
        <w:t>Some</w:t>
      </w:r>
      <w:r>
        <w:rPr>
          <w:spacing w:val="-10"/>
        </w:rPr>
        <w:t xml:space="preserve"> </w:t>
      </w:r>
      <w:r>
        <w:rPr>
          <w:spacing w:val="-2"/>
        </w:rPr>
        <w:t>plaintiﬀs</w:t>
      </w:r>
      <w:r>
        <w:rPr>
          <w:spacing w:val="-9"/>
        </w:rPr>
        <w:t xml:space="preserve"> </w:t>
      </w:r>
      <w:r>
        <w:rPr>
          <w:spacing w:val="-2"/>
        </w:rPr>
        <w:t>challenged</w:t>
      </w:r>
      <w:r>
        <w:rPr>
          <w:spacing w:val="-9"/>
        </w:rPr>
        <w:t xml:space="preserve"> </w:t>
      </w:r>
      <w:r>
        <w:rPr>
          <w:spacing w:val="-2"/>
        </w:rPr>
        <w:t>Manville’s</w:t>
      </w:r>
      <w:r>
        <w:rPr>
          <w:spacing w:val="-9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 xml:space="preserve">ﬁling </w:t>
      </w:r>
      <w:r>
        <w:rPr>
          <w:spacing w:val="-4"/>
        </w:rPr>
        <w:t>on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ground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system</w:t>
      </w:r>
      <w:r>
        <w:rPr>
          <w:spacing w:val="-8"/>
        </w:rPr>
        <w:t xml:space="preserve"> </w:t>
      </w:r>
      <w:r>
        <w:rPr>
          <w:spacing w:val="-4"/>
        </w:rPr>
        <w:t>should</w:t>
      </w:r>
      <w:r>
        <w:rPr>
          <w:spacing w:val="-8"/>
        </w:rPr>
        <w:t xml:space="preserve"> </w:t>
      </w:r>
      <w:r>
        <w:rPr>
          <w:spacing w:val="-4"/>
        </w:rPr>
        <w:t>only</w:t>
      </w:r>
      <w:r>
        <w:rPr>
          <w:spacing w:val="-8"/>
        </w:rPr>
        <w:t xml:space="preserve"> </w:t>
      </w:r>
      <w:r>
        <w:rPr>
          <w:spacing w:val="-4"/>
        </w:rPr>
        <w:t>be</w:t>
      </w:r>
      <w:r>
        <w:rPr>
          <w:spacing w:val="-9"/>
        </w:rPr>
        <w:t xml:space="preserve"> </w:t>
      </w:r>
      <w:r>
        <w:rPr>
          <w:spacing w:val="-4"/>
        </w:rPr>
        <w:t>about</w:t>
      </w:r>
      <w:r>
        <w:rPr>
          <w:spacing w:val="-8"/>
        </w:rPr>
        <w:t xml:space="preserve"> </w:t>
      </w:r>
      <w:r>
        <w:rPr>
          <w:spacing w:val="-4"/>
        </w:rPr>
        <w:t>resolving</w:t>
      </w:r>
      <w:r>
        <w:rPr>
          <w:spacing w:val="-8"/>
        </w:rPr>
        <w:t xml:space="preserve"> </w:t>
      </w:r>
      <w:r>
        <w:rPr>
          <w:spacing w:val="-4"/>
        </w:rPr>
        <w:t>con-sensual</w:t>
      </w:r>
      <w:r>
        <w:rPr>
          <w:spacing w:val="19"/>
        </w:rPr>
        <w:t xml:space="preserve"> </w:t>
      </w:r>
      <w:r>
        <w:rPr>
          <w:spacing w:val="-4"/>
        </w:rPr>
        <w:t>debts,</w:t>
      </w:r>
      <w:r>
        <w:rPr>
          <w:spacing w:val="21"/>
        </w:rPr>
        <w:t xml:space="preserve"> </w:t>
      </w:r>
      <w:r>
        <w:rPr>
          <w:spacing w:val="-4"/>
        </w:rPr>
        <w:t>not</w:t>
      </w:r>
      <w:r>
        <w:rPr>
          <w:spacing w:val="22"/>
        </w:rPr>
        <w:t xml:space="preserve"> </w:t>
      </w:r>
      <w:r>
        <w:rPr>
          <w:spacing w:val="-4"/>
        </w:rPr>
        <w:t>mass</w:t>
      </w:r>
      <w:r>
        <w:rPr>
          <w:spacing w:val="20"/>
        </w:rPr>
        <w:t xml:space="preserve"> </w:t>
      </w:r>
      <w:r>
        <w:rPr>
          <w:spacing w:val="-4"/>
        </w:rPr>
        <w:t>torts.</w:t>
      </w:r>
      <w:hyperlink w:anchor="_bookmark60" w:history="1">
        <w:r>
          <w:rPr>
            <w:spacing w:val="-4"/>
            <w:vertAlign w:val="superscript"/>
          </w:rPr>
          <w:t>55</w:t>
        </w:r>
      </w:hyperlink>
      <w:r>
        <w:rPr>
          <w:spacing w:val="22"/>
        </w:rPr>
        <w:t xml:space="preserve"> </w:t>
      </w:r>
      <w:r>
        <w:rPr>
          <w:spacing w:val="-4"/>
        </w:rPr>
        <w:t>Nonetheless,</w:t>
      </w:r>
      <w:r>
        <w:rPr>
          <w:spacing w:val="21"/>
        </w:rPr>
        <w:t xml:space="preserve"> </w:t>
      </w:r>
      <w:r>
        <w:rPr>
          <w:spacing w:val="-4"/>
        </w:rPr>
        <w:t>in</w:t>
      </w:r>
      <w:r>
        <w:rPr>
          <w:spacing w:val="20"/>
        </w:rPr>
        <w:t xml:space="preserve"> </w:t>
      </w:r>
      <w:r>
        <w:rPr>
          <w:spacing w:val="-4"/>
        </w:rPr>
        <w:t>1988,</w:t>
      </w:r>
      <w:r>
        <w:rPr>
          <w:spacing w:val="21"/>
        </w:rPr>
        <w:t xml:space="preserve"> </w:t>
      </w:r>
      <w:r>
        <w:rPr>
          <w:spacing w:val="-4"/>
        </w:rPr>
        <w:t>the</w:t>
      </w:r>
      <w:r>
        <w:rPr>
          <w:spacing w:val="21"/>
        </w:rPr>
        <w:t xml:space="preserve"> </w:t>
      </w:r>
      <w:r>
        <w:rPr>
          <w:spacing w:val="-4"/>
        </w:rPr>
        <w:t>bankruptcy</w:t>
      </w:r>
      <w:r>
        <w:rPr>
          <w:spacing w:val="21"/>
        </w:rPr>
        <w:t xml:space="preserve"> </w:t>
      </w:r>
      <w:r>
        <w:rPr>
          <w:spacing w:val="-4"/>
        </w:rPr>
        <w:t>court</w:t>
      </w:r>
    </w:p>
    <w:p w14:paraId="224D3559" w14:textId="77777777" w:rsidR="00B502E4" w:rsidRDefault="00271518">
      <w:pPr>
        <w:pStyle w:val="BodyText"/>
        <w:spacing w:before="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108C8BF" wp14:editId="290A311D">
                <wp:simplePos x="0" y="0"/>
                <wp:positionH relativeFrom="page">
                  <wp:posOffset>1645157</wp:posOffset>
                </wp:positionH>
                <wp:positionV relativeFrom="paragraph">
                  <wp:posOffset>196271</wp:posOffset>
                </wp:positionV>
                <wp:extent cx="4482465" cy="952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A3204" id="Graphic 22" o:spid="_x0000_s1026" style="position:absolute;margin-left:129.55pt;margin-top:15.45pt;width:352.95pt;height:.7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OF/FjX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7045B5F" w14:textId="77777777" w:rsidR="00B502E4" w:rsidRDefault="00271518">
      <w:pPr>
        <w:spacing w:before="77"/>
        <w:ind w:left="1152" w:right="816"/>
        <w:jc w:val="both"/>
        <w:rPr>
          <w:sz w:val="18"/>
        </w:rPr>
      </w:pPr>
      <w:r>
        <w:rPr>
          <w:w w:val="90"/>
          <w:sz w:val="18"/>
        </w:rPr>
        <w:t>(or whose loved ones are or sadly were) victims of the opioid epidemic; caregivers to children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born</w:t>
      </w:r>
      <w:r>
        <w:rPr>
          <w:sz w:val="18"/>
        </w:rPr>
        <w:t xml:space="preserve"> </w:t>
      </w:r>
      <w:r>
        <w:rPr>
          <w:spacing w:val="-6"/>
          <w:sz w:val="18"/>
        </w:rPr>
        <w:t>with</w:t>
      </w:r>
      <w:r>
        <w:rPr>
          <w:sz w:val="18"/>
        </w:rPr>
        <w:t xml:space="preserve"> </w:t>
      </w:r>
      <w:r>
        <w:rPr>
          <w:spacing w:val="-6"/>
          <w:sz w:val="18"/>
        </w:rPr>
        <w:t>neonatal</w:t>
      </w:r>
      <w:r>
        <w:rPr>
          <w:sz w:val="18"/>
        </w:rPr>
        <w:t xml:space="preserve"> </w:t>
      </w:r>
      <w:r>
        <w:rPr>
          <w:spacing w:val="-6"/>
          <w:sz w:val="18"/>
        </w:rPr>
        <w:t>abstinence</w:t>
      </w:r>
      <w:r>
        <w:rPr>
          <w:sz w:val="18"/>
        </w:rPr>
        <w:t xml:space="preserve"> </w:t>
      </w:r>
      <w:r>
        <w:rPr>
          <w:spacing w:val="-6"/>
          <w:sz w:val="18"/>
        </w:rPr>
        <w:t>syndrome;</w:t>
      </w:r>
      <w:r>
        <w:rPr>
          <w:sz w:val="18"/>
        </w:rPr>
        <w:t xml:space="preserve"> </w:t>
      </w:r>
      <w:r>
        <w:rPr>
          <w:spacing w:val="-6"/>
          <w:sz w:val="18"/>
        </w:rPr>
        <w:t>representatives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trade</w:t>
      </w:r>
      <w:r>
        <w:rPr>
          <w:sz w:val="18"/>
        </w:rPr>
        <w:t xml:space="preserve"> </w:t>
      </w:r>
      <w:r>
        <w:rPr>
          <w:spacing w:val="-6"/>
          <w:sz w:val="18"/>
        </w:rPr>
        <w:t>association</w:t>
      </w:r>
      <w:r>
        <w:rPr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z w:val="18"/>
        </w:rPr>
        <w:t xml:space="preserve"> </w:t>
      </w:r>
      <w:r>
        <w:rPr>
          <w:spacing w:val="-6"/>
          <w:sz w:val="18"/>
        </w:rPr>
        <w:t>35</w:t>
      </w:r>
      <w:r>
        <w:rPr>
          <w:sz w:val="18"/>
        </w:rPr>
        <w:t xml:space="preserve"> </w:t>
      </w:r>
      <w:proofErr w:type="spellStart"/>
      <w:r>
        <w:rPr>
          <w:spacing w:val="-6"/>
          <w:sz w:val="18"/>
        </w:rPr>
        <w:t>inde</w:t>
      </w:r>
      <w:proofErr w:type="spellEnd"/>
      <w:r>
        <w:rPr>
          <w:spacing w:val="-6"/>
          <w:sz w:val="18"/>
        </w:rPr>
        <w:t>-</w:t>
      </w:r>
      <w:r>
        <w:rPr>
          <w:w w:val="90"/>
          <w:sz w:val="18"/>
        </w:rPr>
        <w:t>pendent health insurance companies collectively insuring 110 million members; a member of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one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largest</w:t>
      </w:r>
      <w:r>
        <w:rPr>
          <w:sz w:val="18"/>
        </w:rPr>
        <w:t xml:space="preserve"> </w:t>
      </w:r>
      <w:r>
        <w:rPr>
          <w:spacing w:val="-6"/>
          <w:sz w:val="18"/>
        </w:rPr>
        <w:t>hospital</w:t>
      </w:r>
      <w:r>
        <w:rPr>
          <w:sz w:val="18"/>
        </w:rPr>
        <w:t xml:space="preserve"> </w:t>
      </w:r>
      <w:r>
        <w:rPr>
          <w:spacing w:val="-6"/>
          <w:sz w:val="18"/>
        </w:rPr>
        <w:t>systems</w:t>
      </w:r>
      <w:r>
        <w:rPr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United</w:t>
      </w:r>
      <w:r>
        <w:rPr>
          <w:sz w:val="18"/>
        </w:rPr>
        <w:t xml:space="preserve"> </w:t>
      </w:r>
      <w:r>
        <w:rPr>
          <w:spacing w:val="-6"/>
          <w:sz w:val="18"/>
        </w:rPr>
        <w:t>States;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Pension</w:t>
      </w:r>
      <w:r>
        <w:rPr>
          <w:sz w:val="18"/>
        </w:rPr>
        <w:t xml:space="preserve"> </w:t>
      </w:r>
      <w:r>
        <w:rPr>
          <w:spacing w:val="-6"/>
          <w:sz w:val="18"/>
        </w:rPr>
        <w:t>Beneﬁt</w:t>
      </w:r>
      <w:r>
        <w:rPr>
          <w:sz w:val="18"/>
        </w:rPr>
        <w:t xml:space="preserve"> </w:t>
      </w:r>
      <w:r>
        <w:rPr>
          <w:spacing w:val="-6"/>
          <w:sz w:val="18"/>
        </w:rPr>
        <w:t>Guaranty</w:t>
      </w:r>
      <w:r>
        <w:rPr>
          <w:sz w:val="18"/>
        </w:rPr>
        <w:t xml:space="preserve"> </w:t>
      </w:r>
      <w:r>
        <w:rPr>
          <w:spacing w:val="-6"/>
          <w:sz w:val="18"/>
        </w:rPr>
        <w:t>Corpo-</w:t>
      </w:r>
      <w:r>
        <w:rPr>
          <w:spacing w:val="-4"/>
          <w:sz w:val="18"/>
        </w:rPr>
        <w:t>ration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federal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entity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responsible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insuring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deﬁned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beneﬁt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pension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plans)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[which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ab-</w:t>
      </w:r>
      <w:r>
        <w:rPr>
          <w:spacing w:val="-2"/>
          <w:sz w:val="18"/>
        </w:rPr>
        <w:t>stained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from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joining];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codefendant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opioid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litigation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has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asserted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indemniﬁcation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claims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against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Pharma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L.P.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its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aﬃliated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debtors;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trade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creditor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engaged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development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manufacture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innovative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drug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delivery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systems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such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transdermal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patches and oral thin ﬁlms for the pharmaceutical industry; as well as three </w:t>
      </w:r>
      <w:r>
        <w:rPr>
          <w:i/>
          <w:w w:val="90"/>
          <w:sz w:val="18"/>
        </w:rPr>
        <w:t xml:space="preserve">ex oﬃcio </w:t>
      </w:r>
      <w:r>
        <w:rPr>
          <w:w w:val="90"/>
          <w:sz w:val="18"/>
        </w:rPr>
        <w:t>members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that represent, respectively, political subdivisions, tribes, and public school districts.”).</w:t>
      </w:r>
    </w:p>
    <w:p w14:paraId="4D31FC4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50"/>
        <w:ind w:left="1152" w:right="821"/>
        <w:jc w:val="both"/>
        <w:rPr>
          <w:sz w:val="18"/>
        </w:rPr>
      </w:pPr>
      <w:bookmarkStart w:id="59" w:name="_bookmark55"/>
      <w:bookmarkEnd w:id="59"/>
      <w:r>
        <w:rPr>
          <w:i/>
          <w:spacing w:val="-2"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spacing w:val="-2"/>
          <w:sz w:val="18"/>
        </w:rPr>
        <w:t>Brief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Respondent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Hoc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Committee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Governmental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Other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Contingent</w:t>
      </w:r>
      <w:r>
        <w:rPr>
          <w:spacing w:val="-6"/>
          <w:sz w:val="18"/>
        </w:rPr>
        <w:t xml:space="preserve"> </w:t>
      </w:r>
      <w:proofErr w:type="spellStart"/>
      <w:r>
        <w:rPr>
          <w:spacing w:val="-2"/>
          <w:sz w:val="18"/>
        </w:rPr>
        <w:t>Litiga-</w:t>
      </w:r>
      <w:r>
        <w:rPr>
          <w:sz w:val="18"/>
        </w:rPr>
        <w:t>tion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Claimants,</w:t>
      </w:r>
      <w:r>
        <w:rPr>
          <w:spacing w:val="-3"/>
          <w:sz w:val="18"/>
        </w:rPr>
        <w:t xml:space="preserve"> </w:t>
      </w:r>
      <w:r>
        <w:rPr>
          <w:sz w:val="18"/>
        </w:rPr>
        <w:t>Harrington</w:t>
      </w:r>
      <w:r>
        <w:rPr>
          <w:spacing w:val="-2"/>
          <w:sz w:val="18"/>
        </w:rPr>
        <w:t xml:space="preserve"> </w:t>
      </w:r>
      <w:r>
        <w:rPr>
          <w:sz w:val="18"/>
        </w:rPr>
        <w:t>v.</w:t>
      </w:r>
      <w:r>
        <w:rPr>
          <w:spacing w:val="-2"/>
          <w:sz w:val="18"/>
        </w:rPr>
        <w:t xml:space="preserve"> </w:t>
      </w:r>
      <w:r>
        <w:rPr>
          <w:sz w:val="18"/>
        </w:rPr>
        <w:t>Purdue</w:t>
      </w:r>
      <w:r>
        <w:rPr>
          <w:spacing w:val="-2"/>
          <w:sz w:val="18"/>
        </w:rPr>
        <w:t xml:space="preserve"> </w:t>
      </w:r>
      <w:r>
        <w:rPr>
          <w:sz w:val="18"/>
        </w:rPr>
        <w:t>Pharma</w:t>
      </w:r>
      <w:r>
        <w:rPr>
          <w:spacing w:val="-2"/>
          <w:sz w:val="18"/>
        </w:rPr>
        <w:t xml:space="preserve"> </w:t>
      </w:r>
      <w:r>
        <w:rPr>
          <w:sz w:val="18"/>
        </w:rPr>
        <w:t>L.P.,</w:t>
      </w:r>
      <w:r>
        <w:rPr>
          <w:spacing w:val="-2"/>
          <w:sz w:val="18"/>
        </w:rPr>
        <w:t xml:space="preserve"> </w:t>
      </w:r>
      <w:r>
        <w:rPr>
          <w:sz w:val="18"/>
        </w:rPr>
        <w:t>144</w:t>
      </w:r>
      <w:r>
        <w:rPr>
          <w:spacing w:val="-2"/>
          <w:sz w:val="18"/>
        </w:rPr>
        <w:t xml:space="preserve"> </w:t>
      </w:r>
      <w:r>
        <w:rPr>
          <w:sz w:val="18"/>
        </w:rPr>
        <w:t>S.</w:t>
      </w:r>
      <w:r>
        <w:rPr>
          <w:spacing w:val="-2"/>
          <w:sz w:val="18"/>
        </w:rPr>
        <w:t xml:space="preserve"> </w:t>
      </w:r>
      <w:r>
        <w:rPr>
          <w:sz w:val="18"/>
        </w:rPr>
        <w:t>Ct.</w:t>
      </w:r>
      <w:r>
        <w:rPr>
          <w:spacing w:val="-2"/>
          <w:sz w:val="18"/>
        </w:rPr>
        <w:t xml:space="preserve"> </w:t>
      </w:r>
      <w:r>
        <w:rPr>
          <w:sz w:val="18"/>
        </w:rPr>
        <w:t>44.</w:t>
      </w:r>
    </w:p>
    <w:p w14:paraId="11A8863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spacing w:before="58"/>
        <w:ind w:right="819"/>
        <w:jc w:val="both"/>
        <w:rPr>
          <w:sz w:val="18"/>
        </w:rPr>
      </w:pPr>
      <w:bookmarkStart w:id="60" w:name="_bookmark56"/>
      <w:bookmarkEnd w:id="60"/>
      <w:r>
        <w:rPr>
          <w:i/>
          <w:spacing w:val="-6"/>
          <w:sz w:val="18"/>
        </w:rPr>
        <w:t>See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Brief</w:t>
      </w:r>
      <w:r>
        <w:rPr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z w:val="18"/>
        </w:rPr>
        <w:t xml:space="preserve"> </w:t>
      </w:r>
      <w:r>
        <w:rPr>
          <w:spacing w:val="-6"/>
          <w:sz w:val="18"/>
        </w:rPr>
        <w:t>Respondent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Multi-State</w:t>
      </w:r>
      <w:r>
        <w:rPr>
          <w:sz w:val="18"/>
        </w:rPr>
        <w:t xml:space="preserve"> </w:t>
      </w:r>
      <w:r>
        <w:rPr>
          <w:spacing w:val="-6"/>
          <w:sz w:val="18"/>
        </w:rPr>
        <w:t>Governmental</w:t>
      </w:r>
      <w:r>
        <w:rPr>
          <w:sz w:val="18"/>
        </w:rPr>
        <w:t xml:space="preserve"> </w:t>
      </w:r>
      <w:r>
        <w:rPr>
          <w:spacing w:val="-6"/>
          <w:sz w:val="18"/>
        </w:rPr>
        <w:t>Entities</w:t>
      </w:r>
      <w:r>
        <w:rPr>
          <w:sz w:val="18"/>
        </w:rPr>
        <w:t xml:space="preserve"> </w:t>
      </w:r>
      <w:r>
        <w:rPr>
          <w:spacing w:val="-6"/>
          <w:sz w:val="18"/>
        </w:rPr>
        <w:t>Group,</w:t>
      </w:r>
      <w:r>
        <w:rPr>
          <w:sz w:val="18"/>
        </w:rPr>
        <w:t xml:space="preserve"> </w:t>
      </w:r>
      <w:r>
        <w:rPr>
          <w:spacing w:val="-6"/>
          <w:sz w:val="18"/>
        </w:rPr>
        <w:t>Harrington</w:t>
      </w:r>
      <w:r>
        <w:rPr>
          <w:sz w:val="18"/>
        </w:rPr>
        <w:t xml:space="preserve"> </w:t>
      </w:r>
      <w:r>
        <w:rPr>
          <w:spacing w:val="-6"/>
          <w:sz w:val="18"/>
        </w:rPr>
        <w:t>v.</w:t>
      </w:r>
      <w:r>
        <w:rPr>
          <w:sz w:val="18"/>
        </w:rPr>
        <w:t xml:space="preserve"> </w:t>
      </w:r>
      <w:r>
        <w:rPr>
          <w:spacing w:val="-6"/>
          <w:sz w:val="18"/>
        </w:rPr>
        <w:t>Purdue</w:t>
      </w:r>
      <w:r>
        <w:rPr>
          <w:spacing w:val="40"/>
          <w:sz w:val="18"/>
        </w:rPr>
        <w:t xml:space="preserve"> </w:t>
      </w:r>
      <w:r>
        <w:rPr>
          <w:sz w:val="18"/>
        </w:rPr>
        <w:t>Pharma L.P., 144 S. Ct. 44.</w:t>
      </w:r>
    </w:p>
    <w:p w14:paraId="0932A67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58"/>
        <w:ind w:left="1152" w:right="817"/>
        <w:jc w:val="both"/>
        <w:rPr>
          <w:sz w:val="18"/>
        </w:rPr>
      </w:pPr>
      <w:bookmarkStart w:id="61" w:name="_bookmark57"/>
      <w:bookmarkEnd w:id="61"/>
      <w:r>
        <w:rPr>
          <w:i/>
          <w:spacing w:val="-6"/>
          <w:sz w:val="18"/>
        </w:rPr>
        <w:t>See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Brief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Respondent</w:t>
      </w:r>
      <w:r>
        <w:rPr>
          <w:sz w:val="18"/>
        </w:rPr>
        <w:t xml:space="preserve"> </w:t>
      </w:r>
      <w:r>
        <w:rPr>
          <w:spacing w:val="-6"/>
          <w:sz w:val="18"/>
        </w:rPr>
        <w:t>Ellen</w:t>
      </w:r>
      <w:r>
        <w:rPr>
          <w:sz w:val="18"/>
        </w:rPr>
        <w:t xml:space="preserve"> </w:t>
      </w:r>
      <w:r>
        <w:rPr>
          <w:spacing w:val="-6"/>
          <w:sz w:val="18"/>
        </w:rPr>
        <w:t>Isaacs</w:t>
      </w:r>
      <w:r>
        <w:rPr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z w:val="18"/>
        </w:rPr>
        <w:t xml:space="preserve"> </w:t>
      </w:r>
      <w:r>
        <w:rPr>
          <w:spacing w:val="-6"/>
          <w:sz w:val="18"/>
        </w:rPr>
        <w:t>Respondent</w:t>
      </w:r>
      <w:r>
        <w:rPr>
          <w:sz w:val="18"/>
        </w:rPr>
        <w:t xml:space="preserve"> </w:t>
      </w:r>
      <w:r>
        <w:rPr>
          <w:spacing w:val="-6"/>
          <w:sz w:val="18"/>
        </w:rPr>
        <w:t>Supporting</w:t>
      </w:r>
      <w:r>
        <w:rPr>
          <w:sz w:val="18"/>
        </w:rPr>
        <w:t xml:space="preserve"> </w:t>
      </w:r>
      <w:r>
        <w:rPr>
          <w:spacing w:val="-6"/>
          <w:sz w:val="18"/>
        </w:rPr>
        <w:t>Petitioner,</w:t>
      </w:r>
      <w:r>
        <w:rPr>
          <w:sz w:val="18"/>
        </w:rPr>
        <w:t xml:space="preserve"> </w:t>
      </w:r>
      <w:r>
        <w:rPr>
          <w:spacing w:val="-6"/>
          <w:sz w:val="18"/>
        </w:rPr>
        <w:t>Harrington</w:t>
      </w:r>
      <w:r>
        <w:rPr>
          <w:sz w:val="18"/>
        </w:rPr>
        <w:t xml:space="preserve"> </w:t>
      </w:r>
      <w:r>
        <w:rPr>
          <w:spacing w:val="-6"/>
          <w:sz w:val="18"/>
        </w:rPr>
        <w:t>v.</w:t>
      </w:r>
      <w:r>
        <w:rPr>
          <w:sz w:val="18"/>
        </w:rPr>
        <w:t xml:space="preserve"> </w:t>
      </w:r>
      <w:proofErr w:type="spellStart"/>
      <w:r>
        <w:rPr>
          <w:spacing w:val="-6"/>
          <w:sz w:val="18"/>
        </w:rPr>
        <w:t>Pur</w:t>
      </w:r>
      <w:proofErr w:type="spellEnd"/>
      <w:r>
        <w:rPr>
          <w:spacing w:val="-6"/>
          <w:sz w:val="18"/>
        </w:rPr>
        <w:t>-</w:t>
      </w:r>
      <w:r>
        <w:rPr>
          <w:sz w:val="18"/>
        </w:rPr>
        <w:t>due Pharma L.P., 144 S. Ct. 44.</w:t>
      </w:r>
    </w:p>
    <w:p w14:paraId="7728973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58"/>
        <w:ind w:left="1152" w:right="819"/>
        <w:jc w:val="both"/>
        <w:rPr>
          <w:sz w:val="18"/>
        </w:rPr>
      </w:pPr>
      <w:bookmarkStart w:id="62" w:name="_bookmark58"/>
      <w:bookmarkEnd w:id="62"/>
      <w:r>
        <w:rPr>
          <w:i/>
          <w:spacing w:val="-4"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Brief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Respondents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Supporting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Petitioner,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Harrington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Pharma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L.P.,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144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Ct.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44.</w:t>
      </w:r>
    </w:p>
    <w:p w14:paraId="6B3EFCF6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spacing w:before="58"/>
        <w:ind w:right="818"/>
        <w:jc w:val="both"/>
        <w:rPr>
          <w:sz w:val="18"/>
        </w:rPr>
      </w:pPr>
      <w:bookmarkStart w:id="63" w:name="_bookmark59"/>
      <w:bookmarkEnd w:id="63"/>
      <w:r>
        <w:rPr>
          <w:i/>
          <w:w w:val="90"/>
          <w:sz w:val="18"/>
        </w:rPr>
        <w:t xml:space="preserve">See </w:t>
      </w:r>
      <w:r>
        <w:rPr>
          <w:w w:val="90"/>
          <w:sz w:val="18"/>
        </w:rPr>
        <w:t xml:space="preserve">Robert Jones, </w:t>
      </w:r>
      <w:r>
        <w:rPr>
          <w:i/>
          <w:w w:val="90"/>
          <w:sz w:val="18"/>
        </w:rPr>
        <w:t>The Manville Bankruptcy: Treating Mass Tort Claims in Chapter 11 Proceeding</w:t>
      </w:r>
      <w:r>
        <w:rPr>
          <w:w w:val="90"/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96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H</w:t>
      </w:r>
      <w:r>
        <w:rPr>
          <w:spacing w:val="-6"/>
          <w:sz w:val="14"/>
        </w:rPr>
        <w:t>ARV</w:t>
      </w:r>
      <w:r>
        <w:rPr>
          <w:spacing w:val="-6"/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</w:t>
      </w:r>
      <w:r>
        <w:rPr>
          <w:spacing w:val="-6"/>
          <w:sz w:val="14"/>
        </w:rPr>
        <w:t>EV</w:t>
      </w:r>
      <w:r>
        <w:rPr>
          <w:spacing w:val="-6"/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1121,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1121-22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(1983)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(“Although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Manville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UNR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Industries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ﬁrst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such apparently healthy corporations to ﬁle chapter 11 petitions in the face of massive tort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claims,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manufacturers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variety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industries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face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similar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liability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could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follow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suit.”).</w:t>
      </w:r>
    </w:p>
    <w:p w14:paraId="6A7B68A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spacing w:before="56"/>
        <w:ind w:right="818"/>
        <w:jc w:val="both"/>
        <w:rPr>
          <w:sz w:val="18"/>
        </w:rPr>
      </w:pPr>
      <w:bookmarkStart w:id="64" w:name="_bookmark60"/>
      <w:bookmarkEnd w:id="64"/>
      <w:r>
        <w:rPr>
          <w:i/>
          <w:sz w:val="18"/>
        </w:rPr>
        <w:t>See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Johns-Manville</w:t>
      </w:r>
      <w:r>
        <w:rPr>
          <w:spacing w:val="-8"/>
          <w:sz w:val="18"/>
        </w:rPr>
        <w:t xml:space="preserve"> </w:t>
      </w:r>
      <w:r>
        <w:rPr>
          <w:sz w:val="18"/>
        </w:rPr>
        <w:t>Corp.,</w:t>
      </w:r>
      <w:r>
        <w:rPr>
          <w:spacing w:val="-7"/>
          <w:sz w:val="18"/>
        </w:rPr>
        <w:t xml:space="preserve"> </w:t>
      </w:r>
      <w:r>
        <w:rPr>
          <w:sz w:val="18"/>
        </w:rPr>
        <w:t>36</w:t>
      </w:r>
      <w:r>
        <w:rPr>
          <w:spacing w:val="-7"/>
          <w:sz w:val="18"/>
        </w:rPr>
        <w:t xml:space="preserve"> </w:t>
      </w:r>
      <w:r>
        <w:rPr>
          <w:sz w:val="18"/>
        </w:rPr>
        <w:t>B.R.</w:t>
      </w:r>
      <w:r>
        <w:rPr>
          <w:spacing w:val="-7"/>
          <w:sz w:val="18"/>
        </w:rPr>
        <w:t xml:space="preserve"> </w:t>
      </w:r>
      <w:r>
        <w:rPr>
          <w:sz w:val="18"/>
        </w:rPr>
        <w:t>727,</w:t>
      </w:r>
      <w:r>
        <w:rPr>
          <w:spacing w:val="-7"/>
          <w:sz w:val="18"/>
        </w:rPr>
        <w:t xml:space="preserve"> </w:t>
      </w:r>
      <w:r>
        <w:rPr>
          <w:sz w:val="18"/>
        </w:rPr>
        <w:t>737-40</w:t>
      </w:r>
      <w:r>
        <w:rPr>
          <w:spacing w:val="-7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7"/>
          <w:sz w:val="18"/>
        </w:rPr>
        <w:t xml:space="preserve"> </w:t>
      </w:r>
      <w:r>
        <w:rPr>
          <w:sz w:val="18"/>
        </w:rPr>
        <w:t>S.D.N.Y.</w:t>
      </w:r>
      <w:r>
        <w:rPr>
          <w:spacing w:val="-7"/>
          <w:sz w:val="18"/>
        </w:rPr>
        <w:t xml:space="preserve"> </w:t>
      </w:r>
      <w:r>
        <w:rPr>
          <w:sz w:val="18"/>
        </w:rPr>
        <w:t>1984)</w:t>
      </w:r>
      <w:r>
        <w:rPr>
          <w:spacing w:val="-7"/>
          <w:sz w:val="18"/>
        </w:rPr>
        <w:t xml:space="preserve"> </w:t>
      </w:r>
      <w:r>
        <w:rPr>
          <w:sz w:val="18"/>
        </w:rPr>
        <w:t>(ﬁnding</w:t>
      </w:r>
      <w:r>
        <w:rPr>
          <w:spacing w:val="-7"/>
          <w:sz w:val="18"/>
        </w:rPr>
        <w:t xml:space="preserve"> </w:t>
      </w:r>
      <w:r>
        <w:rPr>
          <w:sz w:val="18"/>
        </w:rPr>
        <w:t>that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ﬁling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resolve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asbestos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litigation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did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not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constitute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bad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faith).</w:t>
      </w:r>
    </w:p>
    <w:p w14:paraId="1B6B5957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004F23B2" w14:textId="77777777" w:rsidR="00B502E4" w:rsidRDefault="00271518">
      <w:pPr>
        <w:pStyle w:val="BodyText"/>
        <w:spacing w:before="101" w:line="242" w:lineRule="auto"/>
        <w:ind w:left="826" w:right="818"/>
        <w:jc w:val="right"/>
      </w:pPr>
      <w:r>
        <w:rPr>
          <w:spacing w:val="-6"/>
        </w:rPr>
        <w:lastRenderedPageBreak/>
        <w:t>approved an</w:t>
      </w:r>
      <w:r>
        <w:t xml:space="preserve"> </w:t>
      </w:r>
      <w:r>
        <w:rPr>
          <w:spacing w:val="-6"/>
        </w:rPr>
        <w:t>ambitious</w:t>
      </w:r>
      <w:r>
        <w:rPr>
          <w:spacing w:val="-1"/>
        </w:rPr>
        <w:t xml:space="preserve"> </w:t>
      </w:r>
      <w:r>
        <w:rPr>
          <w:spacing w:val="-6"/>
        </w:rPr>
        <w:t>and procedurally innovative reorganization</w:t>
      </w:r>
      <w:r>
        <w:t xml:space="preserve"> </w:t>
      </w:r>
      <w:r>
        <w:rPr>
          <w:spacing w:val="-6"/>
        </w:rPr>
        <w:t>plan.</w:t>
      </w:r>
      <w:hyperlink w:anchor="_bookmark61" w:history="1">
        <w:r>
          <w:rPr>
            <w:spacing w:val="-6"/>
            <w:vertAlign w:val="superscript"/>
          </w:rPr>
          <w:t>56</w:t>
        </w:r>
      </w:hyperlink>
      <w:r>
        <w:rPr>
          <w:spacing w:val="-6"/>
        </w:rPr>
        <w:t xml:space="preserve"> The </w:t>
      </w:r>
      <w:r>
        <w:rPr>
          <w:w w:val="90"/>
        </w:rPr>
        <w:t>plan included a settlement trust to compensate everyone with an asbestos claim</w:t>
      </w:r>
      <w:r>
        <w:rPr>
          <w:spacing w:val="40"/>
        </w:rPr>
        <w:t xml:space="preserve"> </w:t>
      </w:r>
      <w:r>
        <w:rPr>
          <w:spacing w:val="-6"/>
        </w:rPr>
        <w:t>against</w:t>
      </w:r>
      <w:r>
        <w:rPr>
          <w:spacing w:val="-7"/>
        </w:rPr>
        <w:t xml:space="preserve"> </w:t>
      </w:r>
      <w:r>
        <w:rPr>
          <w:spacing w:val="-6"/>
        </w:rPr>
        <w:t>Manville and a channeling injunction that required that future</w:t>
      </w:r>
      <w:r>
        <w:rPr>
          <w:spacing w:val="-7"/>
        </w:rPr>
        <w:t xml:space="preserve"> </w:t>
      </w:r>
      <w:r>
        <w:rPr>
          <w:spacing w:val="-6"/>
        </w:rPr>
        <w:t xml:space="preserve">claims be </w:t>
      </w:r>
      <w:r>
        <w:rPr>
          <w:w w:val="90"/>
        </w:rPr>
        <w:t>brought against the trust.</w:t>
      </w:r>
      <w:hyperlink w:anchor="_bookmark62" w:history="1">
        <w:r>
          <w:rPr>
            <w:w w:val="90"/>
            <w:vertAlign w:val="superscript"/>
          </w:rPr>
          <w:t>57</w:t>
        </w:r>
      </w:hyperlink>
      <w:r>
        <w:rPr>
          <w:w w:val="90"/>
        </w:rPr>
        <w:t xml:space="preserve"> After considerable controversy, Congress in 1994 </w:t>
      </w:r>
      <w:proofErr w:type="spellStart"/>
      <w:r>
        <w:rPr>
          <w:w w:val="90"/>
        </w:rPr>
        <w:t>en</w:t>
      </w:r>
      <w:proofErr w:type="spellEnd"/>
      <w:r>
        <w:rPr>
          <w:w w:val="90"/>
        </w:rPr>
        <w:t>-</w:t>
      </w:r>
      <w:r>
        <w:rPr>
          <w:spacing w:val="-4"/>
        </w:rPr>
        <w:t>acted</w:t>
      </w:r>
      <w:r>
        <w:t xml:space="preserve"> </w:t>
      </w:r>
      <w:r>
        <w:rPr>
          <w:spacing w:val="-4"/>
        </w:rPr>
        <w:t>Section</w:t>
      </w:r>
      <w:r>
        <w:t xml:space="preserve"> </w:t>
      </w:r>
      <w:r>
        <w:rPr>
          <w:spacing w:val="-4"/>
        </w:rPr>
        <w:t>524(g)</w:t>
      </w:r>
      <w:r>
        <w:t xml:space="preserve"> </w:t>
      </w:r>
      <w:r>
        <w:rPr>
          <w:spacing w:val="-4"/>
        </w:rPr>
        <w:t>of</w:t>
      </w:r>
      <w:r>
        <w:t xml:space="preserve"> </w:t>
      </w:r>
      <w:r>
        <w:rPr>
          <w:spacing w:val="-4"/>
        </w:rPr>
        <w:t>the</w:t>
      </w:r>
      <w:r>
        <w:t xml:space="preserve"> </w:t>
      </w:r>
      <w:r>
        <w:rPr>
          <w:spacing w:val="-4"/>
        </w:rPr>
        <w:t>Bankruptcy</w:t>
      </w:r>
      <w:r>
        <w:t xml:space="preserve"> </w:t>
      </w:r>
      <w:r>
        <w:rPr>
          <w:spacing w:val="-4"/>
        </w:rPr>
        <w:t>Code,</w:t>
      </w:r>
      <w:r>
        <w:t xml:space="preserve"> </w:t>
      </w:r>
      <w:r>
        <w:rPr>
          <w:spacing w:val="-4"/>
        </w:rPr>
        <w:t>which</w:t>
      </w:r>
      <w:r>
        <w:t xml:space="preserve"> </w:t>
      </w:r>
      <w:r>
        <w:rPr>
          <w:spacing w:val="-4"/>
        </w:rPr>
        <w:t>authorized</w:t>
      </w:r>
      <w:r>
        <w:t xml:space="preserve"> </w:t>
      </w:r>
      <w:r>
        <w:rPr>
          <w:spacing w:val="-4"/>
        </w:rPr>
        <w:t>the</w:t>
      </w:r>
      <w:r>
        <w:t xml:space="preserve"> </w:t>
      </w:r>
      <w:r>
        <w:rPr>
          <w:spacing w:val="-4"/>
        </w:rPr>
        <w:t>trust</w:t>
      </w:r>
      <w:r>
        <w:t xml:space="preserve"> </w:t>
      </w:r>
      <w:r>
        <w:rPr>
          <w:spacing w:val="-4"/>
        </w:rPr>
        <w:t xml:space="preserve">and </w:t>
      </w:r>
      <w:r>
        <w:rPr>
          <w:spacing w:val="-2"/>
        </w:rPr>
        <w:t>channeling</w:t>
      </w:r>
      <w:r>
        <w:rPr>
          <w:spacing w:val="6"/>
        </w:rPr>
        <w:t xml:space="preserve"> </w:t>
      </w:r>
      <w:r>
        <w:rPr>
          <w:spacing w:val="-2"/>
        </w:rPr>
        <w:t>injunction</w:t>
      </w:r>
      <w:r>
        <w:rPr>
          <w:spacing w:val="6"/>
        </w:rPr>
        <w:t xml:space="preserve"> </w:t>
      </w:r>
      <w:r>
        <w:rPr>
          <w:spacing w:val="-2"/>
        </w:rPr>
        <w:t>that</w:t>
      </w:r>
      <w:r>
        <w:rPr>
          <w:spacing w:val="7"/>
        </w:rPr>
        <w:t xml:space="preserve"> </w:t>
      </w:r>
      <w:r>
        <w:rPr>
          <w:spacing w:val="-2"/>
        </w:rPr>
        <w:t>was</w:t>
      </w:r>
      <w:r>
        <w:rPr>
          <w:spacing w:val="6"/>
        </w:rPr>
        <w:t xml:space="preserve"> </w:t>
      </w:r>
      <w:r>
        <w:rPr>
          <w:spacing w:val="-2"/>
        </w:rPr>
        <w:t>invented</w:t>
      </w:r>
      <w:r>
        <w:rPr>
          <w:spacing w:val="6"/>
        </w:rPr>
        <w:t xml:space="preserve"> </w:t>
      </w:r>
      <w:r>
        <w:rPr>
          <w:spacing w:val="-2"/>
        </w:rPr>
        <w:t>in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6"/>
        </w:rPr>
        <w:t xml:space="preserve"> </w:t>
      </w:r>
      <w:r>
        <w:rPr>
          <w:spacing w:val="-2"/>
        </w:rPr>
        <w:t>Manville</w:t>
      </w:r>
      <w:r>
        <w:rPr>
          <w:spacing w:val="6"/>
        </w:rPr>
        <w:t xml:space="preserve"> </w:t>
      </w:r>
      <w:r>
        <w:rPr>
          <w:spacing w:val="-2"/>
        </w:rPr>
        <w:t>bankruptcy.</w:t>
      </w:r>
      <w:hyperlink w:anchor="_bookmark63" w:history="1">
        <w:r>
          <w:rPr>
            <w:spacing w:val="-2"/>
            <w:vertAlign w:val="superscript"/>
          </w:rPr>
          <w:t>58</w:t>
        </w:r>
      </w:hyperlink>
      <w:r>
        <w:rPr>
          <w:spacing w:val="6"/>
        </w:rPr>
        <w:t xml:space="preserve"> </w:t>
      </w:r>
      <w:r>
        <w:rPr>
          <w:spacing w:val="-2"/>
        </w:rPr>
        <w:t xml:space="preserve">With </w:t>
      </w:r>
      <w:r>
        <w:rPr>
          <w:spacing w:val="-8"/>
        </w:rPr>
        <w:t>Congress’s</w:t>
      </w:r>
      <w:r>
        <w:t xml:space="preserve"> </w:t>
      </w:r>
      <w:r>
        <w:rPr>
          <w:spacing w:val="-8"/>
        </w:rPr>
        <w:t>blessing,</w:t>
      </w:r>
      <w:r>
        <w:t xml:space="preserve"> </w:t>
      </w:r>
      <w:r>
        <w:rPr>
          <w:spacing w:val="-8"/>
        </w:rPr>
        <w:t>most</w:t>
      </w:r>
      <w:r>
        <w:t xml:space="preserve"> </w:t>
      </w:r>
      <w:r>
        <w:rPr>
          <w:spacing w:val="-8"/>
        </w:rPr>
        <w:t>asbestos</w:t>
      </w:r>
      <w:r>
        <w:t xml:space="preserve"> </w:t>
      </w:r>
      <w:r>
        <w:rPr>
          <w:spacing w:val="-8"/>
        </w:rPr>
        <w:t>claims</w:t>
      </w:r>
      <w:r>
        <w:t xml:space="preserve"> </w:t>
      </w:r>
      <w:r>
        <w:rPr>
          <w:spacing w:val="-8"/>
        </w:rPr>
        <w:t>were</w:t>
      </w:r>
      <w:r>
        <w:t xml:space="preserve"> </w:t>
      </w:r>
      <w:r>
        <w:rPr>
          <w:spacing w:val="-8"/>
        </w:rPr>
        <w:t>channeled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 xml:space="preserve">courts.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creating</w:t>
      </w:r>
      <w:r>
        <w:rPr>
          <w:spacing w:val="-9"/>
        </w:rPr>
        <w:t xml:space="preserve"> </w:t>
      </w:r>
      <w:r>
        <w:rPr>
          <w:spacing w:val="-2"/>
        </w:rPr>
        <w:t>Section</w:t>
      </w:r>
      <w:r>
        <w:rPr>
          <w:spacing w:val="-9"/>
        </w:rPr>
        <w:t xml:space="preserve"> </w:t>
      </w:r>
      <w:r>
        <w:rPr>
          <w:spacing w:val="-2"/>
        </w:rPr>
        <w:t>524(g),</w:t>
      </w:r>
      <w:r>
        <w:rPr>
          <w:spacing w:val="-10"/>
        </w:rPr>
        <w:t xml:space="preserve"> </w:t>
      </w:r>
      <w:r>
        <w:rPr>
          <w:spacing w:val="-2"/>
        </w:rPr>
        <w:t>Congress</w:t>
      </w:r>
      <w:r>
        <w:rPr>
          <w:spacing w:val="-9"/>
        </w:rPr>
        <w:t xml:space="preserve"> </w:t>
      </w:r>
      <w:r>
        <w:rPr>
          <w:spacing w:val="-2"/>
        </w:rPr>
        <w:t>took</w:t>
      </w:r>
      <w:r>
        <w:rPr>
          <w:spacing w:val="-9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give</w:t>
      </w:r>
      <w:r>
        <w:rPr>
          <w:spacing w:val="-9"/>
        </w:rPr>
        <w:t xml:space="preserve"> </w:t>
      </w:r>
      <w:r>
        <w:rPr>
          <w:spacing w:val="-2"/>
        </w:rPr>
        <w:t>plaintiﬀs</w:t>
      </w:r>
      <w:r>
        <w:rPr>
          <w:spacing w:val="-9"/>
        </w:rPr>
        <w:t xml:space="preserve"> </w:t>
      </w:r>
      <w:r>
        <w:rPr>
          <w:spacing w:val="-2"/>
        </w:rPr>
        <w:t>special</w:t>
      </w:r>
      <w:r>
        <w:rPr>
          <w:spacing w:val="-10"/>
        </w:rPr>
        <w:t xml:space="preserve"> </w:t>
      </w:r>
      <w:r>
        <w:rPr>
          <w:spacing w:val="-2"/>
        </w:rPr>
        <w:t>pro-</w:t>
      </w:r>
      <w:proofErr w:type="spellStart"/>
      <w:r>
        <w:rPr>
          <w:w w:val="90"/>
        </w:rPr>
        <w:t>cedural</w:t>
      </w:r>
      <w:proofErr w:type="spellEnd"/>
      <w:r>
        <w:rPr>
          <w:w w:val="90"/>
        </w:rPr>
        <w:t xml:space="preserve"> protections. For example, Section 524(g), which blessed Manville’s </w:t>
      </w:r>
      <w:proofErr w:type="spellStart"/>
      <w:r>
        <w:rPr>
          <w:w w:val="90"/>
        </w:rPr>
        <w:t>chan-neling</w:t>
      </w:r>
      <w:proofErr w:type="spellEnd"/>
      <w:r>
        <w:rPr>
          <w:w w:val="90"/>
        </w:rPr>
        <w:t xml:space="preserve"> injunction, requires that a supermajority of tort claimants vote to approve </w:t>
      </w:r>
      <w:r>
        <w:rPr>
          <w:spacing w:val="-4"/>
        </w:rPr>
        <w:t>the plan.</w:t>
      </w:r>
      <w:hyperlink w:anchor="_bookmark64" w:history="1">
        <w:r>
          <w:rPr>
            <w:spacing w:val="-4"/>
            <w:vertAlign w:val="superscript"/>
          </w:rPr>
          <w:t>59</w:t>
        </w:r>
      </w:hyperlink>
      <w:r>
        <w:rPr>
          <w:spacing w:val="-4"/>
        </w:rPr>
        <w:t xml:space="preserve"> It further requires the appointment by the court</w:t>
      </w:r>
      <w:r>
        <w:t xml:space="preserve"> </w:t>
      </w:r>
      <w:r>
        <w:rPr>
          <w:spacing w:val="-4"/>
        </w:rPr>
        <w:t>of a</w:t>
      </w:r>
      <w:r>
        <w:t xml:space="preserve"> </w:t>
      </w:r>
      <w:r>
        <w:rPr>
          <w:spacing w:val="-4"/>
        </w:rPr>
        <w:t>future claims representative</w:t>
      </w:r>
      <w:r>
        <w:rPr>
          <w:spacing w:val="3"/>
        </w:rPr>
        <w:t xml:space="preserve"> </w:t>
      </w:r>
      <w:r>
        <w:rPr>
          <w:spacing w:val="-4"/>
        </w:rPr>
        <w:t>to</w:t>
      </w:r>
      <w:r>
        <w:rPr>
          <w:spacing w:val="5"/>
        </w:rPr>
        <w:t xml:space="preserve"> </w:t>
      </w:r>
      <w:r>
        <w:rPr>
          <w:spacing w:val="-4"/>
        </w:rPr>
        <w:t>protect</w:t>
      </w:r>
      <w:r>
        <w:rPr>
          <w:spacing w:val="4"/>
        </w:rPr>
        <w:t xml:space="preserve"> </w:t>
      </w:r>
      <w:r>
        <w:rPr>
          <w:spacing w:val="-4"/>
        </w:rPr>
        <w:t>the</w:t>
      </w:r>
      <w:r>
        <w:rPr>
          <w:spacing w:val="5"/>
        </w:rPr>
        <w:t xml:space="preserve"> </w:t>
      </w:r>
      <w:r>
        <w:rPr>
          <w:spacing w:val="-4"/>
        </w:rPr>
        <w:t>interests</w:t>
      </w:r>
      <w:r>
        <w:rPr>
          <w:spacing w:val="5"/>
        </w:rPr>
        <w:t xml:space="preserve"> </w:t>
      </w:r>
      <w:r>
        <w:rPr>
          <w:spacing w:val="-4"/>
        </w:rPr>
        <w:t>of</w:t>
      </w:r>
      <w:r>
        <w:rPr>
          <w:spacing w:val="4"/>
        </w:rPr>
        <w:t xml:space="preserve"> </w:t>
      </w:r>
      <w:r>
        <w:rPr>
          <w:spacing w:val="-4"/>
        </w:rPr>
        <w:t>plaintiﬀs</w:t>
      </w:r>
      <w:r>
        <w:rPr>
          <w:spacing w:val="5"/>
        </w:rPr>
        <w:t xml:space="preserve"> </w:t>
      </w:r>
      <w:r>
        <w:rPr>
          <w:spacing w:val="-4"/>
        </w:rPr>
        <w:t>whose</w:t>
      </w:r>
      <w:r>
        <w:rPr>
          <w:spacing w:val="4"/>
        </w:rPr>
        <w:t xml:space="preserve"> </w:t>
      </w:r>
      <w:r>
        <w:rPr>
          <w:spacing w:val="-4"/>
        </w:rPr>
        <w:t>injuries</w:t>
      </w:r>
      <w:r>
        <w:rPr>
          <w:spacing w:val="5"/>
        </w:rPr>
        <w:t xml:space="preserve"> </w:t>
      </w:r>
      <w:r>
        <w:rPr>
          <w:spacing w:val="-4"/>
        </w:rPr>
        <w:t>have</w:t>
      </w:r>
      <w:r>
        <w:rPr>
          <w:spacing w:val="4"/>
        </w:rPr>
        <w:t xml:space="preserve"> </w:t>
      </w:r>
      <w:r>
        <w:rPr>
          <w:spacing w:val="-4"/>
        </w:rPr>
        <w:t>yet</w:t>
      </w:r>
      <w:r>
        <w:rPr>
          <w:spacing w:val="5"/>
        </w:rPr>
        <w:t xml:space="preserve"> </w:t>
      </w:r>
      <w:r>
        <w:rPr>
          <w:spacing w:val="-4"/>
        </w:rPr>
        <w:t xml:space="preserve">to </w:t>
      </w:r>
      <w:r>
        <w:rPr>
          <w:w w:val="90"/>
        </w:rPr>
        <w:t>manifest.</w:t>
      </w:r>
      <w:hyperlink w:anchor="_bookmark65" w:history="1">
        <w:r>
          <w:rPr>
            <w:w w:val="90"/>
            <w:vertAlign w:val="superscript"/>
          </w:rPr>
          <w:t>60</w:t>
        </w:r>
      </w:hyperlink>
      <w:r>
        <w:t xml:space="preserve"> </w:t>
      </w:r>
      <w:r>
        <w:rPr>
          <w:w w:val="90"/>
        </w:rPr>
        <w:t>These</w:t>
      </w:r>
      <w:r>
        <w:t xml:space="preserve"> </w:t>
      </w:r>
      <w:r>
        <w:rPr>
          <w:w w:val="90"/>
        </w:rPr>
        <w:t>provisions</w:t>
      </w:r>
      <w:r>
        <w:rPr>
          <w:spacing w:val="14"/>
        </w:rPr>
        <w:t xml:space="preserve"> </w:t>
      </w:r>
      <w:r>
        <w:rPr>
          <w:w w:val="90"/>
        </w:rPr>
        <w:t>of</w:t>
      </w:r>
      <w: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Code</w:t>
      </w:r>
      <w:r>
        <w:t xml:space="preserve"> </w:t>
      </w:r>
      <w:r>
        <w:rPr>
          <w:w w:val="90"/>
        </w:rPr>
        <w:t>ensure</w:t>
      </w:r>
      <w:r>
        <w:t xml:space="preserve"> </w:t>
      </w:r>
      <w:r>
        <w:rPr>
          <w:w w:val="90"/>
        </w:rPr>
        <w:t>that</w:t>
      </w:r>
      <w:r>
        <w:t xml:space="preserve"> </w:t>
      </w:r>
      <w:r>
        <w:rPr>
          <w:w w:val="90"/>
        </w:rPr>
        <w:t>no</w:t>
      </w:r>
      <w:r>
        <w:t xml:space="preserve"> </w:t>
      </w:r>
      <w:r>
        <w:rPr>
          <w:w w:val="90"/>
        </w:rPr>
        <w:t>plan</w:t>
      </w:r>
      <w:r>
        <w:t xml:space="preserve"> </w:t>
      </w:r>
      <w:r>
        <w:rPr>
          <w:w w:val="90"/>
        </w:rPr>
        <w:t>is</w:t>
      </w:r>
      <w:r>
        <w:t xml:space="preserve"> </w:t>
      </w:r>
      <w:r>
        <w:rPr>
          <w:w w:val="90"/>
        </w:rPr>
        <w:t>conﬁrmed</w:t>
      </w:r>
      <w:r>
        <w:t xml:space="preserve"> </w:t>
      </w:r>
      <w:r>
        <w:rPr>
          <w:w w:val="90"/>
        </w:rPr>
        <w:t>unless</w:t>
      </w:r>
      <w:r>
        <w:rPr>
          <w:spacing w:val="80"/>
        </w:rPr>
        <w:t xml:space="preserve"> </w:t>
      </w:r>
      <w:r>
        <w:rPr>
          <w:spacing w:val="-8"/>
        </w:rPr>
        <w:t>a</w:t>
      </w:r>
      <w:r>
        <w:rPr>
          <w:spacing w:val="-1"/>
        </w:rPr>
        <w:t xml:space="preserve"> </w:t>
      </w:r>
      <w:r>
        <w:rPr>
          <w:spacing w:val="-8"/>
        </w:rPr>
        <w:t>vast</w:t>
      </w:r>
      <w:r>
        <w:rPr>
          <w:spacing w:val="-1"/>
        </w:rPr>
        <w:t xml:space="preserve"> </w:t>
      </w:r>
      <w:r>
        <w:rPr>
          <w:spacing w:val="-8"/>
        </w:rPr>
        <w:t>majority</w:t>
      </w:r>
      <w:r>
        <w:rPr>
          <w:spacing w:val="-2"/>
        </w:rPr>
        <w:t xml:space="preserve"> </w:t>
      </w:r>
      <w:r>
        <w:rPr>
          <w:spacing w:val="-8"/>
        </w:rPr>
        <w:t>of</w:t>
      </w:r>
      <w:r>
        <w:rPr>
          <w:spacing w:val="-2"/>
        </w:rPr>
        <w:t xml:space="preserve"> </w:t>
      </w:r>
      <w:r>
        <w:rPr>
          <w:spacing w:val="-8"/>
        </w:rPr>
        <w:t>plaintiﬀs</w:t>
      </w:r>
      <w:r>
        <w:t xml:space="preserve"> </w:t>
      </w:r>
      <w:r>
        <w:rPr>
          <w:spacing w:val="-8"/>
        </w:rPr>
        <w:t>who</w:t>
      </w:r>
      <w:r>
        <w:rPr>
          <w:spacing w:val="-2"/>
        </w:rPr>
        <w:t xml:space="preserve"> </w:t>
      </w:r>
      <w:r>
        <w:rPr>
          <w:spacing w:val="-8"/>
        </w:rPr>
        <w:t>vote</w:t>
      </w:r>
      <w:r>
        <w:rPr>
          <w:spacing w:val="-2"/>
        </w:rPr>
        <w:t xml:space="preserve"> </w:t>
      </w:r>
      <w:r>
        <w:rPr>
          <w:spacing w:val="-8"/>
        </w:rPr>
        <w:t>on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rPr>
          <w:spacing w:val="-2"/>
        </w:rPr>
        <w:t xml:space="preserve"> </w:t>
      </w:r>
      <w:r>
        <w:rPr>
          <w:spacing w:val="-8"/>
        </w:rPr>
        <w:t>plan</w:t>
      </w:r>
      <w:r>
        <w:rPr>
          <w:spacing w:val="-1"/>
        </w:rPr>
        <w:t xml:space="preserve"> </w:t>
      </w:r>
      <w:r>
        <w:rPr>
          <w:spacing w:val="-8"/>
        </w:rPr>
        <w:t>approve</w:t>
      </w:r>
      <w:r>
        <w:rPr>
          <w:spacing w:val="-2"/>
        </w:rPr>
        <w:t xml:space="preserve"> </w:t>
      </w:r>
      <w:r>
        <w:rPr>
          <w:spacing w:val="-8"/>
        </w:rPr>
        <w:t>it.</w:t>
      </w:r>
      <w:hyperlink w:anchor="_bookmark66" w:history="1">
        <w:r>
          <w:rPr>
            <w:spacing w:val="-8"/>
            <w:vertAlign w:val="superscript"/>
          </w:rPr>
          <w:t>61</w:t>
        </w:r>
      </w:hyperlink>
      <w:r>
        <w:rPr>
          <w:spacing w:val="-2"/>
        </w:rPr>
        <w:t xml:space="preserve"> </w:t>
      </w:r>
      <w:r>
        <w:rPr>
          <w:spacing w:val="-8"/>
        </w:rPr>
        <w:t>They</w:t>
      </w:r>
      <w:r>
        <w:rPr>
          <w:spacing w:val="-2"/>
        </w:rPr>
        <w:t xml:space="preserve"> </w:t>
      </w:r>
      <w:r>
        <w:rPr>
          <w:spacing w:val="-8"/>
        </w:rPr>
        <w:t>also</w:t>
      </w:r>
      <w:r>
        <w:rPr>
          <w:spacing w:val="-2"/>
        </w:rPr>
        <w:t xml:space="preserve"> </w:t>
      </w:r>
      <w:r>
        <w:rPr>
          <w:spacing w:val="-8"/>
        </w:rPr>
        <w:t xml:space="preserve">respond </w:t>
      </w:r>
      <w:r>
        <w:rPr>
          <w:spacing w:val="-4"/>
        </w:rPr>
        <w:t>to</w:t>
      </w:r>
      <w:r>
        <w:rPr>
          <w:spacing w:val="11"/>
        </w:rPr>
        <w:t xml:space="preserve"> </w:t>
      </w:r>
      <w:r>
        <w:rPr>
          <w:spacing w:val="-4"/>
        </w:rPr>
        <w:t>concerns</w:t>
      </w:r>
      <w:r>
        <w:rPr>
          <w:spacing w:val="12"/>
        </w:rPr>
        <w:t xml:space="preserve"> </w:t>
      </w:r>
      <w:r>
        <w:rPr>
          <w:spacing w:val="-4"/>
        </w:rPr>
        <w:t>the</w:t>
      </w:r>
      <w:r>
        <w:rPr>
          <w:spacing w:val="11"/>
        </w:rPr>
        <w:t xml:space="preserve"> </w:t>
      </w:r>
      <w:r>
        <w:rPr>
          <w:spacing w:val="-4"/>
        </w:rPr>
        <w:t>Supreme</w:t>
      </w:r>
      <w:r>
        <w:rPr>
          <w:spacing w:val="12"/>
        </w:rPr>
        <w:t xml:space="preserve"> </w:t>
      </w:r>
      <w:r>
        <w:rPr>
          <w:spacing w:val="-4"/>
        </w:rPr>
        <w:t>Court</w:t>
      </w:r>
      <w:r>
        <w:rPr>
          <w:spacing w:val="12"/>
        </w:rPr>
        <w:t xml:space="preserve"> </w:t>
      </w:r>
      <w:r>
        <w:rPr>
          <w:spacing w:val="-4"/>
        </w:rPr>
        <w:t>has</w:t>
      </w:r>
      <w:r>
        <w:rPr>
          <w:spacing w:val="12"/>
        </w:rPr>
        <w:t xml:space="preserve"> </w:t>
      </w:r>
      <w:r>
        <w:rPr>
          <w:spacing w:val="-4"/>
        </w:rPr>
        <w:t>expressed</w:t>
      </w:r>
      <w:r>
        <w:rPr>
          <w:spacing w:val="11"/>
        </w:rPr>
        <w:t xml:space="preserve"> </w:t>
      </w:r>
      <w:r>
        <w:rPr>
          <w:spacing w:val="-4"/>
        </w:rPr>
        <w:t>in</w:t>
      </w:r>
      <w:r>
        <w:rPr>
          <w:spacing w:val="12"/>
        </w:rPr>
        <w:t xml:space="preserve"> </w:t>
      </w:r>
      <w:r>
        <w:rPr>
          <w:spacing w:val="-4"/>
        </w:rPr>
        <w:t>the</w:t>
      </w:r>
      <w:r>
        <w:rPr>
          <w:spacing w:val="11"/>
        </w:rPr>
        <w:t xml:space="preserve"> </w:t>
      </w:r>
      <w:r>
        <w:rPr>
          <w:spacing w:val="-4"/>
        </w:rPr>
        <w:t>context</w:t>
      </w:r>
      <w:r>
        <w:rPr>
          <w:spacing w:val="12"/>
        </w:rPr>
        <w:t xml:space="preserve"> </w:t>
      </w:r>
      <w:r>
        <w:rPr>
          <w:spacing w:val="-4"/>
        </w:rPr>
        <w:t>of</w:t>
      </w:r>
      <w:r>
        <w:rPr>
          <w:spacing w:val="12"/>
        </w:rPr>
        <w:t xml:space="preserve"> </w:t>
      </w:r>
      <w:r>
        <w:rPr>
          <w:spacing w:val="-4"/>
        </w:rPr>
        <w:t>class</w:t>
      </w:r>
      <w:r>
        <w:rPr>
          <w:spacing w:val="12"/>
        </w:rPr>
        <w:t xml:space="preserve"> </w:t>
      </w:r>
      <w:r>
        <w:rPr>
          <w:spacing w:val="-4"/>
        </w:rPr>
        <w:t xml:space="preserve">actions </w:t>
      </w:r>
      <w:r>
        <w:rPr>
          <w:spacing w:val="-6"/>
        </w:rPr>
        <w:t>about</w:t>
      </w:r>
      <w:r>
        <w:rPr>
          <w:spacing w:val="-1"/>
        </w:rPr>
        <w:t xml:space="preserve"> </w:t>
      </w:r>
      <w:proofErr w:type="spellStart"/>
      <w:r>
        <w:rPr>
          <w:spacing w:val="-6"/>
        </w:rPr>
        <w:t>interplaintiﬀ</w:t>
      </w:r>
      <w:proofErr w:type="spellEnd"/>
      <w:r>
        <w:t xml:space="preserve"> </w:t>
      </w:r>
      <w:r>
        <w:rPr>
          <w:spacing w:val="-6"/>
        </w:rPr>
        <w:t>conﬂict: If the defendant can only</w:t>
      </w:r>
      <w:r>
        <w:rPr>
          <w:spacing w:val="-1"/>
        </w:rPr>
        <w:t xml:space="preserve"> </w:t>
      </w:r>
      <w:r>
        <w:rPr>
          <w:spacing w:val="-6"/>
        </w:rPr>
        <w:t>provide a</w:t>
      </w:r>
      <w:r>
        <w:rPr>
          <w:spacing w:val="-1"/>
        </w:rPr>
        <w:t xml:space="preserve"> </w:t>
      </w:r>
      <w:r>
        <w:rPr>
          <w:spacing w:val="-6"/>
        </w:rPr>
        <w:t xml:space="preserve">certain amount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money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settle</w:t>
      </w:r>
      <w:r>
        <w:t xml:space="preserve"> </w:t>
      </w:r>
      <w:r>
        <w:rPr>
          <w:spacing w:val="-8"/>
        </w:rPr>
        <w:t>claims,</w:t>
      </w:r>
      <w:r>
        <w:t xml:space="preserve"> </w:t>
      </w:r>
      <w:r>
        <w:rPr>
          <w:spacing w:val="-8"/>
        </w:rPr>
        <w:t>why</w:t>
      </w:r>
      <w:r>
        <w:t xml:space="preserve"> </w:t>
      </w:r>
      <w:r>
        <w:rPr>
          <w:spacing w:val="-8"/>
        </w:rPr>
        <w:t>would</w:t>
      </w:r>
      <w:r>
        <w:t xml:space="preserve"> </w:t>
      </w:r>
      <w:r>
        <w:rPr>
          <w:spacing w:val="-8"/>
        </w:rPr>
        <w:t>existing</w:t>
      </w:r>
      <w:r>
        <w:t xml:space="preserve"> </w:t>
      </w:r>
      <w:r>
        <w:rPr>
          <w:spacing w:val="-8"/>
        </w:rPr>
        <w:t>plaintiﬀs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their</w:t>
      </w:r>
      <w:r>
        <w:t xml:space="preserve"> </w:t>
      </w:r>
      <w:r>
        <w:rPr>
          <w:spacing w:val="-8"/>
        </w:rPr>
        <w:t>attorneys</w:t>
      </w:r>
      <w:r>
        <w:t xml:space="preserve"> </w:t>
      </w:r>
      <w:r>
        <w:rPr>
          <w:spacing w:val="-8"/>
        </w:rPr>
        <w:t>have an</w:t>
      </w:r>
      <w:r>
        <w:rPr>
          <w:spacing w:val="3"/>
        </w:rPr>
        <w:t xml:space="preserve"> </w:t>
      </w:r>
      <w:r>
        <w:rPr>
          <w:spacing w:val="-8"/>
        </w:rPr>
        <w:t>incentive</w:t>
      </w:r>
      <w:r>
        <w:rPr>
          <w:spacing w:val="3"/>
        </w:rPr>
        <w:t xml:space="preserve"> </w:t>
      </w:r>
      <w:r>
        <w:rPr>
          <w:spacing w:val="-8"/>
        </w:rPr>
        <w:t>to</w:t>
      </w:r>
      <w:r>
        <w:rPr>
          <w:spacing w:val="3"/>
        </w:rPr>
        <w:t xml:space="preserve"> </w:t>
      </w:r>
      <w:r>
        <w:rPr>
          <w:spacing w:val="-8"/>
        </w:rPr>
        <w:t>advocate</w:t>
      </w:r>
      <w:r>
        <w:rPr>
          <w:spacing w:val="3"/>
        </w:rPr>
        <w:t xml:space="preserve"> </w:t>
      </w:r>
      <w:r>
        <w:rPr>
          <w:spacing w:val="-8"/>
        </w:rPr>
        <w:t>on</w:t>
      </w:r>
      <w:r>
        <w:rPr>
          <w:spacing w:val="5"/>
        </w:rPr>
        <w:t xml:space="preserve"> </w:t>
      </w:r>
      <w:r>
        <w:rPr>
          <w:spacing w:val="-8"/>
        </w:rPr>
        <w:t>behalf</w:t>
      </w:r>
      <w:r>
        <w:rPr>
          <w:spacing w:val="3"/>
        </w:rPr>
        <w:t xml:space="preserve"> </w:t>
      </w:r>
      <w:r>
        <w:rPr>
          <w:spacing w:val="-8"/>
        </w:rPr>
        <w:t>of</w:t>
      </w:r>
      <w:r>
        <w:rPr>
          <w:spacing w:val="3"/>
        </w:rPr>
        <w:t xml:space="preserve"> </w:t>
      </w:r>
      <w:r>
        <w:rPr>
          <w:spacing w:val="-8"/>
        </w:rPr>
        <w:t>plaintiﬀs</w:t>
      </w:r>
      <w:r>
        <w:rPr>
          <w:spacing w:val="3"/>
        </w:rPr>
        <w:t xml:space="preserve"> </w:t>
      </w:r>
      <w:r>
        <w:rPr>
          <w:spacing w:val="-8"/>
        </w:rPr>
        <w:t>whose</w:t>
      </w:r>
      <w:r>
        <w:rPr>
          <w:spacing w:val="4"/>
        </w:rPr>
        <w:t xml:space="preserve"> </w:t>
      </w:r>
      <w:r>
        <w:rPr>
          <w:spacing w:val="-8"/>
        </w:rPr>
        <w:t>injuries</w:t>
      </w:r>
      <w:r>
        <w:rPr>
          <w:spacing w:val="4"/>
        </w:rPr>
        <w:t xml:space="preserve"> </w:t>
      </w:r>
      <w:r>
        <w:rPr>
          <w:spacing w:val="-8"/>
        </w:rPr>
        <w:t>have</w:t>
      </w:r>
      <w:r>
        <w:rPr>
          <w:spacing w:val="3"/>
        </w:rPr>
        <w:t xml:space="preserve"> </w:t>
      </w:r>
      <w:r>
        <w:rPr>
          <w:spacing w:val="-8"/>
        </w:rPr>
        <w:t>yet</w:t>
      </w:r>
      <w:r>
        <w:rPr>
          <w:spacing w:val="3"/>
        </w:rPr>
        <w:t xml:space="preserve"> </w:t>
      </w:r>
      <w:r>
        <w:rPr>
          <w:spacing w:val="-8"/>
        </w:rPr>
        <w:t>to</w:t>
      </w:r>
      <w:r>
        <w:rPr>
          <w:spacing w:val="3"/>
        </w:rPr>
        <w:t xml:space="preserve"> </w:t>
      </w:r>
      <w:r>
        <w:rPr>
          <w:spacing w:val="-8"/>
        </w:rPr>
        <w:t>mani-</w:t>
      </w:r>
    </w:p>
    <w:p w14:paraId="771902E8" w14:textId="77777777" w:rsidR="00B502E4" w:rsidRDefault="00271518">
      <w:pPr>
        <w:pStyle w:val="BodyText"/>
        <w:spacing w:before="12"/>
        <w:ind w:left="820"/>
      </w:pPr>
      <w:r>
        <w:rPr>
          <w:spacing w:val="-2"/>
        </w:rPr>
        <w:t>fest?</w:t>
      </w:r>
    </w:p>
    <w:p w14:paraId="159174AC" w14:textId="77777777" w:rsidR="00B502E4" w:rsidRDefault="00271518">
      <w:pPr>
        <w:pStyle w:val="BodyText"/>
        <w:spacing w:before="22" w:line="242" w:lineRule="auto"/>
        <w:ind w:left="820" w:right="818" w:firstLine="331"/>
        <w:jc w:val="both"/>
      </w:pPr>
      <w:r>
        <w:rPr>
          <w:w w:val="90"/>
        </w:rPr>
        <w:t xml:space="preserve">Congress also stipulated that bankruptcy courts should only authorize </w:t>
      </w:r>
      <w:proofErr w:type="spellStart"/>
      <w:r>
        <w:rPr>
          <w:w w:val="90"/>
        </w:rPr>
        <w:t>chan-</w:t>
      </w:r>
      <w:r>
        <w:rPr>
          <w:spacing w:val="-4"/>
        </w:rPr>
        <w:t>neling</w:t>
      </w:r>
      <w:proofErr w:type="spellEnd"/>
      <w:r>
        <w:rPr>
          <w:spacing w:val="-4"/>
        </w:rPr>
        <w:t xml:space="preserve"> injunctions when the</w:t>
      </w:r>
      <w:r>
        <w:rPr>
          <w:spacing w:val="-5"/>
        </w:rPr>
        <w:t xml:space="preserve"> </w:t>
      </w:r>
      <w:r>
        <w:rPr>
          <w:spacing w:val="-4"/>
        </w:rPr>
        <w:t>“pursuit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such demands outside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 xml:space="preserve">procedures </w:t>
      </w:r>
      <w:r>
        <w:rPr>
          <w:spacing w:val="-8"/>
        </w:rPr>
        <w:t>prescribed</w:t>
      </w:r>
      <w:r>
        <w:t xml:space="preserve"> </w:t>
      </w:r>
      <w:r>
        <w:rPr>
          <w:spacing w:val="-8"/>
        </w:rPr>
        <w:t>by</w:t>
      </w:r>
      <w:r>
        <w:t xml:space="preserve"> </w:t>
      </w:r>
      <w:r>
        <w:rPr>
          <w:spacing w:val="-8"/>
        </w:rPr>
        <w:t>such</w:t>
      </w:r>
      <w:r>
        <w:t xml:space="preserve"> </w:t>
      </w:r>
      <w:r>
        <w:rPr>
          <w:spacing w:val="-8"/>
        </w:rPr>
        <w:t>plan</w:t>
      </w:r>
      <w:r>
        <w:t xml:space="preserve"> </w:t>
      </w:r>
      <w:r>
        <w:rPr>
          <w:spacing w:val="-8"/>
        </w:rPr>
        <w:t>is</w:t>
      </w:r>
      <w:r>
        <w:t xml:space="preserve"> </w:t>
      </w:r>
      <w:r>
        <w:rPr>
          <w:spacing w:val="-8"/>
        </w:rPr>
        <w:t>likely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threaten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plan’s</w:t>
      </w:r>
      <w:r>
        <w:t xml:space="preserve"> </w:t>
      </w:r>
      <w:r>
        <w:rPr>
          <w:spacing w:val="-8"/>
        </w:rPr>
        <w:t>purpose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deal</w:t>
      </w:r>
      <w:r>
        <w:t xml:space="preserve"> </w:t>
      </w:r>
      <w:r>
        <w:rPr>
          <w:spacing w:val="-8"/>
        </w:rPr>
        <w:t xml:space="preserve">equitably </w:t>
      </w:r>
      <w:r>
        <w:rPr>
          <w:w w:val="90"/>
        </w:rPr>
        <w:t>with claims and future demands.”</w:t>
      </w:r>
      <w:hyperlink w:anchor="_bookmark67" w:history="1">
        <w:r>
          <w:rPr>
            <w:w w:val="90"/>
            <w:vertAlign w:val="superscript"/>
          </w:rPr>
          <w:t>62</w:t>
        </w:r>
      </w:hyperlink>
      <w:r>
        <w:rPr>
          <w:w w:val="90"/>
        </w:rPr>
        <w:t xml:space="preserve"> This requirement builds on other procedural </w:t>
      </w:r>
      <w:r>
        <w:rPr>
          <w:spacing w:val="-6"/>
        </w:rPr>
        <w:t>protections,</w:t>
      </w:r>
      <w:r>
        <w:rPr>
          <w:spacing w:val="-4"/>
        </w:rPr>
        <w:t xml:space="preserve"> </w:t>
      </w:r>
      <w:r>
        <w:rPr>
          <w:spacing w:val="-6"/>
        </w:rPr>
        <w:t>such</w:t>
      </w:r>
      <w:r>
        <w:rPr>
          <w:spacing w:val="-4"/>
        </w:rPr>
        <w:t xml:space="preserve"> </w:t>
      </w:r>
      <w:r>
        <w:rPr>
          <w:spacing w:val="-6"/>
        </w:rPr>
        <w:t>as the U.S. Trustee and the court-appointed</w:t>
      </w:r>
      <w:r>
        <w:rPr>
          <w:spacing w:val="-4"/>
        </w:rPr>
        <w:t xml:space="preserve"> </w:t>
      </w:r>
      <w:r>
        <w:rPr>
          <w:spacing w:val="-6"/>
        </w:rPr>
        <w:t>future claims rep-</w:t>
      </w:r>
      <w:proofErr w:type="spellStart"/>
      <w:r>
        <w:rPr>
          <w:spacing w:val="-6"/>
        </w:rPr>
        <w:t>resentative</w:t>
      </w:r>
      <w:proofErr w:type="spellEnd"/>
      <w:r>
        <w:rPr>
          <w:spacing w:val="-6"/>
        </w:rPr>
        <w:t>,</w:t>
      </w:r>
      <w:r>
        <w:t xml:space="preserve"> </w:t>
      </w:r>
      <w:r>
        <w:rPr>
          <w:spacing w:val="-6"/>
        </w:rPr>
        <w:t>which aim to ensure representation for</w:t>
      </w:r>
      <w:r>
        <w:t xml:space="preserve"> </w:t>
      </w:r>
      <w:r>
        <w:rPr>
          <w:spacing w:val="-6"/>
        </w:rPr>
        <w:t>future claimants and other parties who</w:t>
      </w:r>
      <w:r>
        <w:rPr>
          <w:spacing w:val="-1"/>
        </w:rPr>
        <w:t xml:space="preserve"> </w:t>
      </w:r>
      <w:r>
        <w:rPr>
          <w:spacing w:val="-6"/>
        </w:rPr>
        <w:t>may not</w:t>
      </w:r>
      <w:r>
        <w:rPr>
          <w:spacing w:val="-2"/>
        </w:rPr>
        <w:t xml:space="preserve"> </w:t>
      </w:r>
      <w:r>
        <w:rPr>
          <w:spacing w:val="-6"/>
        </w:rPr>
        <w:t>be in a position to advocate to protect their own interests.</w:t>
      </w:r>
    </w:p>
    <w:p w14:paraId="0835AC0D" w14:textId="77777777" w:rsidR="00B502E4" w:rsidRDefault="00B502E4">
      <w:pPr>
        <w:pStyle w:val="BodyText"/>
        <w:rPr>
          <w:sz w:val="20"/>
        </w:rPr>
      </w:pPr>
    </w:p>
    <w:p w14:paraId="0E161FBB" w14:textId="77777777" w:rsidR="00B502E4" w:rsidRDefault="00271518">
      <w:pPr>
        <w:pStyle w:val="BodyText"/>
        <w:spacing w:before="1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70AE454" wp14:editId="47E6263C">
                <wp:simplePos x="0" y="0"/>
                <wp:positionH relativeFrom="page">
                  <wp:posOffset>1645157</wp:posOffset>
                </wp:positionH>
                <wp:positionV relativeFrom="paragraph">
                  <wp:posOffset>289629</wp:posOffset>
                </wp:positionV>
                <wp:extent cx="4482465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955A8" id="Graphic 23" o:spid="_x0000_s1026" style="position:absolute;margin-left:129.55pt;margin-top:22.8pt;width:352.95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NeKGp3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CBF47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137"/>
        <w:ind w:left="1149" w:hanging="329"/>
        <w:rPr>
          <w:sz w:val="18"/>
        </w:rPr>
      </w:pPr>
      <w:bookmarkStart w:id="65" w:name="_bookmark61"/>
      <w:bookmarkEnd w:id="65"/>
      <w:r>
        <w:rPr>
          <w:spacing w:val="-4"/>
          <w:sz w:val="18"/>
        </w:rPr>
        <w:t>MacArthur</w:t>
      </w:r>
      <w:r>
        <w:rPr>
          <w:sz w:val="18"/>
        </w:rPr>
        <w:t xml:space="preserve"> </w:t>
      </w:r>
      <w:r>
        <w:rPr>
          <w:spacing w:val="-4"/>
          <w:sz w:val="18"/>
        </w:rPr>
        <w:t>Co.</w:t>
      </w:r>
      <w:r>
        <w:rPr>
          <w:sz w:val="18"/>
        </w:rPr>
        <w:t xml:space="preserve"> </w:t>
      </w:r>
      <w:r>
        <w:rPr>
          <w:spacing w:val="-4"/>
          <w:sz w:val="18"/>
        </w:rPr>
        <w:t>v.</w:t>
      </w:r>
      <w:r>
        <w:rPr>
          <w:sz w:val="18"/>
        </w:rPr>
        <w:t xml:space="preserve"> </w:t>
      </w:r>
      <w:r>
        <w:rPr>
          <w:spacing w:val="-4"/>
          <w:sz w:val="18"/>
        </w:rPr>
        <w:t>Johns-Manville</w:t>
      </w:r>
      <w:r>
        <w:rPr>
          <w:sz w:val="18"/>
        </w:rPr>
        <w:t xml:space="preserve"> </w:t>
      </w:r>
      <w:r>
        <w:rPr>
          <w:spacing w:val="-4"/>
          <w:sz w:val="18"/>
        </w:rPr>
        <w:t>Corp.,</w:t>
      </w:r>
      <w:r>
        <w:rPr>
          <w:sz w:val="18"/>
        </w:rPr>
        <w:t xml:space="preserve"> </w:t>
      </w:r>
      <w:r>
        <w:rPr>
          <w:spacing w:val="-4"/>
          <w:sz w:val="18"/>
        </w:rPr>
        <w:t>837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F.2d</w:t>
      </w:r>
      <w:r>
        <w:rPr>
          <w:sz w:val="18"/>
        </w:rPr>
        <w:t xml:space="preserve"> </w:t>
      </w:r>
      <w:r>
        <w:rPr>
          <w:spacing w:val="-4"/>
          <w:sz w:val="18"/>
        </w:rPr>
        <w:t>89,</w:t>
      </w:r>
      <w:r>
        <w:rPr>
          <w:sz w:val="18"/>
        </w:rPr>
        <w:t xml:space="preserve"> </w:t>
      </w:r>
      <w:r>
        <w:rPr>
          <w:spacing w:val="-4"/>
          <w:sz w:val="18"/>
        </w:rPr>
        <w:t>93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(2d</w:t>
      </w:r>
      <w:r>
        <w:rPr>
          <w:sz w:val="18"/>
        </w:rPr>
        <w:t xml:space="preserve"> </w:t>
      </w:r>
      <w:r>
        <w:rPr>
          <w:spacing w:val="-4"/>
          <w:sz w:val="18"/>
        </w:rPr>
        <w:t>Cir.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1988).</w:t>
      </w:r>
    </w:p>
    <w:p w14:paraId="086E678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  <w:tab w:val="left" w:pos="2361"/>
          <w:tab w:val="left" w:pos="3735"/>
          <w:tab w:val="left" w:pos="4928"/>
        </w:tabs>
        <w:ind w:right="817"/>
        <w:rPr>
          <w:sz w:val="18"/>
        </w:rPr>
      </w:pPr>
      <w:bookmarkStart w:id="66" w:name="_bookmark62"/>
      <w:bookmarkEnd w:id="66"/>
      <w:r>
        <w:rPr>
          <w:i/>
          <w:spacing w:val="-2"/>
          <w:sz w:val="18"/>
        </w:rPr>
        <w:t>History</w:t>
      </w:r>
      <w:r>
        <w:rPr>
          <w:spacing w:val="-2"/>
          <w:sz w:val="18"/>
        </w:rPr>
        <w:t>,</w:t>
      </w:r>
      <w:r>
        <w:rPr>
          <w:sz w:val="18"/>
        </w:rPr>
        <w:tab/>
      </w:r>
      <w:r>
        <w:rPr>
          <w:spacing w:val="-2"/>
          <w:w w:val="95"/>
          <w:sz w:val="18"/>
        </w:rPr>
        <w:t>M</w:t>
      </w:r>
      <w:r>
        <w:rPr>
          <w:spacing w:val="-2"/>
          <w:w w:val="95"/>
          <w:sz w:val="14"/>
        </w:rPr>
        <w:t>ANVILLE</w:t>
      </w:r>
      <w:r>
        <w:rPr>
          <w:sz w:val="14"/>
        </w:rPr>
        <w:tab/>
      </w:r>
      <w:r>
        <w:rPr>
          <w:spacing w:val="-2"/>
          <w:sz w:val="18"/>
        </w:rPr>
        <w:t>T</w:t>
      </w:r>
      <w:r>
        <w:rPr>
          <w:spacing w:val="-2"/>
          <w:sz w:val="14"/>
        </w:rPr>
        <w:t>RUST</w:t>
      </w:r>
      <w:r>
        <w:rPr>
          <w:spacing w:val="-2"/>
          <w:sz w:val="18"/>
        </w:rPr>
        <w:t>,</w:t>
      </w:r>
      <w:r>
        <w:rPr>
          <w:sz w:val="18"/>
        </w:rPr>
        <w:tab/>
      </w:r>
      <w:hyperlink r:id="rId33">
        <w:r>
          <w:rPr>
            <w:spacing w:val="-2"/>
            <w:w w:val="90"/>
            <w:sz w:val="18"/>
          </w:rPr>
          <w:t>https://mantrust.claimsres.com/history</w:t>
        </w:r>
      </w:hyperlink>
      <w:r>
        <w:rPr>
          <w:spacing w:val="40"/>
          <w:sz w:val="18"/>
        </w:rPr>
        <w:t xml:space="preserve"> </w:t>
      </w:r>
      <w:hyperlink r:id="rId34">
        <w:r>
          <w:rPr>
            <w:spacing w:val="-2"/>
            <w:sz w:val="18"/>
          </w:rPr>
          <w:t>[https://perma.cc/AAH2-ZL5W</w:t>
        </w:r>
      </w:hyperlink>
      <w:r>
        <w:rPr>
          <w:spacing w:val="-2"/>
          <w:sz w:val="18"/>
        </w:rPr>
        <w:t>].</w:t>
      </w:r>
    </w:p>
    <w:p w14:paraId="0E8667E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8"/>
        <w:ind w:left="1149" w:hanging="329"/>
        <w:rPr>
          <w:sz w:val="18"/>
        </w:rPr>
      </w:pPr>
      <w:bookmarkStart w:id="67" w:name="_bookmark63"/>
      <w:bookmarkEnd w:id="67"/>
      <w:r>
        <w:rPr>
          <w:spacing w:val="-2"/>
          <w:sz w:val="18"/>
        </w:rPr>
        <w:t>11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U.S.C.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524(g)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(2018).</w:t>
      </w:r>
    </w:p>
    <w:p w14:paraId="554D1326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68" w:name="_bookmark64"/>
      <w:bookmarkEnd w:id="68"/>
      <w:r>
        <w:rPr>
          <w:i/>
          <w:sz w:val="18"/>
        </w:rPr>
        <w:t>Id.</w:t>
      </w:r>
      <w:r>
        <w:rPr>
          <w:i/>
          <w:spacing w:val="2"/>
          <w:sz w:val="18"/>
        </w:rPr>
        <w:t xml:space="preserve"> </w:t>
      </w:r>
      <w:r>
        <w:rPr>
          <w:sz w:val="18"/>
        </w:rPr>
        <w:t>§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524(g)(1).</w:t>
      </w:r>
    </w:p>
    <w:p w14:paraId="08E48EA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69" w:name="_bookmark65"/>
      <w:bookmarkEnd w:id="69"/>
      <w:r>
        <w:rPr>
          <w:i/>
          <w:sz w:val="18"/>
        </w:rPr>
        <w:t>Id.</w:t>
      </w:r>
      <w:r>
        <w:rPr>
          <w:i/>
          <w:spacing w:val="2"/>
          <w:sz w:val="18"/>
        </w:rPr>
        <w:t xml:space="preserve"> </w:t>
      </w:r>
      <w:r>
        <w:rPr>
          <w:sz w:val="18"/>
        </w:rPr>
        <w:t>§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524(g)(4)(B)(</w:t>
      </w:r>
      <w:proofErr w:type="spellStart"/>
      <w:r>
        <w:rPr>
          <w:spacing w:val="-2"/>
          <w:sz w:val="18"/>
        </w:rPr>
        <w:t>i</w:t>
      </w:r>
      <w:proofErr w:type="spellEnd"/>
      <w:r>
        <w:rPr>
          <w:spacing w:val="-2"/>
          <w:sz w:val="18"/>
        </w:rPr>
        <w:t>).</w:t>
      </w:r>
    </w:p>
    <w:p w14:paraId="4340955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7"/>
        <w:rPr>
          <w:sz w:val="18"/>
        </w:rPr>
      </w:pPr>
      <w:bookmarkStart w:id="70" w:name="_bookmark66"/>
      <w:bookmarkEnd w:id="70"/>
      <w:r>
        <w:rPr>
          <w:spacing w:val="-4"/>
          <w:sz w:val="18"/>
        </w:rPr>
        <w:t>GBZ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also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critique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proofErr w:type="gramStart"/>
      <w:r>
        <w:rPr>
          <w:spacing w:val="-4"/>
          <w:sz w:val="18"/>
        </w:rPr>
        <w:t>ground</w:t>
      </w:r>
      <w:proofErr w:type="gram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all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plaintiﬀs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exercise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their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right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vote.</w:t>
      </w:r>
      <w:r>
        <w:rPr>
          <w:spacing w:val="40"/>
          <w:sz w:val="18"/>
        </w:rPr>
        <w:t xml:space="preserve"> </w:t>
      </w:r>
      <w:r>
        <w:rPr>
          <w:i/>
          <w:spacing w:val="-6"/>
          <w:sz w:val="18"/>
        </w:rPr>
        <w:t>See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-4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555-56.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But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Purdue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case,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enormous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number</w:t>
      </w:r>
      <w:r>
        <w:rPr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z w:val="18"/>
        </w:rPr>
        <w:t xml:space="preserve"> </w:t>
      </w:r>
      <w:r>
        <w:rPr>
          <w:spacing w:val="-4"/>
          <w:sz w:val="18"/>
        </w:rPr>
        <w:t>plaintiﬀs—138,000—ﬁled</w:t>
      </w:r>
      <w:r>
        <w:rPr>
          <w:sz w:val="18"/>
        </w:rPr>
        <w:t xml:space="preserve"> </w:t>
      </w:r>
      <w:r>
        <w:rPr>
          <w:spacing w:val="-4"/>
          <w:sz w:val="18"/>
        </w:rPr>
        <w:t>claims.</w:t>
      </w:r>
      <w:r>
        <w:rPr>
          <w:sz w:val="18"/>
        </w:rPr>
        <w:t xml:space="preserve"> </w:t>
      </w:r>
      <w:r>
        <w:rPr>
          <w:i/>
          <w:spacing w:val="-4"/>
          <w:sz w:val="18"/>
        </w:rPr>
        <w:t>See</w:t>
      </w:r>
      <w:r>
        <w:rPr>
          <w:i/>
          <w:sz w:val="18"/>
        </w:rPr>
        <w:t xml:space="preserve"> </w:t>
      </w:r>
      <w:r>
        <w:rPr>
          <w:spacing w:val="-4"/>
          <w:sz w:val="18"/>
        </w:rPr>
        <w:t>Abbie</w:t>
      </w:r>
      <w:r>
        <w:rPr>
          <w:sz w:val="18"/>
        </w:rPr>
        <w:t xml:space="preserve"> </w:t>
      </w:r>
      <w:r>
        <w:rPr>
          <w:spacing w:val="-4"/>
          <w:sz w:val="18"/>
        </w:rPr>
        <w:t>VanSickle</w:t>
      </w:r>
      <w:r>
        <w:rPr>
          <w:sz w:val="18"/>
        </w:rPr>
        <w:t xml:space="preserve"> </w:t>
      </w:r>
      <w:r>
        <w:rPr>
          <w:spacing w:val="-4"/>
          <w:sz w:val="18"/>
        </w:rPr>
        <w:t>&amp;</w:t>
      </w:r>
      <w:r>
        <w:rPr>
          <w:sz w:val="18"/>
        </w:rPr>
        <w:t xml:space="preserve"> </w:t>
      </w:r>
      <w:r>
        <w:rPr>
          <w:spacing w:val="-4"/>
          <w:sz w:val="18"/>
        </w:rPr>
        <w:t>Jan</w:t>
      </w:r>
      <w:r>
        <w:rPr>
          <w:sz w:val="18"/>
        </w:rPr>
        <w:t xml:space="preserve"> </w:t>
      </w:r>
      <w:r>
        <w:rPr>
          <w:spacing w:val="-4"/>
          <w:sz w:val="18"/>
        </w:rPr>
        <w:t>Hoﬀman,</w:t>
      </w:r>
      <w:r>
        <w:rPr>
          <w:sz w:val="18"/>
        </w:rPr>
        <w:t xml:space="preserve"> </w:t>
      </w:r>
      <w:r>
        <w:rPr>
          <w:i/>
          <w:spacing w:val="-4"/>
          <w:sz w:val="18"/>
        </w:rPr>
        <w:t>What</w:t>
      </w:r>
      <w:r>
        <w:rPr>
          <w:i/>
          <w:sz w:val="18"/>
        </w:rPr>
        <w:t xml:space="preserve"> </w:t>
      </w:r>
      <w:r>
        <w:rPr>
          <w:i/>
          <w:spacing w:val="-4"/>
          <w:sz w:val="18"/>
        </w:rPr>
        <w:t>to</w:t>
      </w:r>
      <w:r>
        <w:rPr>
          <w:i/>
          <w:spacing w:val="40"/>
          <w:sz w:val="18"/>
        </w:rPr>
        <w:t xml:space="preserve"> </w:t>
      </w:r>
      <w:r>
        <w:rPr>
          <w:i/>
          <w:spacing w:val="-2"/>
          <w:sz w:val="18"/>
        </w:rPr>
        <w:t>Know</w:t>
      </w:r>
      <w:r>
        <w:rPr>
          <w:i/>
          <w:spacing w:val="4"/>
          <w:sz w:val="18"/>
        </w:rPr>
        <w:t xml:space="preserve"> </w:t>
      </w:r>
      <w:r>
        <w:rPr>
          <w:i/>
          <w:spacing w:val="-2"/>
          <w:sz w:val="18"/>
        </w:rPr>
        <w:t>About</w:t>
      </w:r>
      <w:r>
        <w:rPr>
          <w:i/>
          <w:spacing w:val="4"/>
          <w:sz w:val="18"/>
        </w:rPr>
        <w:t xml:space="preserve"> </w:t>
      </w:r>
      <w:r>
        <w:rPr>
          <w:i/>
          <w:spacing w:val="-2"/>
          <w:sz w:val="18"/>
        </w:rPr>
        <w:t>the</w:t>
      </w:r>
      <w:r>
        <w:rPr>
          <w:i/>
          <w:spacing w:val="3"/>
          <w:sz w:val="18"/>
        </w:rPr>
        <w:t xml:space="preserve"> </w:t>
      </w:r>
      <w:r>
        <w:rPr>
          <w:i/>
          <w:spacing w:val="-2"/>
          <w:sz w:val="18"/>
        </w:rPr>
        <w:t>Purdue</w:t>
      </w:r>
      <w:r>
        <w:rPr>
          <w:i/>
          <w:spacing w:val="3"/>
          <w:sz w:val="18"/>
        </w:rPr>
        <w:t xml:space="preserve"> </w:t>
      </w:r>
      <w:r>
        <w:rPr>
          <w:i/>
          <w:spacing w:val="-2"/>
          <w:sz w:val="18"/>
        </w:rPr>
        <w:t>Pharma</w:t>
      </w:r>
      <w:r>
        <w:rPr>
          <w:i/>
          <w:spacing w:val="3"/>
          <w:sz w:val="18"/>
        </w:rPr>
        <w:t xml:space="preserve"> </w:t>
      </w:r>
      <w:r>
        <w:rPr>
          <w:i/>
          <w:spacing w:val="-2"/>
          <w:sz w:val="18"/>
        </w:rPr>
        <w:t>Case</w:t>
      </w:r>
      <w:r>
        <w:rPr>
          <w:i/>
          <w:spacing w:val="4"/>
          <w:sz w:val="18"/>
        </w:rPr>
        <w:t xml:space="preserve"> </w:t>
      </w:r>
      <w:r>
        <w:rPr>
          <w:i/>
          <w:spacing w:val="-2"/>
          <w:sz w:val="18"/>
        </w:rPr>
        <w:t>Before</w:t>
      </w:r>
      <w:r>
        <w:rPr>
          <w:i/>
          <w:spacing w:val="4"/>
          <w:sz w:val="18"/>
        </w:rPr>
        <w:t xml:space="preserve"> </w:t>
      </w:r>
      <w:r>
        <w:rPr>
          <w:i/>
          <w:spacing w:val="-2"/>
          <w:sz w:val="18"/>
        </w:rPr>
        <w:t>the</w:t>
      </w:r>
      <w:r>
        <w:rPr>
          <w:i/>
          <w:spacing w:val="3"/>
          <w:sz w:val="18"/>
        </w:rPr>
        <w:t xml:space="preserve"> </w:t>
      </w:r>
      <w:r>
        <w:rPr>
          <w:i/>
          <w:spacing w:val="-2"/>
          <w:sz w:val="18"/>
        </w:rPr>
        <w:t>Supreme</w:t>
      </w:r>
      <w:r>
        <w:rPr>
          <w:i/>
          <w:spacing w:val="4"/>
          <w:sz w:val="18"/>
        </w:rPr>
        <w:t xml:space="preserve"> </w:t>
      </w:r>
      <w:r>
        <w:rPr>
          <w:i/>
          <w:spacing w:val="-2"/>
          <w:sz w:val="18"/>
        </w:rPr>
        <w:t>Court</w:t>
      </w:r>
      <w:r>
        <w:rPr>
          <w:spacing w:val="-2"/>
          <w:sz w:val="18"/>
        </w:rPr>
        <w:t>,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N.Y.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</w:t>
      </w:r>
      <w:r>
        <w:rPr>
          <w:spacing w:val="-2"/>
          <w:sz w:val="14"/>
        </w:rPr>
        <w:t>IMES</w:t>
      </w:r>
      <w:r>
        <w:rPr>
          <w:spacing w:val="3"/>
          <w:sz w:val="14"/>
        </w:rPr>
        <w:t xml:space="preserve"> </w:t>
      </w:r>
      <w:r>
        <w:rPr>
          <w:spacing w:val="-2"/>
          <w:sz w:val="18"/>
        </w:rPr>
        <w:t>(Dec.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4,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2023),</w:t>
      </w:r>
      <w:r>
        <w:rPr>
          <w:spacing w:val="40"/>
          <w:sz w:val="18"/>
        </w:rPr>
        <w:t xml:space="preserve"> </w:t>
      </w:r>
      <w:hyperlink r:id="rId35">
        <w:r>
          <w:rPr>
            <w:spacing w:val="-4"/>
            <w:sz w:val="18"/>
          </w:rPr>
          <w:t>https://www.nytimes.com/article/purdue-pharma-supreme-court.html</w:t>
        </w:r>
      </w:hyperlink>
      <w:r>
        <w:rPr>
          <w:spacing w:val="40"/>
          <w:sz w:val="18"/>
        </w:rPr>
        <w:t xml:space="preserve"> </w:t>
      </w:r>
      <w:hyperlink r:id="rId36">
        <w:r>
          <w:rPr>
            <w:spacing w:val="-4"/>
            <w:sz w:val="18"/>
          </w:rPr>
          <w:t>[https://perma.cc/JU5G-HPG7]</w:t>
        </w:r>
      </w:hyperlink>
      <w:r>
        <w:rPr>
          <w:i/>
          <w:spacing w:val="-4"/>
          <w:sz w:val="18"/>
        </w:rPr>
        <w:t xml:space="preserve">. </w:t>
      </w:r>
      <w:r>
        <w:rPr>
          <w:spacing w:val="-4"/>
          <w:sz w:val="18"/>
        </w:rPr>
        <w:t xml:space="preserve">Those plaintiﬀs who did not participate chose not to </w:t>
      </w:r>
      <w:proofErr w:type="spellStart"/>
      <w:proofErr w:type="gramStart"/>
      <w:r>
        <w:rPr>
          <w:spacing w:val="-4"/>
          <w:sz w:val="18"/>
        </w:rPr>
        <w:t>exer-</w:t>
      </w:r>
      <w:r>
        <w:rPr>
          <w:sz w:val="18"/>
        </w:rPr>
        <w:t>cise</w:t>
      </w:r>
      <w:proofErr w:type="spellEnd"/>
      <w:proofErr w:type="gramEnd"/>
      <w:r>
        <w:rPr>
          <w:sz w:val="18"/>
        </w:rPr>
        <w:t xml:space="preserve"> their rights.</w:t>
      </w:r>
    </w:p>
    <w:p w14:paraId="1FAE4F86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3"/>
        <w:ind w:left="1150" w:hanging="330"/>
        <w:rPr>
          <w:sz w:val="18"/>
        </w:rPr>
      </w:pPr>
      <w:bookmarkStart w:id="71" w:name="_bookmark67"/>
      <w:bookmarkEnd w:id="71"/>
      <w:r>
        <w:rPr>
          <w:sz w:val="18"/>
        </w:rPr>
        <w:t>11</w:t>
      </w:r>
      <w:r>
        <w:rPr>
          <w:spacing w:val="-2"/>
          <w:sz w:val="18"/>
        </w:rPr>
        <w:t xml:space="preserve"> </w:t>
      </w:r>
      <w:r>
        <w:rPr>
          <w:sz w:val="18"/>
        </w:rPr>
        <w:t>U.S.C.</w:t>
      </w:r>
      <w:r>
        <w:rPr>
          <w:spacing w:val="-2"/>
          <w:sz w:val="18"/>
        </w:rPr>
        <w:t xml:space="preserve"> </w:t>
      </w:r>
      <w:r>
        <w:rPr>
          <w:sz w:val="18"/>
        </w:rPr>
        <w:t>§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524(g)(2)(B)(ii)(III).</w:t>
      </w:r>
    </w:p>
    <w:p w14:paraId="7D2D997F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5966AAD3" w14:textId="77777777" w:rsidR="00B502E4" w:rsidRDefault="00271518">
      <w:pPr>
        <w:pStyle w:val="BodyText"/>
        <w:spacing w:before="101" w:line="242" w:lineRule="auto"/>
        <w:ind w:left="820" w:right="818" w:firstLine="331"/>
        <w:jc w:val="both"/>
      </w:pPr>
      <w:r>
        <w:rPr>
          <w:w w:val="90"/>
        </w:rPr>
        <w:lastRenderedPageBreak/>
        <w:t>Bankruptcy became a popular forum for resolving asbestos claims in part be-</w:t>
      </w:r>
      <w:proofErr w:type="gramStart"/>
      <w:r>
        <w:rPr>
          <w:w w:val="90"/>
        </w:rPr>
        <w:t>cause</w:t>
      </w:r>
      <w:proofErr w:type="gramEnd"/>
      <w:r>
        <w:rPr>
          <w:w w:val="90"/>
        </w:rPr>
        <w:t xml:space="preserve"> it allowed courts to consolidate diverse claims that otherwise could not be resolved in a single proceeding. Because asbestos plaintiﬀs had suﬀered diﬀerent </w:t>
      </w:r>
      <w:r>
        <w:rPr>
          <w:spacing w:val="-6"/>
        </w:rPr>
        <w:t>harms</w:t>
      </w:r>
      <w:r>
        <w:rPr>
          <w:spacing w:val="-3"/>
        </w:rPr>
        <w:t xml:space="preserve"> </w:t>
      </w:r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many diﬀerent</w:t>
      </w:r>
      <w:r>
        <w:rPr>
          <w:spacing w:val="-3"/>
        </w:rPr>
        <w:t xml:space="preserve"> </w:t>
      </w:r>
      <w:r>
        <w:rPr>
          <w:spacing w:val="-6"/>
        </w:rPr>
        <w:t>states,</w:t>
      </w:r>
      <w:r>
        <w:rPr>
          <w:spacing w:val="-3"/>
        </w:rPr>
        <w:t xml:space="preserve"> </w:t>
      </w:r>
      <w:r>
        <w:rPr>
          <w:spacing w:val="-6"/>
        </w:rPr>
        <w:t>courts</w:t>
      </w:r>
      <w:r>
        <w:rPr>
          <w:spacing w:val="-3"/>
        </w:rPr>
        <w:t xml:space="preserve"> </w:t>
      </w:r>
      <w:r>
        <w:rPr>
          <w:spacing w:val="-6"/>
        </w:rPr>
        <w:t>felt</w:t>
      </w:r>
      <w:r>
        <w:rPr>
          <w:spacing w:val="-3"/>
        </w:rPr>
        <w:t xml:space="preserve"> </w:t>
      </w:r>
      <w:r>
        <w:rPr>
          <w:spacing w:val="-6"/>
        </w:rPr>
        <w:t>that</w:t>
      </w:r>
      <w:r>
        <w:rPr>
          <w:spacing w:val="-3"/>
        </w:rPr>
        <w:t xml:space="preserve"> </w:t>
      </w:r>
      <w:r>
        <w:rPr>
          <w:spacing w:val="-6"/>
        </w:rPr>
        <w:t>the</w:t>
      </w:r>
      <w:r>
        <w:rPr>
          <w:spacing w:val="-3"/>
        </w:rPr>
        <w:t xml:space="preserve"> </w:t>
      </w:r>
      <w:r>
        <w:rPr>
          <w:spacing w:val="-6"/>
        </w:rPr>
        <w:t>claims</w:t>
      </w:r>
      <w:r>
        <w:rPr>
          <w:spacing w:val="-3"/>
        </w:rPr>
        <w:t xml:space="preserve"> </w:t>
      </w:r>
      <w:r>
        <w:rPr>
          <w:spacing w:val="-6"/>
        </w:rPr>
        <w:t>should not</w:t>
      </w:r>
      <w:r>
        <w:rPr>
          <w:spacing w:val="-3"/>
        </w:rPr>
        <w:t xml:space="preserve"> </w:t>
      </w:r>
      <w:r>
        <w:rPr>
          <w:spacing w:val="-6"/>
        </w:rPr>
        <w:t>be consol-</w:t>
      </w:r>
      <w:proofErr w:type="spellStart"/>
      <w:r>
        <w:rPr>
          <w:spacing w:val="-2"/>
        </w:rPr>
        <w:t>idated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class</w:t>
      </w:r>
      <w:r>
        <w:rPr>
          <w:spacing w:val="-10"/>
        </w:rPr>
        <w:t xml:space="preserve"> </w:t>
      </w:r>
      <w:r>
        <w:rPr>
          <w:spacing w:val="-2"/>
        </w:rPr>
        <w:t>proceeding.</w:t>
      </w:r>
      <w:hyperlink w:anchor="_bookmark68" w:history="1">
        <w:r>
          <w:rPr>
            <w:spacing w:val="-2"/>
            <w:vertAlign w:val="superscript"/>
          </w:rPr>
          <w:t>63</w:t>
        </w:r>
      </w:hyperlink>
      <w:r>
        <w:rPr>
          <w:spacing w:val="-10"/>
        </w:rPr>
        <w:t xml:space="preserve"> </w:t>
      </w:r>
      <w:r>
        <w:rPr>
          <w:spacing w:val="-2"/>
        </w:rPr>
        <w:t>Courts</w:t>
      </w:r>
      <w:r>
        <w:rPr>
          <w:spacing w:val="-10"/>
        </w:rPr>
        <w:t xml:space="preserve"> </w:t>
      </w:r>
      <w:r>
        <w:rPr>
          <w:spacing w:val="-2"/>
        </w:rPr>
        <w:t>also</w:t>
      </w:r>
      <w:r>
        <w:rPr>
          <w:spacing w:val="-10"/>
        </w:rPr>
        <w:t xml:space="preserve"> </w:t>
      </w:r>
      <w:r>
        <w:rPr>
          <w:spacing w:val="-2"/>
        </w:rPr>
        <w:t>expressed</w:t>
      </w:r>
      <w:r>
        <w:rPr>
          <w:spacing w:val="-10"/>
        </w:rPr>
        <w:t xml:space="preserve"> </w:t>
      </w:r>
      <w:r>
        <w:rPr>
          <w:spacing w:val="-2"/>
        </w:rPr>
        <w:t>skepticism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judicial</w:t>
      </w:r>
      <w:r>
        <w:rPr>
          <w:spacing w:val="-10"/>
        </w:rPr>
        <w:t xml:space="preserve"> </w:t>
      </w:r>
      <w:r>
        <w:rPr>
          <w:spacing w:val="-2"/>
        </w:rPr>
        <w:t>at-</w:t>
      </w:r>
      <w:r>
        <w:rPr>
          <w:spacing w:val="-6"/>
        </w:rPr>
        <w:t>tempts to secure global peace through the class action by</w:t>
      </w:r>
      <w:r>
        <w:t xml:space="preserve"> </w:t>
      </w:r>
      <w:r>
        <w:rPr>
          <w:spacing w:val="-6"/>
        </w:rPr>
        <w:t>binding</w:t>
      </w:r>
      <w:r>
        <w:t xml:space="preserve"> </w:t>
      </w:r>
      <w:r>
        <w:rPr>
          <w:spacing w:val="-6"/>
        </w:rPr>
        <w:t>future claim-</w:t>
      </w:r>
      <w:r>
        <w:t>ants.</w:t>
      </w:r>
      <w:hyperlink w:anchor="_bookmark69" w:history="1">
        <w:r>
          <w:rPr>
            <w:vertAlign w:val="superscript"/>
          </w:rPr>
          <w:t>64</w:t>
        </w:r>
      </w:hyperlink>
      <w:r>
        <w:t xml:space="preserve"> When the Supreme Court considered this issue, it was particularly </w:t>
      </w:r>
      <w:r>
        <w:rPr>
          <w:spacing w:val="-8"/>
        </w:rPr>
        <w:t>concerned</w:t>
      </w:r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existing</w:t>
      </w:r>
      <w:r>
        <w:t xml:space="preserve"> </w:t>
      </w:r>
      <w:r>
        <w:rPr>
          <w:spacing w:val="-8"/>
        </w:rPr>
        <w:t>claimants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their</w:t>
      </w:r>
      <w:r>
        <w:t xml:space="preserve"> </w:t>
      </w:r>
      <w:r>
        <w:rPr>
          <w:spacing w:val="-8"/>
        </w:rPr>
        <w:t>representatives</w:t>
      </w:r>
      <w:r>
        <w:t xml:space="preserve"> </w:t>
      </w:r>
      <w:r>
        <w:rPr>
          <w:spacing w:val="-8"/>
        </w:rPr>
        <w:t>may</w:t>
      </w:r>
      <w:r>
        <w:t xml:space="preserve"> </w:t>
      </w:r>
      <w:r>
        <w:rPr>
          <w:spacing w:val="-8"/>
        </w:rPr>
        <w:t>not</w:t>
      </w:r>
      <w:r>
        <w:t xml:space="preserve"> </w:t>
      </w:r>
      <w:r>
        <w:rPr>
          <w:spacing w:val="-8"/>
        </w:rPr>
        <w:t xml:space="preserve">adequately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zealously</w:t>
      </w:r>
      <w:r>
        <w:rPr>
          <w:spacing w:val="-10"/>
        </w:rPr>
        <w:t xml:space="preserve"> </w:t>
      </w:r>
      <w:r>
        <w:rPr>
          <w:spacing w:val="-2"/>
        </w:rPr>
        <w:t>represent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interests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future</w:t>
      </w:r>
      <w:r>
        <w:rPr>
          <w:spacing w:val="-10"/>
        </w:rPr>
        <w:t xml:space="preserve"> </w:t>
      </w:r>
      <w:r>
        <w:rPr>
          <w:spacing w:val="-2"/>
        </w:rPr>
        <w:t>claimants.</w:t>
      </w:r>
      <w:hyperlink w:anchor="_bookmark70" w:history="1">
        <w:r>
          <w:rPr>
            <w:spacing w:val="-2"/>
            <w:vertAlign w:val="superscript"/>
          </w:rPr>
          <w:t>65</w:t>
        </w:r>
      </w:hyperlink>
      <w:r>
        <w:rPr>
          <w:spacing w:val="-10"/>
        </w:rPr>
        <w:t xml:space="preserve"> </w:t>
      </w:r>
      <w:r>
        <w:rPr>
          <w:spacing w:val="-2"/>
        </w:rPr>
        <w:t>Interestingly,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time,</w:t>
      </w:r>
      <w:r>
        <w:rPr>
          <w:spacing w:val="-7"/>
        </w:rPr>
        <w:t xml:space="preserve"> </w:t>
      </w:r>
      <w:r>
        <w:rPr>
          <w:spacing w:val="-6"/>
        </w:rPr>
        <w:t>the Supreme Court suggested that bankruptcy might be the</w:t>
      </w:r>
      <w:r>
        <w:rPr>
          <w:spacing w:val="-7"/>
        </w:rPr>
        <w:t xml:space="preserve"> </w:t>
      </w:r>
      <w:r>
        <w:rPr>
          <w:spacing w:val="-6"/>
        </w:rPr>
        <w:t xml:space="preserve">proper way to </w:t>
      </w:r>
      <w:r>
        <w:rPr>
          <w:spacing w:val="-4"/>
        </w:rPr>
        <w:t xml:space="preserve">resolve mass torts with unknown future claimants, pointing out that a </w:t>
      </w:r>
      <w:proofErr w:type="spellStart"/>
      <w:r>
        <w:rPr>
          <w:spacing w:val="-4"/>
        </w:rPr>
        <w:t>negoti-</w:t>
      </w:r>
      <w:r>
        <w:rPr>
          <w:spacing w:val="-6"/>
        </w:rPr>
        <w:t>ated</w:t>
      </w:r>
      <w:proofErr w:type="spellEnd"/>
      <w:r>
        <w:rPr>
          <w:spacing w:val="-6"/>
        </w:rPr>
        <w:t xml:space="preserve"> class</w:t>
      </w:r>
      <w:r>
        <w:t xml:space="preserve"> </w:t>
      </w:r>
      <w:r>
        <w:rPr>
          <w:spacing w:val="-6"/>
        </w:rPr>
        <w:t>settlement</w:t>
      </w:r>
      <w:r>
        <w:t xml:space="preserve"> </w:t>
      </w:r>
      <w:r>
        <w:rPr>
          <w:spacing w:val="-6"/>
        </w:rPr>
        <w:t>would “signiﬁcantly undermine</w:t>
      </w:r>
      <w:r>
        <w:t xml:space="preserve"> </w:t>
      </w:r>
      <w:r>
        <w:rPr>
          <w:spacing w:val="-6"/>
        </w:rPr>
        <w:t>the protections</w:t>
      </w:r>
      <w:r>
        <w:t xml:space="preserve"> </w:t>
      </w:r>
      <w:r>
        <w:rPr>
          <w:spacing w:val="-6"/>
        </w:rPr>
        <w:t>for</w:t>
      </w:r>
      <w:r>
        <w:t xml:space="preserve"> </w:t>
      </w:r>
      <w:proofErr w:type="spellStart"/>
      <w:r>
        <w:rPr>
          <w:spacing w:val="-6"/>
        </w:rPr>
        <w:t>credi</w:t>
      </w:r>
      <w:proofErr w:type="spellEnd"/>
      <w:r>
        <w:rPr>
          <w:spacing w:val="-6"/>
        </w:rPr>
        <w:t>-</w:t>
      </w:r>
      <w:r>
        <w:t>tors</w:t>
      </w:r>
      <w:r>
        <w:rPr>
          <w:spacing w:val="-7"/>
        </w:rPr>
        <w:t xml:space="preserve"> </w:t>
      </w:r>
      <w:r>
        <w:t>built</w:t>
      </w:r>
      <w:r>
        <w:rPr>
          <w:spacing w:val="-7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Bankruptcy</w:t>
      </w:r>
      <w:r>
        <w:rPr>
          <w:spacing w:val="-8"/>
        </w:rPr>
        <w:t xml:space="preserve"> </w:t>
      </w:r>
      <w:r>
        <w:t>Code.”</w:t>
      </w:r>
      <w:hyperlink w:anchor="_bookmark71" w:history="1">
        <w:r>
          <w:rPr>
            <w:vertAlign w:val="superscript"/>
          </w:rPr>
          <w:t>66</w:t>
        </w:r>
      </w:hyperlink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pointed</w:t>
      </w:r>
      <w:r>
        <w:rPr>
          <w:spacing w:val="-8"/>
        </w:rPr>
        <w:t xml:space="preserve"> </w:t>
      </w:r>
      <w:r>
        <w:t>out,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seeming</w:t>
      </w:r>
      <w:r>
        <w:rPr>
          <w:spacing w:val="-7"/>
        </w:rPr>
        <w:t xml:space="preserve"> </w:t>
      </w:r>
      <w:r>
        <w:t>ap-</w:t>
      </w:r>
      <w:proofErr w:type="spellStart"/>
      <w:r>
        <w:rPr>
          <w:spacing w:val="-8"/>
        </w:rPr>
        <w:t>proval</w:t>
      </w:r>
      <w:proofErr w:type="spellEnd"/>
      <w:r>
        <w:rPr>
          <w:spacing w:val="-8"/>
        </w:rPr>
        <w:t>,</w:t>
      </w:r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Congress</w:t>
      </w:r>
      <w:r>
        <w:t xml:space="preserve"> </w:t>
      </w:r>
      <w:r>
        <w:rPr>
          <w:spacing w:val="-8"/>
        </w:rPr>
        <w:t>had</w:t>
      </w:r>
      <w:r>
        <w:t xml:space="preserve"> </w:t>
      </w:r>
      <w:r>
        <w:rPr>
          <w:spacing w:val="-8"/>
        </w:rPr>
        <w:t>provided</w:t>
      </w:r>
      <w:r>
        <w:t xml:space="preserve"> </w:t>
      </w:r>
      <w:r>
        <w:rPr>
          <w:spacing w:val="-8"/>
        </w:rPr>
        <w:t>for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resolution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future</w:t>
      </w:r>
      <w:r>
        <w:t xml:space="preserve"> </w:t>
      </w:r>
      <w:r>
        <w:rPr>
          <w:spacing w:val="-8"/>
        </w:rPr>
        <w:t xml:space="preserve">asbestos </w:t>
      </w:r>
      <w:bookmarkStart w:id="72" w:name="B._Bankruptcy’s_Aggregating_Features"/>
      <w:bookmarkEnd w:id="72"/>
      <w:r>
        <w:t>claims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Section</w:t>
      </w:r>
      <w:r>
        <w:rPr>
          <w:spacing w:val="-12"/>
        </w:rPr>
        <w:t xml:space="preserve"> </w:t>
      </w:r>
      <w:r>
        <w:t>524(g)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Bankruptcy</w:t>
      </w:r>
      <w:r>
        <w:rPr>
          <w:spacing w:val="-12"/>
        </w:rPr>
        <w:t xml:space="preserve"> </w:t>
      </w:r>
      <w:r>
        <w:t>Code.</w:t>
      </w:r>
      <w:hyperlink w:anchor="_bookmark72" w:history="1">
        <w:r>
          <w:rPr>
            <w:vertAlign w:val="superscript"/>
          </w:rPr>
          <w:t>67</w:t>
        </w:r>
      </w:hyperlink>
    </w:p>
    <w:p w14:paraId="52B44D13" w14:textId="77777777" w:rsidR="00B502E4" w:rsidRDefault="00B502E4">
      <w:pPr>
        <w:pStyle w:val="BodyText"/>
        <w:spacing w:before="14"/>
      </w:pPr>
    </w:p>
    <w:p w14:paraId="69FDA55F" w14:textId="77777777" w:rsidR="00B502E4" w:rsidRDefault="00271518">
      <w:pPr>
        <w:pStyle w:val="ListParagraph"/>
        <w:numPr>
          <w:ilvl w:val="1"/>
          <w:numId w:val="2"/>
        </w:numPr>
        <w:tabs>
          <w:tab w:val="left" w:pos="1509"/>
        </w:tabs>
        <w:spacing w:before="1"/>
        <w:ind w:left="1509" w:hanging="358"/>
        <w:rPr>
          <w:i/>
        </w:rPr>
      </w:pPr>
      <w:r>
        <w:rPr>
          <w:i/>
          <w:w w:val="85"/>
        </w:rPr>
        <w:t>Bankruptcy’s</w:t>
      </w:r>
      <w:r>
        <w:rPr>
          <w:i/>
          <w:spacing w:val="13"/>
        </w:rPr>
        <w:t xml:space="preserve"> </w:t>
      </w:r>
      <w:r>
        <w:rPr>
          <w:i/>
          <w:w w:val="85"/>
        </w:rPr>
        <w:t>Aggregating</w:t>
      </w:r>
      <w:r>
        <w:rPr>
          <w:i/>
          <w:spacing w:val="13"/>
        </w:rPr>
        <w:t xml:space="preserve"> </w:t>
      </w:r>
      <w:r>
        <w:rPr>
          <w:i/>
          <w:spacing w:val="-2"/>
          <w:w w:val="85"/>
        </w:rPr>
        <w:t>Features</w:t>
      </w:r>
    </w:p>
    <w:p w14:paraId="42BE14B0" w14:textId="77777777" w:rsidR="00B502E4" w:rsidRDefault="00B502E4">
      <w:pPr>
        <w:pStyle w:val="BodyText"/>
        <w:spacing w:before="24"/>
        <w:rPr>
          <w:i/>
        </w:rPr>
      </w:pPr>
    </w:p>
    <w:p w14:paraId="112C825A" w14:textId="77777777" w:rsidR="00B502E4" w:rsidRDefault="00271518">
      <w:pPr>
        <w:pStyle w:val="BodyText"/>
        <w:spacing w:line="242" w:lineRule="auto"/>
        <w:ind w:left="820" w:right="819" w:firstLine="331"/>
        <w:jc w:val="both"/>
      </w:pPr>
      <w:r>
        <w:rPr>
          <w:spacing w:val="-6"/>
        </w:rPr>
        <w:t>Bankruptcy</w:t>
      </w:r>
      <w:r>
        <w:rPr>
          <w:spacing w:val="-7"/>
        </w:rPr>
        <w:t xml:space="preserve"> </w:t>
      </w:r>
      <w:r>
        <w:rPr>
          <w:spacing w:val="-6"/>
        </w:rPr>
        <w:t>consolidates claims in a single forum to facilitate a</w:t>
      </w:r>
      <w:r>
        <w:rPr>
          <w:spacing w:val="-7"/>
        </w:rPr>
        <w:t xml:space="preserve"> </w:t>
      </w:r>
      <w:r>
        <w:rPr>
          <w:spacing w:val="-6"/>
        </w:rPr>
        <w:t xml:space="preserve">global </w:t>
      </w:r>
      <w:proofErr w:type="gramStart"/>
      <w:r>
        <w:rPr>
          <w:spacing w:val="-6"/>
        </w:rPr>
        <w:t>settle-</w:t>
      </w:r>
      <w:proofErr w:type="spellStart"/>
      <w:r>
        <w:rPr>
          <w:spacing w:val="-6"/>
        </w:rPr>
        <w:t>ment</w:t>
      </w:r>
      <w:proofErr w:type="spellEnd"/>
      <w:proofErr w:type="gramEnd"/>
      <w:r>
        <w:rPr>
          <w:spacing w:val="-7"/>
        </w:rPr>
        <w:t xml:space="preserve"> </w:t>
      </w:r>
      <w:r>
        <w:rPr>
          <w:spacing w:val="-6"/>
        </w:rPr>
        <w:t>of related claims. As soon as a debtor ﬁles</w:t>
      </w:r>
      <w:r>
        <w:rPr>
          <w:spacing w:val="-7"/>
        </w:rPr>
        <w:t xml:space="preserve"> </w:t>
      </w:r>
      <w:r>
        <w:rPr>
          <w:spacing w:val="-6"/>
        </w:rPr>
        <w:t>a bankruptcy petition, the auto-</w:t>
      </w:r>
      <w:proofErr w:type="spellStart"/>
      <w:r>
        <w:rPr>
          <w:spacing w:val="-4"/>
        </w:rPr>
        <w:t>matic</w:t>
      </w:r>
      <w:proofErr w:type="spellEnd"/>
      <w:r>
        <w:rPr>
          <w:spacing w:val="-4"/>
        </w:rPr>
        <w:t xml:space="preserve"> stay enjoins all actions—including tort claims—against the debtor.</w:t>
      </w:r>
      <w:hyperlink w:anchor="_bookmark73" w:history="1">
        <w:r>
          <w:rPr>
            <w:spacing w:val="-4"/>
            <w:vertAlign w:val="superscript"/>
          </w:rPr>
          <w:t>68</w:t>
        </w:r>
      </w:hyperlink>
      <w:r>
        <w:rPr>
          <w:spacing w:val="-4"/>
        </w:rPr>
        <w:t xml:space="preserve"> At that</w:t>
      </w:r>
      <w:r>
        <w:rPr>
          <w:spacing w:val="-9"/>
        </w:rPr>
        <w:t xml:space="preserve"> </w:t>
      </w:r>
      <w:r>
        <w:rPr>
          <w:spacing w:val="-4"/>
        </w:rPr>
        <w:t>point,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court</w:t>
      </w:r>
      <w:r>
        <w:rPr>
          <w:spacing w:val="-8"/>
        </w:rPr>
        <w:t xml:space="preserve"> </w:t>
      </w:r>
      <w:r>
        <w:rPr>
          <w:spacing w:val="-4"/>
        </w:rPr>
        <w:t>has</w:t>
      </w:r>
      <w:r>
        <w:rPr>
          <w:spacing w:val="-8"/>
        </w:rPr>
        <w:t xml:space="preserve"> </w:t>
      </w:r>
      <w:r>
        <w:rPr>
          <w:spacing w:val="-4"/>
        </w:rPr>
        <w:t>jurisdiction</w:t>
      </w:r>
      <w:r>
        <w:rPr>
          <w:spacing w:val="-8"/>
        </w:rPr>
        <w:t xml:space="preserve"> </w:t>
      </w:r>
      <w:r>
        <w:rPr>
          <w:spacing w:val="-4"/>
        </w:rPr>
        <w:t>over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debtor</w:t>
      </w:r>
      <w:r>
        <w:rPr>
          <w:spacing w:val="-9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nearly</w:t>
      </w:r>
      <w:r>
        <w:rPr>
          <w:spacing w:val="-8"/>
        </w:rPr>
        <w:t xml:space="preserve"> </w:t>
      </w:r>
      <w:r>
        <w:rPr>
          <w:spacing w:val="-4"/>
        </w:rPr>
        <w:t xml:space="preserve">all </w:t>
      </w:r>
      <w:r>
        <w:rPr>
          <w:spacing w:val="-2"/>
        </w:rPr>
        <w:t>its</w:t>
      </w:r>
      <w:r>
        <w:rPr>
          <w:spacing w:val="-11"/>
        </w:rPr>
        <w:t xml:space="preserve"> </w:t>
      </w:r>
      <w:r>
        <w:rPr>
          <w:spacing w:val="-2"/>
        </w:rPr>
        <w:t>assets—including</w:t>
      </w:r>
      <w:r>
        <w:rPr>
          <w:spacing w:val="-10"/>
        </w:rPr>
        <w:t xml:space="preserve"> </w:t>
      </w:r>
      <w:r>
        <w:rPr>
          <w:spacing w:val="-2"/>
        </w:rPr>
        <w:t>assets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currently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possession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nondebtor</w:t>
      </w:r>
      <w:proofErr w:type="spellEnd"/>
      <w:r>
        <w:rPr>
          <w:spacing w:val="-2"/>
        </w:rPr>
        <w:t xml:space="preserve"> </w:t>
      </w:r>
      <w:r>
        <w:rPr>
          <w:spacing w:val="-6"/>
        </w:rPr>
        <w:t>third parties.</w:t>
      </w:r>
      <w:hyperlink w:anchor="_bookmark74" w:history="1">
        <w:r>
          <w:rPr>
            <w:spacing w:val="-6"/>
            <w:vertAlign w:val="superscript"/>
          </w:rPr>
          <w:t>69</w:t>
        </w:r>
      </w:hyperlink>
      <w:r>
        <w:rPr>
          <w:spacing w:val="-6"/>
        </w:rPr>
        <w:t xml:space="preserve"> Once the debtor has</w:t>
      </w:r>
      <w:r>
        <w:rPr>
          <w:spacing w:val="-2"/>
        </w:rPr>
        <w:t xml:space="preserve"> </w:t>
      </w:r>
      <w:r>
        <w:rPr>
          <w:spacing w:val="-6"/>
        </w:rPr>
        <w:t>ﬁled,</w:t>
      </w:r>
      <w:r>
        <w:rPr>
          <w:spacing w:val="-2"/>
        </w:rPr>
        <w:t xml:space="preserve"> </w:t>
      </w:r>
      <w:r>
        <w:rPr>
          <w:spacing w:val="-6"/>
        </w:rPr>
        <w:t>a creditor who wants</w:t>
      </w:r>
      <w:r>
        <w:rPr>
          <w:spacing w:val="-2"/>
        </w:rPr>
        <w:t xml:space="preserve"> </w:t>
      </w:r>
      <w:r>
        <w:rPr>
          <w:spacing w:val="-6"/>
        </w:rPr>
        <w:t>to participate</w:t>
      </w:r>
      <w:r>
        <w:rPr>
          <w:spacing w:val="-2"/>
        </w:rPr>
        <w:t xml:space="preserve"> </w:t>
      </w:r>
      <w:r>
        <w:rPr>
          <w:spacing w:val="-6"/>
        </w:rPr>
        <w:t>in the</w:t>
      </w:r>
      <w:r>
        <w:rPr>
          <w:spacing w:val="-2"/>
        </w:rPr>
        <w:t xml:space="preserve"> </w:t>
      </w:r>
      <w:r>
        <w:rPr>
          <w:spacing w:val="-6"/>
        </w:rPr>
        <w:t>bankruptcy must</w:t>
      </w:r>
      <w:r>
        <w:rPr>
          <w:spacing w:val="-2"/>
        </w:rPr>
        <w:t xml:space="preserve"> </w:t>
      </w:r>
      <w:r>
        <w:rPr>
          <w:spacing w:val="-6"/>
        </w:rPr>
        <w:t>ﬁle a</w:t>
      </w:r>
      <w:r>
        <w:rPr>
          <w:spacing w:val="-1"/>
        </w:rPr>
        <w:t xml:space="preserve"> </w:t>
      </w:r>
      <w:r>
        <w:rPr>
          <w:spacing w:val="-6"/>
        </w:rPr>
        <w:t>proof of</w:t>
      </w:r>
      <w:r>
        <w:rPr>
          <w:spacing w:val="-2"/>
        </w:rPr>
        <w:t xml:space="preserve"> </w:t>
      </w:r>
      <w:r>
        <w:rPr>
          <w:spacing w:val="-6"/>
        </w:rPr>
        <w:t>claim.</w:t>
      </w:r>
      <w:hyperlink w:anchor="_bookmark75" w:history="1">
        <w:r>
          <w:rPr>
            <w:spacing w:val="-6"/>
            <w:vertAlign w:val="superscript"/>
          </w:rPr>
          <w:t>70</w:t>
        </w:r>
      </w:hyperlink>
      <w:r>
        <w:rPr>
          <w:spacing w:val="-6"/>
        </w:rPr>
        <w:t xml:space="preserve"> The debtor</w:t>
      </w:r>
      <w:r>
        <w:rPr>
          <w:spacing w:val="-2"/>
        </w:rPr>
        <w:t xml:space="preserve"> </w:t>
      </w:r>
      <w:r>
        <w:rPr>
          <w:spacing w:val="-6"/>
        </w:rPr>
        <w:t>then</w:t>
      </w:r>
      <w:r>
        <w:rPr>
          <w:spacing w:val="-2"/>
        </w:rPr>
        <w:t xml:space="preserve"> </w:t>
      </w:r>
      <w:r>
        <w:rPr>
          <w:spacing w:val="-6"/>
        </w:rPr>
        <w:t>ﬁles</w:t>
      </w:r>
      <w:r>
        <w:rPr>
          <w:spacing w:val="-2"/>
        </w:rPr>
        <w:t xml:space="preserve"> </w:t>
      </w:r>
      <w:r>
        <w:rPr>
          <w:spacing w:val="-6"/>
        </w:rPr>
        <w:t>a</w:t>
      </w:r>
      <w:r>
        <w:rPr>
          <w:spacing w:val="-1"/>
        </w:rPr>
        <w:t xml:space="preserve"> </w:t>
      </w:r>
      <w:r>
        <w:rPr>
          <w:spacing w:val="-6"/>
        </w:rPr>
        <w:t>plan</w:t>
      </w:r>
      <w:r>
        <w:rPr>
          <w:spacing w:val="-2"/>
        </w:rPr>
        <w:t xml:space="preserve"> </w:t>
      </w:r>
      <w:r>
        <w:rPr>
          <w:spacing w:val="-6"/>
        </w:rPr>
        <w:t>of reor-</w:t>
      </w:r>
      <w:r>
        <w:rPr>
          <w:spacing w:val="-4"/>
        </w:rPr>
        <w:t>ganization,</w:t>
      </w:r>
      <w:hyperlink w:anchor="_bookmark76" w:history="1">
        <w:r>
          <w:rPr>
            <w:spacing w:val="-4"/>
            <w:vertAlign w:val="superscript"/>
          </w:rPr>
          <w:t>71</w:t>
        </w:r>
      </w:hyperlink>
      <w:r>
        <w:rPr>
          <w:spacing w:val="-9"/>
        </w:rPr>
        <w:t xml:space="preserve"> </w:t>
      </w:r>
      <w:r>
        <w:rPr>
          <w:spacing w:val="-4"/>
        </w:rPr>
        <w:t>at</w:t>
      </w:r>
      <w:r>
        <w:rPr>
          <w:spacing w:val="-8"/>
        </w:rPr>
        <w:t xml:space="preserve"> </w:t>
      </w:r>
      <w:r>
        <w:rPr>
          <w:spacing w:val="-4"/>
        </w:rPr>
        <w:t>which</w:t>
      </w:r>
      <w:r>
        <w:rPr>
          <w:spacing w:val="-8"/>
        </w:rPr>
        <w:t xml:space="preserve"> </w:t>
      </w:r>
      <w:r>
        <w:rPr>
          <w:spacing w:val="-4"/>
        </w:rPr>
        <w:t>point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creditors</w:t>
      </w:r>
      <w:r>
        <w:rPr>
          <w:spacing w:val="-8"/>
        </w:rPr>
        <w:t xml:space="preserve"> </w:t>
      </w:r>
      <w:r>
        <w:rPr>
          <w:spacing w:val="-4"/>
        </w:rPr>
        <w:t>vote</w:t>
      </w:r>
      <w:r>
        <w:rPr>
          <w:spacing w:val="-8"/>
        </w:rPr>
        <w:t xml:space="preserve"> </w:t>
      </w:r>
      <w:r>
        <w:rPr>
          <w:spacing w:val="-4"/>
        </w:rPr>
        <w:t>on</w:t>
      </w:r>
      <w:r>
        <w:rPr>
          <w:spacing w:val="-8"/>
        </w:rPr>
        <w:t xml:space="preserve"> </w:t>
      </w:r>
      <w:r>
        <w:rPr>
          <w:spacing w:val="-4"/>
        </w:rPr>
        <w:t>whether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accept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plan</w:t>
      </w:r>
      <w:r>
        <w:rPr>
          <w:spacing w:val="-8"/>
        </w:rPr>
        <w:t xml:space="preserve"> </w:t>
      </w:r>
      <w:r>
        <w:rPr>
          <w:spacing w:val="-4"/>
        </w:rPr>
        <w:t>of reorganization.</w:t>
      </w:r>
      <w:hyperlink w:anchor="_bookmark77" w:history="1">
        <w:r>
          <w:rPr>
            <w:spacing w:val="-4"/>
            <w:vertAlign w:val="superscript"/>
          </w:rPr>
          <w:t>72</w:t>
        </w:r>
      </w:hyperlink>
      <w:r>
        <w:rPr>
          <w:spacing w:val="-7"/>
        </w:rPr>
        <w:t xml:space="preserve"> </w:t>
      </w:r>
      <w:r>
        <w:rPr>
          <w:spacing w:val="-4"/>
        </w:rPr>
        <w:t>If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plan</w:t>
      </w:r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conﬁrmed,</w:t>
      </w:r>
      <w:r>
        <w:rPr>
          <w:spacing w:val="-5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acts</w:t>
      </w:r>
      <w:r>
        <w:rPr>
          <w:spacing w:val="-6"/>
        </w:rPr>
        <w:t xml:space="preserve"> </w:t>
      </w:r>
      <w:r>
        <w:rPr>
          <w:spacing w:val="-4"/>
        </w:rPr>
        <w:t>as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ﬁnal</w:t>
      </w:r>
      <w:r>
        <w:rPr>
          <w:spacing w:val="-7"/>
        </w:rPr>
        <w:t xml:space="preserve"> </w:t>
      </w:r>
      <w:r>
        <w:rPr>
          <w:spacing w:val="-4"/>
        </w:rPr>
        <w:t>disposition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 xml:space="preserve">claims </w:t>
      </w:r>
      <w:r>
        <w:t>against the debtor.</w:t>
      </w:r>
      <w:hyperlink w:anchor="_bookmark78" w:history="1">
        <w:r>
          <w:rPr>
            <w:vertAlign w:val="superscript"/>
          </w:rPr>
          <w:t>73</w:t>
        </w:r>
      </w:hyperlink>
    </w:p>
    <w:p w14:paraId="73916513" w14:textId="77777777" w:rsidR="00B502E4" w:rsidRDefault="00B502E4">
      <w:pPr>
        <w:pStyle w:val="BodyText"/>
        <w:rPr>
          <w:sz w:val="20"/>
        </w:rPr>
      </w:pPr>
    </w:p>
    <w:p w14:paraId="2BDF7474" w14:textId="77777777" w:rsidR="00B502E4" w:rsidRDefault="00271518">
      <w:pPr>
        <w:pStyle w:val="BodyText"/>
        <w:spacing w:before="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3559CB8" wp14:editId="666A1F46">
                <wp:simplePos x="0" y="0"/>
                <wp:positionH relativeFrom="page">
                  <wp:posOffset>1645157</wp:posOffset>
                </wp:positionH>
                <wp:positionV relativeFrom="paragraph">
                  <wp:posOffset>206545</wp:posOffset>
                </wp:positionV>
                <wp:extent cx="4482465" cy="952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255F6" id="Graphic 24" o:spid="_x0000_s1026" style="position:absolute;margin-left:129.55pt;margin-top:16.25pt;width:352.95pt;height:.7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AQLjzK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683450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137"/>
        <w:ind w:left="1149" w:hanging="329"/>
        <w:rPr>
          <w:sz w:val="18"/>
        </w:rPr>
      </w:pPr>
      <w:bookmarkStart w:id="73" w:name="_bookmark68"/>
      <w:bookmarkEnd w:id="73"/>
      <w:r>
        <w:rPr>
          <w:spacing w:val="-6"/>
          <w:sz w:val="18"/>
        </w:rPr>
        <w:t>Georgine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v.</w:t>
      </w:r>
      <w:r>
        <w:rPr>
          <w:spacing w:val="3"/>
          <w:sz w:val="18"/>
        </w:rPr>
        <w:t xml:space="preserve"> </w:t>
      </w:r>
      <w:proofErr w:type="spellStart"/>
      <w:r>
        <w:rPr>
          <w:spacing w:val="-6"/>
          <w:sz w:val="18"/>
        </w:rPr>
        <w:t>Amchem</w:t>
      </w:r>
      <w:proofErr w:type="spellEnd"/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Prods.,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Inc.,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83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F.3d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610,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624-26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(3d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Cir.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1996).</w:t>
      </w:r>
    </w:p>
    <w:p w14:paraId="64FB206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74" w:name="_bookmark69"/>
      <w:bookmarkEnd w:id="74"/>
      <w:r>
        <w:rPr>
          <w:spacing w:val="-6"/>
          <w:sz w:val="18"/>
        </w:rPr>
        <w:t>Ortiz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v.</w:t>
      </w:r>
      <w:r>
        <w:rPr>
          <w:spacing w:val="-3"/>
          <w:sz w:val="18"/>
        </w:rPr>
        <w:t xml:space="preserve"> </w:t>
      </w:r>
      <w:proofErr w:type="spellStart"/>
      <w:r>
        <w:rPr>
          <w:spacing w:val="-6"/>
          <w:sz w:val="18"/>
        </w:rPr>
        <w:t>Fibreboard</w:t>
      </w:r>
      <w:proofErr w:type="spellEnd"/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Corp.,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527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U.S.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815,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827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(1999).</w:t>
      </w:r>
    </w:p>
    <w:p w14:paraId="11174F5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75" w:name="_bookmark70"/>
      <w:bookmarkEnd w:id="75"/>
      <w:r>
        <w:rPr>
          <w:i/>
          <w:spacing w:val="-4"/>
          <w:sz w:val="18"/>
        </w:rPr>
        <w:t>Id.</w:t>
      </w:r>
      <w:r>
        <w:rPr>
          <w:i/>
          <w:spacing w:val="-5"/>
          <w:sz w:val="18"/>
        </w:rPr>
        <w:t xml:space="preserve"> </w:t>
      </w:r>
      <w:r>
        <w:rPr>
          <w:spacing w:val="-4"/>
          <w:sz w:val="18"/>
        </w:rPr>
        <w:t>at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856-</w:t>
      </w:r>
      <w:r>
        <w:rPr>
          <w:spacing w:val="-5"/>
          <w:sz w:val="18"/>
        </w:rPr>
        <w:t>57.</w:t>
      </w:r>
    </w:p>
    <w:p w14:paraId="464A6A8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76" w:name="_bookmark71"/>
      <w:bookmarkEnd w:id="76"/>
      <w:r>
        <w:rPr>
          <w:i/>
          <w:spacing w:val="-2"/>
          <w:sz w:val="18"/>
        </w:rPr>
        <w:t>Id.</w:t>
      </w:r>
      <w:r>
        <w:rPr>
          <w:i/>
          <w:spacing w:val="-6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860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n.34.</w:t>
      </w:r>
    </w:p>
    <w:p w14:paraId="2FE4CAC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i/>
          <w:sz w:val="18"/>
        </w:rPr>
      </w:pPr>
      <w:bookmarkStart w:id="77" w:name="_bookmark72"/>
      <w:bookmarkEnd w:id="77"/>
      <w:r>
        <w:rPr>
          <w:i/>
          <w:spacing w:val="-5"/>
          <w:w w:val="105"/>
          <w:sz w:val="18"/>
        </w:rPr>
        <w:t>Id.</w:t>
      </w:r>
    </w:p>
    <w:p w14:paraId="77440E0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78" w:name="_bookmark73"/>
      <w:bookmarkEnd w:id="78"/>
      <w:r>
        <w:rPr>
          <w:spacing w:val="-2"/>
          <w:sz w:val="18"/>
        </w:rPr>
        <w:t>11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U.S.C.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362(a)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(2018).</w:t>
      </w:r>
    </w:p>
    <w:p w14:paraId="08DC2028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79" w:name="_bookmark74"/>
      <w:bookmarkEnd w:id="79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541(a).</w:t>
      </w:r>
    </w:p>
    <w:p w14:paraId="7FCA55C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80" w:name="_bookmark75"/>
      <w:bookmarkEnd w:id="80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501.</w:t>
      </w:r>
    </w:p>
    <w:p w14:paraId="1048A1E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81" w:name="_bookmark76"/>
      <w:bookmarkEnd w:id="81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1121.</w:t>
      </w:r>
    </w:p>
    <w:p w14:paraId="4D7918F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82" w:name="_bookmark77"/>
      <w:bookmarkEnd w:id="82"/>
      <w:r>
        <w:rPr>
          <w:i/>
          <w:w w:val="90"/>
          <w:sz w:val="18"/>
        </w:rPr>
        <w:t>Id.</w:t>
      </w:r>
      <w:r>
        <w:rPr>
          <w:i/>
          <w:spacing w:val="1"/>
          <w:sz w:val="18"/>
        </w:rPr>
        <w:t xml:space="preserve"> </w:t>
      </w:r>
      <w:r>
        <w:rPr>
          <w:w w:val="90"/>
          <w:sz w:val="18"/>
        </w:rPr>
        <w:t>§§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1126,</w:t>
      </w:r>
      <w:r>
        <w:rPr>
          <w:spacing w:val="1"/>
          <w:sz w:val="18"/>
        </w:rPr>
        <w:t xml:space="preserve"> </w:t>
      </w:r>
      <w:r>
        <w:rPr>
          <w:spacing w:val="-4"/>
          <w:w w:val="90"/>
          <w:sz w:val="18"/>
        </w:rPr>
        <w:t>1129.</w:t>
      </w:r>
    </w:p>
    <w:p w14:paraId="39C00FC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83" w:name="_bookmark78"/>
      <w:bookmarkEnd w:id="83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1141.</w:t>
      </w:r>
    </w:p>
    <w:p w14:paraId="182A20C8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23386A2E" w14:textId="77777777" w:rsidR="00B502E4" w:rsidRDefault="00271518">
      <w:pPr>
        <w:pStyle w:val="BodyText"/>
        <w:spacing w:before="101" w:line="242" w:lineRule="auto"/>
        <w:ind w:left="820" w:right="818" w:firstLine="331"/>
        <w:jc w:val="both"/>
      </w:pPr>
      <w:r>
        <w:rPr>
          <w:spacing w:val="-2"/>
        </w:rPr>
        <w:lastRenderedPageBreak/>
        <w:t>To</w:t>
      </w:r>
      <w:r>
        <w:rPr>
          <w:spacing w:val="-11"/>
        </w:rPr>
        <w:t xml:space="preserve"> </w:t>
      </w:r>
      <w:r>
        <w:rPr>
          <w:spacing w:val="-2"/>
        </w:rPr>
        <w:t>approve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plan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reorganization,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debtor</w:t>
      </w:r>
      <w:r>
        <w:rPr>
          <w:spacing w:val="-10"/>
        </w:rPr>
        <w:t xml:space="preserve">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>convince</w:t>
      </w:r>
      <w:r>
        <w:rPr>
          <w:spacing w:val="-10"/>
        </w:rPr>
        <w:t xml:space="preserve"> </w:t>
      </w:r>
      <w:r>
        <w:rPr>
          <w:spacing w:val="-2"/>
        </w:rPr>
        <w:t xml:space="preserve">interested </w:t>
      </w:r>
      <w:r>
        <w:rPr>
          <w:spacing w:val="-6"/>
        </w:rPr>
        <w:t>parties</w:t>
      </w:r>
      <w:r>
        <w:rPr>
          <w:spacing w:val="-5"/>
        </w:rPr>
        <w:t xml:space="preserve"> </w:t>
      </w:r>
      <w:r>
        <w:rPr>
          <w:spacing w:val="-6"/>
        </w:rPr>
        <w:t>to</w:t>
      </w:r>
      <w:r>
        <w:rPr>
          <w:spacing w:val="-5"/>
        </w:rPr>
        <w:t xml:space="preserve"> </w:t>
      </w:r>
      <w:r>
        <w:rPr>
          <w:spacing w:val="-6"/>
        </w:rPr>
        <w:t>vote to approve the plan.</w:t>
      </w:r>
      <w:r>
        <w:rPr>
          <w:spacing w:val="-4"/>
        </w:rPr>
        <w:t xml:space="preserve"> </w:t>
      </w:r>
      <w:r>
        <w:rPr>
          <w:spacing w:val="-6"/>
        </w:rPr>
        <w:t>This</w:t>
      </w:r>
      <w:r>
        <w:rPr>
          <w:spacing w:val="-5"/>
        </w:rPr>
        <w:t xml:space="preserve"> </w:t>
      </w:r>
      <w:r>
        <w:rPr>
          <w:spacing w:val="-6"/>
        </w:rPr>
        <w:t>is</w:t>
      </w:r>
      <w:r>
        <w:rPr>
          <w:spacing w:val="-5"/>
        </w:rPr>
        <w:t xml:space="preserve"> </w:t>
      </w:r>
      <w:proofErr w:type="gramStart"/>
      <w:r>
        <w:rPr>
          <w:spacing w:val="-6"/>
        </w:rPr>
        <w:t>the part</w:t>
      </w:r>
      <w:proofErr w:type="gramEnd"/>
      <w:r>
        <w:rPr>
          <w:spacing w:val="-4"/>
        </w:rPr>
        <w:t xml:space="preserve"> </w:t>
      </w:r>
      <w:r>
        <w:rPr>
          <w:spacing w:val="-6"/>
        </w:rPr>
        <w:t>of</w:t>
      </w:r>
      <w:r>
        <w:rPr>
          <w:spacing w:val="-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 </w:t>
      </w:r>
      <w:r>
        <w:rPr>
          <w:spacing w:val="-6"/>
        </w:rPr>
        <w:t xml:space="preserve">comprehensive </w:t>
      </w:r>
      <w:proofErr w:type="spellStart"/>
      <w:proofErr w:type="gramStart"/>
      <w:r>
        <w:rPr>
          <w:spacing w:val="-6"/>
        </w:rPr>
        <w:t>negotia-tion</w:t>
      </w:r>
      <w:proofErr w:type="spellEnd"/>
      <w:proofErr w:type="gramEnd"/>
      <w:r>
        <w:rPr>
          <w:spacing w:val="-6"/>
        </w:rPr>
        <w:t xml:space="preserve"> process</w:t>
      </w:r>
      <w:r>
        <w:rPr>
          <w:spacing w:val="-1"/>
        </w:rPr>
        <w:t xml:space="preserve"> </w:t>
      </w:r>
      <w:r>
        <w:rPr>
          <w:spacing w:val="-6"/>
        </w:rPr>
        <w:t>overseen by the bankruptcy court.</w:t>
      </w:r>
      <w:r>
        <w:rPr>
          <w:spacing w:val="-2"/>
        </w:rPr>
        <w:t xml:space="preserve"> </w:t>
      </w:r>
      <w:r>
        <w:rPr>
          <w:spacing w:val="-6"/>
        </w:rPr>
        <w:t>The ﬁrst step to approve a plan involves</w:t>
      </w:r>
      <w:r>
        <w:rPr>
          <w:spacing w:val="-1"/>
        </w:rPr>
        <w:t xml:space="preserve"> </w:t>
      </w:r>
      <w:r>
        <w:rPr>
          <w:spacing w:val="-6"/>
        </w:rPr>
        <w:t>disclosure.</w:t>
      </w:r>
      <w:hyperlink w:anchor="_bookmark79" w:history="1">
        <w:r>
          <w:rPr>
            <w:spacing w:val="-6"/>
            <w:vertAlign w:val="superscript"/>
          </w:rPr>
          <w:t>74</w:t>
        </w:r>
      </w:hyperlink>
      <w:r>
        <w:rPr>
          <w:spacing w:val="-6"/>
        </w:rPr>
        <w:t xml:space="preserve"> The debtor</w:t>
      </w:r>
      <w:r>
        <w:rPr>
          <w:spacing w:val="-1"/>
        </w:rPr>
        <w:t xml:space="preserve"> </w:t>
      </w:r>
      <w:r>
        <w:rPr>
          <w:spacing w:val="-6"/>
        </w:rPr>
        <w:t>must</w:t>
      </w:r>
      <w:r>
        <w:rPr>
          <w:spacing w:val="-1"/>
        </w:rPr>
        <w:t xml:space="preserve"> </w:t>
      </w:r>
      <w:r>
        <w:rPr>
          <w:spacing w:val="-6"/>
        </w:rPr>
        <w:t>provide a</w:t>
      </w:r>
      <w:r>
        <w:rPr>
          <w:spacing w:val="-1"/>
        </w:rPr>
        <w:t xml:space="preserve"> </w:t>
      </w:r>
      <w:r>
        <w:rPr>
          <w:spacing w:val="-6"/>
        </w:rPr>
        <w:t>statement</w:t>
      </w:r>
      <w:r>
        <w:rPr>
          <w:spacing w:val="-1"/>
        </w:rPr>
        <w:t xml:space="preserve"> </w:t>
      </w:r>
      <w:r>
        <w:rPr>
          <w:spacing w:val="-6"/>
        </w:rPr>
        <w:t>with an</w:t>
      </w:r>
      <w:r>
        <w:t xml:space="preserve"> </w:t>
      </w:r>
      <w:r>
        <w:rPr>
          <w:spacing w:val="-6"/>
        </w:rPr>
        <w:t xml:space="preserve">accounting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its</w:t>
      </w:r>
      <w:r>
        <w:rPr>
          <w:spacing w:val="-5"/>
        </w:rPr>
        <w:t xml:space="preserve"> </w:t>
      </w:r>
      <w:r>
        <w:rPr>
          <w:spacing w:val="-4"/>
        </w:rPr>
        <w:t>aﬀairs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parties</w:t>
      </w:r>
      <w:r>
        <w:rPr>
          <w:spacing w:val="-5"/>
        </w:rPr>
        <w:t xml:space="preserve"> </w:t>
      </w:r>
      <w:r>
        <w:rPr>
          <w:spacing w:val="-4"/>
        </w:rPr>
        <w:t>that</w:t>
      </w:r>
      <w:r>
        <w:rPr>
          <w:spacing w:val="-6"/>
        </w:rPr>
        <w:t xml:space="preserve"> </w:t>
      </w:r>
      <w:r>
        <w:rPr>
          <w:spacing w:val="-4"/>
        </w:rPr>
        <w:t>hold</w:t>
      </w:r>
      <w:r>
        <w:rPr>
          <w:spacing w:val="-5"/>
        </w:rPr>
        <w:t xml:space="preserve"> </w:t>
      </w:r>
      <w:r>
        <w:rPr>
          <w:spacing w:val="-4"/>
        </w:rPr>
        <w:t>claims</w:t>
      </w:r>
      <w:r>
        <w:rPr>
          <w:spacing w:val="-5"/>
        </w:rPr>
        <w:t xml:space="preserve"> </w:t>
      </w:r>
      <w:r>
        <w:rPr>
          <w:spacing w:val="-4"/>
        </w:rPr>
        <w:t>against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debtor’s</w:t>
      </w:r>
      <w:r>
        <w:rPr>
          <w:spacing w:val="-5"/>
        </w:rPr>
        <w:t xml:space="preserve"> </w:t>
      </w:r>
      <w:r>
        <w:rPr>
          <w:spacing w:val="-4"/>
        </w:rPr>
        <w:t>assets.</w:t>
      </w:r>
      <w:hyperlink w:anchor="_bookmark80" w:history="1">
        <w:r>
          <w:rPr>
            <w:spacing w:val="-4"/>
            <w:vertAlign w:val="superscript"/>
          </w:rPr>
          <w:t>75</w:t>
        </w:r>
      </w:hyperlink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dis-</w:t>
      </w:r>
      <w:r>
        <w:rPr>
          <w:w w:val="90"/>
        </w:rPr>
        <w:t xml:space="preserve">closure statement, the debtor classiﬁes claims that can be brought against it, lists </w:t>
      </w:r>
      <w:r>
        <w:rPr>
          <w:spacing w:val="-2"/>
        </w:rPr>
        <w:t>its</w:t>
      </w:r>
      <w:r>
        <w:rPr>
          <w:spacing w:val="-6"/>
        </w:rPr>
        <w:t xml:space="preserve"> </w:t>
      </w:r>
      <w:r>
        <w:rPr>
          <w:spacing w:val="-2"/>
        </w:rPr>
        <w:t>assets,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explains</w:t>
      </w:r>
      <w:r>
        <w:rPr>
          <w:spacing w:val="-4"/>
        </w:rPr>
        <w:t xml:space="preserve"> </w:t>
      </w:r>
      <w:r>
        <w:rPr>
          <w:spacing w:val="-2"/>
        </w:rPr>
        <w:t>how</w:t>
      </w:r>
      <w:r>
        <w:rPr>
          <w:spacing w:val="-6"/>
        </w:rPr>
        <w:t xml:space="preserve"> </w:t>
      </w:r>
      <w:r>
        <w:rPr>
          <w:spacing w:val="-2"/>
        </w:rPr>
        <w:t>it</w:t>
      </w:r>
      <w:r>
        <w:rPr>
          <w:spacing w:val="-6"/>
        </w:rPr>
        <w:t xml:space="preserve"> </w:t>
      </w:r>
      <w:r>
        <w:rPr>
          <w:spacing w:val="-2"/>
        </w:rPr>
        <w:t>plans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emerge</w:t>
      </w:r>
      <w:r>
        <w:rPr>
          <w:spacing w:val="-6"/>
        </w:rPr>
        <w:t xml:space="preserve"> </w:t>
      </w:r>
      <w:r>
        <w:rPr>
          <w:spacing w:val="-2"/>
        </w:rPr>
        <w:t>from</w:t>
      </w:r>
      <w:r>
        <w:rPr>
          <w:spacing w:val="-5"/>
        </w:rPr>
        <w:t xml:space="preserve"> </w:t>
      </w:r>
      <w:r>
        <w:rPr>
          <w:spacing w:val="-2"/>
        </w:rPr>
        <w:t>bankruptcy.</w:t>
      </w:r>
      <w:hyperlink w:anchor="_bookmark81" w:history="1">
        <w:r>
          <w:rPr>
            <w:spacing w:val="-2"/>
            <w:vertAlign w:val="superscript"/>
          </w:rPr>
          <w:t>76</w:t>
        </w:r>
      </w:hyperlink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bank-</w:t>
      </w:r>
      <w:proofErr w:type="spellStart"/>
      <w:r>
        <w:rPr>
          <w:spacing w:val="-6"/>
        </w:rPr>
        <w:t>ruptcy</w:t>
      </w:r>
      <w:proofErr w:type="spellEnd"/>
      <w:r>
        <w:rPr>
          <w:spacing w:val="-6"/>
        </w:rPr>
        <w:t xml:space="preserve"> judge</w:t>
      </w:r>
      <w:r>
        <w:rPr>
          <w:spacing w:val="-3"/>
        </w:rPr>
        <w:t xml:space="preserve"> </w:t>
      </w:r>
      <w:r>
        <w:rPr>
          <w:spacing w:val="-6"/>
        </w:rPr>
        <w:t>must approve</w:t>
      </w:r>
      <w:r>
        <w:rPr>
          <w:spacing w:val="-3"/>
        </w:rPr>
        <w:t xml:space="preserve"> </w:t>
      </w:r>
      <w:r>
        <w:rPr>
          <w:spacing w:val="-6"/>
        </w:rPr>
        <w:t>the</w:t>
      </w:r>
      <w:r>
        <w:rPr>
          <w:spacing w:val="-3"/>
        </w:rPr>
        <w:t xml:space="preserve"> </w:t>
      </w:r>
      <w:r>
        <w:rPr>
          <w:spacing w:val="-6"/>
        </w:rPr>
        <w:t>disclosure and ﬁnd that it includes</w:t>
      </w:r>
      <w:r>
        <w:rPr>
          <w:spacing w:val="-3"/>
        </w:rPr>
        <w:t xml:space="preserve"> </w:t>
      </w:r>
      <w:r>
        <w:rPr>
          <w:spacing w:val="-6"/>
        </w:rPr>
        <w:t>suﬃcient in-</w:t>
      </w:r>
      <w:r>
        <w:rPr>
          <w:spacing w:val="-2"/>
        </w:rPr>
        <w:t>formation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claimants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make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-8"/>
        </w:rPr>
        <w:t xml:space="preserve"> </w:t>
      </w:r>
      <w:r>
        <w:rPr>
          <w:spacing w:val="-2"/>
        </w:rPr>
        <w:t>informed</w:t>
      </w:r>
      <w:r>
        <w:rPr>
          <w:spacing w:val="-9"/>
        </w:rPr>
        <w:t xml:space="preserve"> </w:t>
      </w:r>
      <w:r>
        <w:rPr>
          <w:spacing w:val="-2"/>
        </w:rPr>
        <w:t>decision.</w:t>
      </w:r>
      <w:hyperlink w:anchor="_bookmark82" w:history="1">
        <w:r>
          <w:rPr>
            <w:spacing w:val="-2"/>
            <w:vertAlign w:val="superscript"/>
          </w:rPr>
          <w:t>77</w:t>
        </w:r>
      </w:hyperlink>
    </w:p>
    <w:p w14:paraId="464E322A" w14:textId="77777777" w:rsidR="00B502E4" w:rsidRDefault="00271518">
      <w:pPr>
        <w:pStyle w:val="BodyText"/>
        <w:spacing w:before="15" w:line="242" w:lineRule="auto"/>
        <w:ind w:left="820" w:right="819" w:firstLine="331"/>
        <w:jc w:val="both"/>
      </w:pPr>
      <w:r>
        <w:rPr>
          <w:spacing w:val="-4"/>
        </w:rPr>
        <w:t>These</w:t>
      </w:r>
      <w:r>
        <w:rPr>
          <w:spacing w:val="-6"/>
        </w:rPr>
        <w:t xml:space="preserve"> </w:t>
      </w:r>
      <w:r>
        <w:rPr>
          <w:spacing w:val="-4"/>
        </w:rPr>
        <w:t>aggregating</w:t>
      </w:r>
      <w:r>
        <w:rPr>
          <w:spacing w:val="-5"/>
        </w:rPr>
        <w:t xml:space="preserve"> </w:t>
      </w:r>
      <w:r>
        <w:rPr>
          <w:spacing w:val="-4"/>
        </w:rPr>
        <w:t>features</w:t>
      </w:r>
      <w:r>
        <w:rPr>
          <w:spacing w:val="-5"/>
        </w:rPr>
        <w:t xml:space="preserve"> </w:t>
      </w:r>
      <w:r>
        <w:rPr>
          <w:spacing w:val="-4"/>
        </w:rPr>
        <w:t>do</w:t>
      </w:r>
      <w:r>
        <w:rPr>
          <w:spacing w:val="-5"/>
        </w:rPr>
        <w:t xml:space="preserve"> </w:t>
      </w:r>
      <w:r>
        <w:rPr>
          <w:spacing w:val="-4"/>
        </w:rPr>
        <w:t>not, however,</w:t>
      </w:r>
      <w:r>
        <w:rPr>
          <w:spacing w:val="-5"/>
        </w:rPr>
        <w:t xml:space="preserve"> </w:t>
      </w:r>
      <w:r>
        <w:rPr>
          <w:spacing w:val="-4"/>
        </w:rPr>
        <w:t>mean</w:t>
      </w:r>
      <w:r>
        <w:rPr>
          <w:spacing w:val="-5"/>
        </w:rPr>
        <w:t xml:space="preserve"> </w:t>
      </w:r>
      <w:r>
        <w:rPr>
          <w:spacing w:val="-4"/>
        </w:rPr>
        <w:t>that</w:t>
      </w:r>
      <w:r>
        <w:rPr>
          <w:spacing w:val="-5"/>
        </w:rPr>
        <w:t xml:space="preserve"> </w:t>
      </w:r>
      <w:r>
        <w:rPr>
          <w:spacing w:val="-4"/>
        </w:rPr>
        <w:t>bankruptcy</w:t>
      </w:r>
      <w:r>
        <w:rPr>
          <w:spacing w:val="-6"/>
        </w:rPr>
        <w:t xml:space="preserve"> </w:t>
      </w:r>
      <w:r>
        <w:rPr>
          <w:spacing w:val="-4"/>
        </w:rPr>
        <w:t>courts have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authority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wipe</w:t>
      </w:r>
      <w:r>
        <w:rPr>
          <w:spacing w:val="-8"/>
        </w:rPr>
        <w:t xml:space="preserve"> </w:t>
      </w:r>
      <w:r>
        <w:rPr>
          <w:spacing w:val="-4"/>
        </w:rPr>
        <w:t>out</w:t>
      </w:r>
      <w:r>
        <w:rPr>
          <w:spacing w:val="-8"/>
        </w:rPr>
        <w:t xml:space="preserve"> </w:t>
      </w:r>
      <w:r>
        <w:rPr>
          <w:spacing w:val="-4"/>
        </w:rPr>
        <w:t>property</w:t>
      </w:r>
      <w:r>
        <w:rPr>
          <w:spacing w:val="-8"/>
        </w:rPr>
        <w:t xml:space="preserve"> </w:t>
      </w:r>
      <w:r>
        <w:rPr>
          <w:spacing w:val="-4"/>
        </w:rPr>
        <w:t>or</w:t>
      </w:r>
      <w:r>
        <w:rPr>
          <w:spacing w:val="-8"/>
        </w:rPr>
        <w:t xml:space="preserve"> </w:t>
      </w:r>
      <w:r>
        <w:rPr>
          <w:spacing w:val="-4"/>
        </w:rPr>
        <w:t>tort</w:t>
      </w:r>
      <w:r>
        <w:rPr>
          <w:spacing w:val="-8"/>
        </w:rPr>
        <w:t xml:space="preserve"> </w:t>
      </w:r>
      <w:r>
        <w:rPr>
          <w:spacing w:val="-4"/>
        </w:rPr>
        <w:t>claims.</w:t>
      </w:r>
      <w:r>
        <w:rPr>
          <w:spacing w:val="-9"/>
        </w:rPr>
        <w:t xml:space="preserve"> </w:t>
      </w:r>
      <w:r>
        <w:rPr>
          <w:spacing w:val="-4"/>
        </w:rPr>
        <w:t>One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 xml:space="preserve">foundational </w:t>
      </w:r>
      <w:r>
        <w:rPr>
          <w:w w:val="90"/>
        </w:rPr>
        <w:t>principles of bankruptcy law is that it is procedural and intended to respect non-</w:t>
      </w:r>
      <w:r>
        <w:rPr>
          <w:spacing w:val="-4"/>
        </w:rPr>
        <w:t>bankruptcy</w:t>
      </w:r>
      <w:r>
        <w:rPr>
          <w:spacing w:val="-9"/>
        </w:rPr>
        <w:t xml:space="preserve"> </w:t>
      </w:r>
      <w:r>
        <w:rPr>
          <w:spacing w:val="-4"/>
        </w:rPr>
        <w:t>substantive</w:t>
      </w:r>
      <w:r>
        <w:rPr>
          <w:spacing w:val="-8"/>
        </w:rPr>
        <w:t xml:space="preserve"> </w:t>
      </w:r>
      <w:r>
        <w:rPr>
          <w:spacing w:val="-4"/>
        </w:rPr>
        <w:t>law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8"/>
        </w:rPr>
        <w:t xml:space="preserve"> </w:t>
      </w:r>
      <w:r>
        <w:rPr>
          <w:spacing w:val="-4"/>
        </w:rPr>
        <w:t>much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8"/>
        </w:rPr>
        <w:t xml:space="preserve"> </w:t>
      </w:r>
      <w:r>
        <w:rPr>
          <w:spacing w:val="-4"/>
        </w:rPr>
        <w:t>possible.</w:t>
      </w:r>
      <w:hyperlink w:anchor="_bookmark83" w:history="1">
        <w:r>
          <w:rPr>
            <w:spacing w:val="-4"/>
            <w:vertAlign w:val="superscript"/>
          </w:rPr>
          <w:t>78</w:t>
        </w:r>
      </w:hyperlink>
      <w:r>
        <w:rPr>
          <w:spacing w:val="-8"/>
        </w:rPr>
        <w:t xml:space="preserve"> </w:t>
      </w:r>
      <w:r>
        <w:rPr>
          <w:spacing w:val="-4"/>
        </w:rPr>
        <w:t>Contrary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what</w:t>
      </w:r>
      <w:r>
        <w:rPr>
          <w:spacing w:val="-9"/>
        </w:rPr>
        <w:t xml:space="preserve"> </w:t>
      </w:r>
      <w:r>
        <w:rPr>
          <w:spacing w:val="-4"/>
        </w:rPr>
        <w:t>critics</w:t>
      </w:r>
      <w:r>
        <w:rPr>
          <w:spacing w:val="-8"/>
        </w:rPr>
        <w:t xml:space="preserve"> </w:t>
      </w:r>
      <w:r>
        <w:rPr>
          <w:spacing w:val="-4"/>
        </w:rPr>
        <w:t>im-</w:t>
      </w:r>
      <w:r>
        <w:rPr>
          <w:spacing w:val="-8"/>
        </w:rPr>
        <w:t>ply,</w:t>
      </w:r>
      <w:r>
        <w:rPr>
          <w:spacing w:val="-5"/>
        </w:rPr>
        <w:t xml:space="preserve"> </w:t>
      </w:r>
      <w:r>
        <w:rPr>
          <w:spacing w:val="-8"/>
        </w:rPr>
        <w:t>bankruptcy</w:t>
      </w:r>
      <w:r>
        <w:rPr>
          <w:spacing w:val="-4"/>
        </w:rPr>
        <w:t xml:space="preserve"> </w:t>
      </w:r>
      <w:r>
        <w:rPr>
          <w:spacing w:val="-8"/>
        </w:rPr>
        <w:t>courts</w:t>
      </w:r>
      <w:r>
        <w:rPr>
          <w:spacing w:val="-4"/>
        </w:rPr>
        <w:t xml:space="preserve"> </w:t>
      </w:r>
      <w:r>
        <w:rPr>
          <w:spacing w:val="-8"/>
        </w:rPr>
        <w:t>do</w:t>
      </w:r>
      <w:r>
        <w:rPr>
          <w:spacing w:val="-4"/>
        </w:rPr>
        <w:t xml:space="preserve"> </w:t>
      </w:r>
      <w:r>
        <w:rPr>
          <w:spacing w:val="-8"/>
        </w:rPr>
        <w:t>not</w:t>
      </w:r>
      <w:r>
        <w:rPr>
          <w:spacing w:val="-4"/>
        </w:rPr>
        <w:t xml:space="preserve"> </w:t>
      </w:r>
      <w:r>
        <w:rPr>
          <w:spacing w:val="-8"/>
        </w:rPr>
        <w:t>make</w:t>
      </w:r>
      <w:r>
        <w:rPr>
          <w:spacing w:val="-4"/>
        </w:rPr>
        <w:t xml:space="preserve"> </w:t>
      </w:r>
      <w:r>
        <w:rPr>
          <w:spacing w:val="-8"/>
        </w:rPr>
        <w:t>up</w:t>
      </w:r>
      <w:r>
        <w:rPr>
          <w:spacing w:val="-4"/>
        </w:rPr>
        <w:t xml:space="preserve"> </w:t>
      </w:r>
      <w:r>
        <w:rPr>
          <w:spacing w:val="-8"/>
        </w:rPr>
        <w:t>tort</w:t>
      </w:r>
      <w:r>
        <w:rPr>
          <w:spacing w:val="-4"/>
        </w:rPr>
        <w:t xml:space="preserve"> </w:t>
      </w:r>
      <w:r>
        <w:rPr>
          <w:spacing w:val="-8"/>
        </w:rPr>
        <w:t>law</w:t>
      </w:r>
      <w:r>
        <w:rPr>
          <w:spacing w:val="-4"/>
        </w:rPr>
        <w:t xml:space="preserve"> </w:t>
      </w:r>
      <w:r>
        <w:rPr>
          <w:spacing w:val="-8"/>
        </w:rPr>
        <w:t>or</w:t>
      </w:r>
      <w:r>
        <w:rPr>
          <w:spacing w:val="-5"/>
        </w:rPr>
        <w:t xml:space="preserve"> </w:t>
      </w:r>
      <w:r>
        <w:rPr>
          <w:spacing w:val="-8"/>
        </w:rPr>
        <w:t>ignore</w:t>
      </w:r>
      <w:r>
        <w:rPr>
          <w:spacing w:val="-4"/>
        </w:rPr>
        <w:t xml:space="preserve"> </w:t>
      </w:r>
      <w:r>
        <w:rPr>
          <w:spacing w:val="-8"/>
        </w:rPr>
        <w:t>state</w:t>
      </w:r>
      <w:r>
        <w:rPr>
          <w:spacing w:val="-4"/>
        </w:rPr>
        <w:t xml:space="preserve"> </w:t>
      </w:r>
      <w:r>
        <w:rPr>
          <w:spacing w:val="-8"/>
        </w:rPr>
        <w:t>tort</w:t>
      </w:r>
      <w:r>
        <w:rPr>
          <w:spacing w:val="-4"/>
        </w:rPr>
        <w:t xml:space="preserve"> </w:t>
      </w:r>
      <w:r>
        <w:rPr>
          <w:spacing w:val="-8"/>
        </w:rPr>
        <w:t>law.</w:t>
      </w:r>
      <w:r>
        <w:rPr>
          <w:spacing w:val="-4"/>
        </w:rPr>
        <w:t xml:space="preserve"> </w:t>
      </w:r>
      <w:r>
        <w:rPr>
          <w:spacing w:val="-8"/>
        </w:rPr>
        <w:t>They</w:t>
      </w:r>
      <w:r>
        <w:rPr>
          <w:spacing w:val="-4"/>
        </w:rPr>
        <w:t xml:space="preserve"> </w:t>
      </w:r>
      <w:r>
        <w:rPr>
          <w:spacing w:val="-8"/>
        </w:rPr>
        <w:t xml:space="preserve">can </w:t>
      </w:r>
      <w:r>
        <w:rPr>
          <w:spacing w:val="-6"/>
        </w:rPr>
        <w:t>estimate claims</w:t>
      </w:r>
      <w:r>
        <w:rPr>
          <w:spacing w:val="-4"/>
        </w:rPr>
        <w:t xml:space="preserve"> </w:t>
      </w:r>
      <w:r>
        <w:rPr>
          <w:spacing w:val="-6"/>
        </w:rPr>
        <w:t>for procedural</w:t>
      </w:r>
      <w:r>
        <w:rPr>
          <w:spacing w:val="-4"/>
        </w:rPr>
        <w:t xml:space="preserve"> </w:t>
      </w:r>
      <w:r>
        <w:rPr>
          <w:spacing w:val="-6"/>
        </w:rPr>
        <w:t xml:space="preserve">purposes, but they do not have the power to </w:t>
      </w:r>
      <w:proofErr w:type="gramStart"/>
      <w:r>
        <w:rPr>
          <w:spacing w:val="-6"/>
        </w:rPr>
        <w:t>de-</w:t>
      </w:r>
      <w:proofErr w:type="spellStart"/>
      <w:r>
        <w:rPr>
          <w:spacing w:val="-4"/>
        </w:rPr>
        <w:t>termine</w:t>
      </w:r>
      <w:proofErr w:type="spellEnd"/>
      <w:proofErr w:type="gramEnd"/>
      <w:r>
        <w:rPr>
          <w:spacing w:val="-7"/>
        </w:rPr>
        <w:t xml:space="preserve"> </w:t>
      </w:r>
      <w:r>
        <w:rPr>
          <w:spacing w:val="-4"/>
        </w:rPr>
        <w:t>liability</w:t>
      </w:r>
      <w:r>
        <w:rPr>
          <w:spacing w:val="-8"/>
        </w:rPr>
        <w:t xml:space="preserve"> </w:t>
      </w:r>
      <w:r>
        <w:rPr>
          <w:spacing w:val="-4"/>
        </w:rPr>
        <w:t>or</w:t>
      </w:r>
      <w:r>
        <w:rPr>
          <w:spacing w:val="-7"/>
        </w:rPr>
        <w:t xml:space="preserve"> </w:t>
      </w:r>
      <w:r>
        <w:rPr>
          <w:spacing w:val="-4"/>
        </w:rPr>
        <w:t>liquidate</w:t>
      </w:r>
      <w:r>
        <w:rPr>
          <w:spacing w:val="-8"/>
        </w:rPr>
        <w:t xml:space="preserve"> </w:t>
      </w:r>
      <w:r>
        <w:rPr>
          <w:spacing w:val="-4"/>
        </w:rPr>
        <w:t>damages</w:t>
      </w:r>
      <w:r>
        <w:rPr>
          <w:spacing w:val="-7"/>
        </w:rPr>
        <w:t xml:space="preserve"> </w:t>
      </w:r>
      <w:r>
        <w:rPr>
          <w:spacing w:val="-4"/>
        </w:rPr>
        <w:t>other</w:t>
      </w:r>
      <w:r>
        <w:rPr>
          <w:spacing w:val="-7"/>
        </w:rPr>
        <w:t xml:space="preserve"> </w:t>
      </w:r>
      <w:r>
        <w:rPr>
          <w:spacing w:val="-4"/>
        </w:rPr>
        <w:t>than</w:t>
      </w:r>
      <w:r>
        <w:rPr>
          <w:spacing w:val="-7"/>
        </w:rPr>
        <w:t xml:space="preserve"> </w:t>
      </w:r>
      <w:r>
        <w:rPr>
          <w:spacing w:val="-4"/>
        </w:rPr>
        <w:t>according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state</w:t>
      </w:r>
      <w:r>
        <w:rPr>
          <w:spacing w:val="-7"/>
        </w:rPr>
        <w:t xml:space="preserve"> </w:t>
      </w:r>
      <w:r>
        <w:rPr>
          <w:spacing w:val="-4"/>
        </w:rPr>
        <w:t>law.</w:t>
      </w:r>
      <w:hyperlink w:anchor="_bookmark84" w:history="1">
        <w:r>
          <w:rPr>
            <w:spacing w:val="-4"/>
            <w:vertAlign w:val="superscript"/>
          </w:rPr>
          <w:t>79</w:t>
        </w:r>
      </w:hyperlink>
    </w:p>
    <w:p w14:paraId="40E74BBA" w14:textId="77777777" w:rsidR="00B502E4" w:rsidRDefault="00271518">
      <w:pPr>
        <w:pStyle w:val="BodyText"/>
        <w:spacing w:before="17" w:line="242" w:lineRule="auto"/>
        <w:ind w:left="820" w:right="818" w:firstLine="331"/>
        <w:jc w:val="both"/>
      </w:pPr>
      <w:r>
        <w:t>In</w:t>
      </w:r>
      <w:r>
        <w:rPr>
          <w:spacing w:val="-5"/>
        </w:rPr>
        <w:t xml:space="preserve"> </w:t>
      </w:r>
      <w:r>
        <w:t>fact,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uncertainty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remedies,</w:t>
      </w:r>
      <w:r>
        <w:rPr>
          <w:spacing w:val="-5"/>
        </w:rPr>
        <w:t xml:space="preserve"> </w:t>
      </w:r>
      <w:r>
        <w:t xml:space="preserve">bankruptcy </w:t>
      </w:r>
      <w:r>
        <w:rPr>
          <w:w w:val="90"/>
        </w:rPr>
        <w:t xml:space="preserve">judges have the same power as other federal courts to certify a question to a state </w:t>
      </w:r>
      <w:r>
        <w:rPr>
          <w:spacing w:val="-8"/>
        </w:rPr>
        <w:t>court.</w:t>
      </w:r>
      <w:r>
        <w:t xml:space="preserve"> </w:t>
      </w:r>
      <w:r>
        <w:rPr>
          <w:spacing w:val="-8"/>
        </w:rPr>
        <w:t>When</w:t>
      </w:r>
      <w:r>
        <w:t xml:space="preserve"> </w:t>
      </w:r>
      <w:r>
        <w:rPr>
          <w:spacing w:val="-8"/>
        </w:rPr>
        <w:t>appropriate</w:t>
      </w:r>
      <w:r>
        <w:rPr>
          <w:spacing w:val="-1"/>
        </w:rPr>
        <w:t xml:space="preserve"> </w:t>
      </w:r>
      <w:r>
        <w:rPr>
          <w:spacing w:val="-8"/>
        </w:rPr>
        <w:t>they</w:t>
      </w:r>
      <w:r>
        <w:rPr>
          <w:spacing w:val="-1"/>
        </w:rPr>
        <w:t xml:space="preserve"> </w:t>
      </w:r>
      <w:r>
        <w:rPr>
          <w:spacing w:val="-8"/>
        </w:rPr>
        <w:t>can</w:t>
      </w:r>
      <w:r>
        <w:rPr>
          <w:spacing w:val="-1"/>
        </w:rPr>
        <w:t xml:space="preserve"> </w:t>
      </w:r>
      <w:r>
        <w:rPr>
          <w:spacing w:val="-8"/>
        </w:rPr>
        <w:t>(and</w:t>
      </w:r>
      <w:r>
        <w:rPr>
          <w:spacing w:val="-1"/>
        </w:rPr>
        <w:t xml:space="preserve"> </w:t>
      </w:r>
      <w:r>
        <w:rPr>
          <w:spacing w:val="-8"/>
        </w:rPr>
        <w:t>sometimes</w:t>
      </w:r>
      <w:r>
        <w:t xml:space="preserve"> </w:t>
      </w:r>
      <w:r>
        <w:rPr>
          <w:spacing w:val="-8"/>
        </w:rPr>
        <w:t>indeed</w:t>
      </w:r>
      <w:r>
        <w:t xml:space="preserve"> </w:t>
      </w:r>
      <w:r>
        <w:rPr>
          <w:spacing w:val="-8"/>
        </w:rPr>
        <w:t>must)</w:t>
      </w:r>
      <w:r>
        <w:rPr>
          <w:spacing w:val="-1"/>
        </w:rPr>
        <w:t xml:space="preserve"> </w:t>
      </w:r>
      <w:r>
        <w:rPr>
          <w:spacing w:val="-8"/>
        </w:rPr>
        <w:t>also</w:t>
      </w:r>
      <w:r>
        <w:rPr>
          <w:spacing w:val="-1"/>
        </w:rPr>
        <w:t xml:space="preserve"> </w:t>
      </w:r>
      <w:r>
        <w:rPr>
          <w:spacing w:val="-8"/>
        </w:rPr>
        <w:t>send</w:t>
      </w:r>
      <w:r>
        <w:rPr>
          <w:spacing w:val="-1"/>
        </w:rPr>
        <w:t xml:space="preserve"> </w:t>
      </w:r>
      <w:r>
        <w:rPr>
          <w:spacing w:val="-8"/>
        </w:rPr>
        <w:t>cases to</w:t>
      </w:r>
      <w:r>
        <w:rPr>
          <w:spacing w:val="-1"/>
        </w:rP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>district</w:t>
      </w:r>
      <w:r>
        <w:t xml:space="preserve"> </w:t>
      </w:r>
      <w:r>
        <w:rPr>
          <w:spacing w:val="-8"/>
        </w:rPr>
        <w:t>court</w:t>
      </w:r>
      <w:r>
        <w:t xml:space="preserve"> </w:t>
      </w:r>
      <w:r>
        <w:rPr>
          <w:spacing w:val="-8"/>
        </w:rPr>
        <w:t>for</w:t>
      </w:r>
      <w:r>
        <w:rPr>
          <w:spacing w:val="-1"/>
        </w:rPr>
        <w:t xml:space="preserve"> </w:t>
      </w:r>
      <w:r>
        <w:rPr>
          <w:spacing w:val="-8"/>
        </w:rPr>
        <w:t>trial—the</w:t>
      </w:r>
      <w:r>
        <w:rPr>
          <w:spacing w:val="-1"/>
        </w:rPr>
        <w:t xml:space="preserve"> </w:t>
      </w:r>
      <w:r>
        <w:rPr>
          <w:spacing w:val="-8"/>
        </w:rPr>
        <w:t>term</w:t>
      </w:r>
      <w:r>
        <w:rPr>
          <w:spacing w:val="-1"/>
        </w:rP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practice</w:t>
      </w:r>
      <w:r>
        <w:rPr>
          <w:spacing w:val="-1"/>
        </w:rPr>
        <w:t xml:space="preserve"> </w:t>
      </w:r>
      <w:r>
        <w:rPr>
          <w:spacing w:val="-8"/>
        </w:rPr>
        <w:t>is</w:t>
      </w:r>
      <w:r>
        <w:t xml:space="preserve"> </w:t>
      </w:r>
      <w:r>
        <w:rPr>
          <w:spacing w:val="-8"/>
        </w:rPr>
        <w:t>“withdraw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r>
        <w:rPr>
          <w:spacing w:val="-8"/>
        </w:rPr>
        <w:t>reference”—or</w:t>
      </w:r>
    </w:p>
    <w:p w14:paraId="0450E994" w14:textId="77777777" w:rsidR="00B502E4" w:rsidRDefault="00B502E4">
      <w:pPr>
        <w:pStyle w:val="BodyText"/>
        <w:rPr>
          <w:sz w:val="20"/>
        </w:rPr>
      </w:pPr>
    </w:p>
    <w:p w14:paraId="2F1D7F6D" w14:textId="77777777" w:rsidR="00B502E4" w:rsidRDefault="00B502E4">
      <w:pPr>
        <w:pStyle w:val="BodyText"/>
        <w:rPr>
          <w:sz w:val="20"/>
        </w:rPr>
      </w:pPr>
    </w:p>
    <w:p w14:paraId="19AE35F7" w14:textId="77777777" w:rsidR="00B502E4" w:rsidRDefault="00271518">
      <w:pPr>
        <w:pStyle w:val="BodyText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03EB7DE" wp14:editId="512087A7">
                <wp:simplePos x="0" y="0"/>
                <wp:positionH relativeFrom="page">
                  <wp:posOffset>1645157</wp:posOffset>
                </wp:positionH>
                <wp:positionV relativeFrom="paragraph">
                  <wp:posOffset>237522</wp:posOffset>
                </wp:positionV>
                <wp:extent cx="4482465" cy="952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DDCD9" id="Graphic 25" o:spid="_x0000_s1026" style="position:absolute;margin-left:129.55pt;margin-top:18.7pt;width:352.95pt;height:.7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ATG5q8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59158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137"/>
        <w:ind w:left="1149" w:hanging="329"/>
        <w:rPr>
          <w:sz w:val="18"/>
        </w:rPr>
      </w:pPr>
      <w:bookmarkStart w:id="84" w:name="_bookmark79"/>
      <w:bookmarkEnd w:id="84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1125.</w:t>
      </w:r>
    </w:p>
    <w:p w14:paraId="339AC85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85" w:name="_bookmark80"/>
      <w:bookmarkEnd w:id="85"/>
      <w:r>
        <w:rPr>
          <w:i/>
          <w:w w:val="90"/>
          <w:sz w:val="18"/>
        </w:rPr>
        <w:t>Id.</w:t>
      </w:r>
      <w:r>
        <w:rPr>
          <w:i/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§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1125(a)-</w:t>
      </w:r>
      <w:r>
        <w:rPr>
          <w:spacing w:val="-4"/>
          <w:w w:val="90"/>
          <w:sz w:val="18"/>
        </w:rPr>
        <w:t>(c).</w:t>
      </w:r>
    </w:p>
    <w:p w14:paraId="54054AB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ind w:left="1152" w:right="817"/>
        <w:rPr>
          <w:sz w:val="18"/>
        </w:rPr>
      </w:pPr>
      <w:bookmarkStart w:id="86" w:name="_bookmark81"/>
      <w:bookmarkEnd w:id="86"/>
      <w:r>
        <w:rPr>
          <w:i/>
          <w:spacing w:val="-4"/>
          <w:sz w:val="18"/>
        </w:rPr>
        <w:t>See</w:t>
      </w:r>
      <w:r>
        <w:rPr>
          <w:i/>
          <w:sz w:val="18"/>
        </w:rPr>
        <w:t xml:space="preserve"> </w:t>
      </w:r>
      <w:r>
        <w:rPr>
          <w:i/>
          <w:spacing w:val="-4"/>
          <w:sz w:val="18"/>
        </w:rPr>
        <w:t>id.</w:t>
      </w:r>
      <w:r>
        <w:rPr>
          <w:i/>
          <w:sz w:val="18"/>
        </w:rPr>
        <w:t xml:space="preserve"> </w:t>
      </w:r>
      <w:r>
        <w:rPr>
          <w:spacing w:val="-4"/>
          <w:sz w:val="18"/>
        </w:rPr>
        <w:t>(requiring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“adequate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information”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enable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z w:val="18"/>
        </w:rPr>
        <w:t xml:space="preserve"> </w:t>
      </w:r>
      <w:r>
        <w:rPr>
          <w:spacing w:val="-4"/>
          <w:sz w:val="18"/>
        </w:rPr>
        <w:t>class</w:t>
      </w:r>
      <w:r>
        <w:rPr>
          <w:sz w:val="18"/>
        </w:rPr>
        <w:t xml:space="preserve"> </w:t>
      </w:r>
      <w:r>
        <w:rPr>
          <w:spacing w:val="-4"/>
          <w:sz w:val="18"/>
        </w:rPr>
        <w:t>member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make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“an</w:t>
      </w:r>
      <w:r>
        <w:rPr>
          <w:sz w:val="18"/>
        </w:rPr>
        <w:t xml:space="preserve"> </w:t>
      </w:r>
      <w:r>
        <w:rPr>
          <w:spacing w:val="-4"/>
          <w:sz w:val="18"/>
        </w:rPr>
        <w:t>informed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judgment”).</w:t>
      </w:r>
    </w:p>
    <w:p w14:paraId="6A10FBE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8"/>
        <w:ind w:left="1149" w:hanging="329"/>
        <w:rPr>
          <w:sz w:val="18"/>
        </w:rPr>
      </w:pPr>
      <w:bookmarkStart w:id="87" w:name="_bookmark82"/>
      <w:bookmarkEnd w:id="87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1125(b).</w:t>
      </w:r>
    </w:p>
    <w:p w14:paraId="289D363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88" w:name="_bookmark83"/>
      <w:bookmarkEnd w:id="88"/>
      <w:r>
        <w:rPr>
          <w:i/>
          <w:spacing w:val="-6"/>
          <w:sz w:val="18"/>
        </w:rPr>
        <w:t>See,</w:t>
      </w:r>
      <w:r>
        <w:rPr>
          <w:i/>
          <w:spacing w:val="1"/>
          <w:sz w:val="18"/>
        </w:rPr>
        <w:t xml:space="preserve"> </w:t>
      </w:r>
      <w:r>
        <w:rPr>
          <w:i/>
          <w:spacing w:val="-6"/>
          <w:sz w:val="18"/>
        </w:rPr>
        <w:t>e.g.</w:t>
      </w:r>
      <w:r>
        <w:rPr>
          <w:spacing w:val="-6"/>
          <w:sz w:val="18"/>
        </w:rPr>
        <w:t>,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Butner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v.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United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States,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440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U.S.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48,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55-57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(1979).</w:t>
      </w:r>
    </w:p>
    <w:p w14:paraId="3236DA7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line="211" w:lineRule="exact"/>
        <w:ind w:left="1149" w:hanging="329"/>
        <w:rPr>
          <w:sz w:val="18"/>
        </w:rPr>
      </w:pPr>
      <w:bookmarkStart w:id="89" w:name="_bookmark84"/>
      <w:bookmarkEnd w:id="89"/>
      <w:r>
        <w:rPr>
          <w:i/>
          <w:spacing w:val="-2"/>
          <w:sz w:val="18"/>
        </w:rPr>
        <w:t>See</w:t>
      </w:r>
      <w:r>
        <w:rPr>
          <w:i/>
          <w:spacing w:val="34"/>
          <w:sz w:val="18"/>
        </w:rPr>
        <w:t xml:space="preserve"> </w:t>
      </w:r>
      <w:r>
        <w:rPr>
          <w:i/>
          <w:spacing w:val="-2"/>
          <w:sz w:val="18"/>
        </w:rPr>
        <w:t>id.</w:t>
      </w:r>
      <w:r>
        <w:rPr>
          <w:i/>
          <w:spacing w:val="35"/>
          <w:sz w:val="18"/>
        </w:rPr>
        <w:t xml:space="preserve"> </w:t>
      </w:r>
      <w:r>
        <w:rPr>
          <w:spacing w:val="-2"/>
          <w:sz w:val="18"/>
        </w:rPr>
        <w:t>(holding</w:t>
      </w:r>
      <w:r>
        <w:rPr>
          <w:spacing w:val="36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34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36"/>
          <w:sz w:val="18"/>
        </w:rPr>
        <w:t xml:space="preserve"> </w:t>
      </w:r>
      <w:r>
        <w:rPr>
          <w:spacing w:val="-2"/>
          <w:sz w:val="18"/>
        </w:rPr>
        <w:t>courts</w:t>
      </w:r>
      <w:r>
        <w:rPr>
          <w:spacing w:val="34"/>
          <w:sz w:val="18"/>
        </w:rPr>
        <w:t xml:space="preserve"> </w:t>
      </w:r>
      <w:r>
        <w:rPr>
          <w:spacing w:val="-2"/>
          <w:sz w:val="18"/>
        </w:rPr>
        <w:t>must</w:t>
      </w:r>
      <w:r>
        <w:rPr>
          <w:spacing w:val="35"/>
          <w:sz w:val="18"/>
        </w:rPr>
        <w:t xml:space="preserve"> </w:t>
      </w:r>
      <w:r>
        <w:rPr>
          <w:spacing w:val="-2"/>
          <w:sz w:val="18"/>
        </w:rPr>
        <w:t>follow</w:t>
      </w:r>
      <w:r>
        <w:rPr>
          <w:spacing w:val="34"/>
          <w:sz w:val="18"/>
        </w:rPr>
        <w:t xml:space="preserve"> </w:t>
      </w:r>
      <w:r>
        <w:rPr>
          <w:spacing w:val="-2"/>
          <w:sz w:val="18"/>
        </w:rPr>
        <w:t>state</w:t>
      </w:r>
      <w:r>
        <w:rPr>
          <w:spacing w:val="36"/>
          <w:sz w:val="18"/>
        </w:rPr>
        <w:t xml:space="preserve"> </w:t>
      </w:r>
      <w:r>
        <w:rPr>
          <w:spacing w:val="-2"/>
          <w:sz w:val="18"/>
        </w:rPr>
        <w:t>property</w:t>
      </w:r>
      <w:r>
        <w:rPr>
          <w:spacing w:val="35"/>
          <w:sz w:val="18"/>
        </w:rPr>
        <w:t xml:space="preserve"> </w:t>
      </w:r>
      <w:r>
        <w:rPr>
          <w:spacing w:val="-2"/>
          <w:sz w:val="18"/>
        </w:rPr>
        <w:t>laws);</w:t>
      </w:r>
      <w:r>
        <w:rPr>
          <w:spacing w:val="35"/>
          <w:sz w:val="18"/>
        </w:rPr>
        <w:t xml:space="preserve"> </w:t>
      </w:r>
      <w:r>
        <w:rPr>
          <w:spacing w:val="-2"/>
          <w:sz w:val="18"/>
        </w:rPr>
        <w:t>28</w:t>
      </w:r>
      <w:r>
        <w:rPr>
          <w:spacing w:val="35"/>
          <w:sz w:val="18"/>
        </w:rPr>
        <w:t xml:space="preserve"> </w:t>
      </w:r>
      <w:r>
        <w:rPr>
          <w:spacing w:val="-2"/>
          <w:sz w:val="18"/>
        </w:rPr>
        <w:t>U.S.C.</w:t>
      </w:r>
    </w:p>
    <w:p w14:paraId="7D68D1D0" w14:textId="77777777" w:rsidR="00B502E4" w:rsidRDefault="00271518">
      <w:pPr>
        <w:ind w:left="1151" w:right="817"/>
        <w:jc w:val="both"/>
        <w:rPr>
          <w:sz w:val="18"/>
        </w:rPr>
      </w:pPr>
      <w:r>
        <w:rPr>
          <w:spacing w:val="-4"/>
          <w:sz w:val="18"/>
        </w:rPr>
        <w:t>§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157(b)(2), (5) (2018) (outlining core bankruptcy court procedures, including “other pro-</w:t>
      </w:r>
      <w:proofErr w:type="spellStart"/>
      <w:r>
        <w:rPr>
          <w:spacing w:val="-4"/>
          <w:sz w:val="18"/>
        </w:rPr>
        <w:t>ceedings</w:t>
      </w:r>
      <w:proofErr w:type="spellEnd"/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aﬀecting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liquidation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assets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estate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or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adjustment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debtor-</w:t>
      </w:r>
      <w:r>
        <w:rPr>
          <w:spacing w:val="-2"/>
          <w:sz w:val="18"/>
        </w:rPr>
        <w:t>creditor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equity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security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holder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relationship,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except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personal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injury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tort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wrongful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death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claims”); 11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U.S.C.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1129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(2018)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(describing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process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conﬁrming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plan).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By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excluding personal injury and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wrongful death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tort claims from 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 xml:space="preserve">list of </w:t>
      </w:r>
      <w:proofErr w:type="gramStart"/>
      <w:r>
        <w:rPr>
          <w:spacing w:val="-2"/>
          <w:sz w:val="18"/>
        </w:rPr>
        <w:t>core</w:t>
      </w:r>
      <w:proofErr w:type="gramEnd"/>
      <w:r>
        <w:rPr>
          <w:spacing w:val="-3"/>
          <w:sz w:val="18"/>
        </w:rPr>
        <w:t xml:space="preserve"> </w:t>
      </w:r>
      <w:proofErr w:type="gramStart"/>
      <w:r>
        <w:rPr>
          <w:spacing w:val="-2"/>
          <w:sz w:val="18"/>
        </w:rPr>
        <w:t>claims, and</w:t>
      </w:r>
      <w:proofErr w:type="gramEnd"/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requiring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they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tried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district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court,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Section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157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makes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plain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courts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not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have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power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determine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liability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damages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purposes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payouts.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Moreover, Section 1129(a)(11) provides that claimants must receive at least what they would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have received in a liquidation, which eﬀectively puts a ﬂoor on recovery at the amount that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they would be entitled to receive under state law. Perhaps most important is what is not in the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Code: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provision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Code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provides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power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court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ignore state law in determining liability for payouts. This brings things full circle to </w:t>
      </w:r>
      <w:r>
        <w:rPr>
          <w:i/>
          <w:spacing w:val="-4"/>
          <w:sz w:val="18"/>
        </w:rPr>
        <w:t>Butner</w:t>
      </w:r>
      <w:r>
        <w:rPr>
          <w:spacing w:val="-4"/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which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tells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courts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look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state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law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absence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contrary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direction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40"/>
          <w:sz w:val="18"/>
        </w:rPr>
        <w:t xml:space="preserve"> </w:t>
      </w:r>
      <w:r>
        <w:rPr>
          <w:sz w:val="18"/>
        </w:rPr>
        <w:t>Code.</w:t>
      </w:r>
      <w:r>
        <w:rPr>
          <w:spacing w:val="-8"/>
          <w:sz w:val="18"/>
        </w:rPr>
        <w:t xml:space="preserve"> </w:t>
      </w:r>
      <w:r>
        <w:rPr>
          <w:sz w:val="18"/>
        </w:rPr>
        <w:t>Butner</w:t>
      </w:r>
      <w:r>
        <w:rPr>
          <w:spacing w:val="-7"/>
          <w:sz w:val="18"/>
        </w:rPr>
        <w:t xml:space="preserve"> </w:t>
      </w:r>
      <w:r>
        <w:rPr>
          <w:sz w:val="18"/>
        </w:rPr>
        <w:t>v.</w:t>
      </w:r>
      <w:r>
        <w:rPr>
          <w:spacing w:val="-9"/>
          <w:sz w:val="18"/>
        </w:rPr>
        <w:t xml:space="preserve"> </w:t>
      </w:r>
      <w:r>
        <w:rPr>
          <w:sz w:val="18"/>
        </w:rPr>
        <w:t>United</w:t>
      </w:r>
      <w:r>
        <w:rPr>
          <w:spacing w:val="-7"/>
          <w:sz w:val="18"/>
        </w:rPr>
        <w:t xml:space="preserve"> </w:t>
      </w:r>
      <w:r>
        <w:rPr>
          <w:sz w:val="18"/>
        </w:rPr>
        <w:t>States,</w:t>
      </w:r>
      <w:r>
        <w:rPr>
          <w:spacing w:val="-8"/>
          <w:sz w:val="18"/>
        </w:rPr>
        <w:t xml:space="preserve"> </w:t>
      </w:r>
      <w:r>
        <w:rPr>
          <w:sz w:val="18"/>
        </w:rPr>
        <w:t>440</w:t>
      </w:r>
      <w:r>
        <w:rPr>
          <w:spacing w:val="-8"/>
          <w:sz w:val="18"/>
        </w:rPr>
        <w:t xml:space="preserve"> </w:t>
      </w:r>
      <w:r>
        <w:rPr>
          <w:sz w:val="18"/>
        </w:rPr>
        <w:t>U.S.</w:t>
      </w:r>
      <w:r>
        <w:rPr>
          <w:spacing w:val="-8"/>
          <w:sz w:val="18"/>
        </w:rPr>
        <w:t xml:space="preserve"> </w:t>
      </w:r>
      <w:r>
        <w:rPr>
          <w:sz w:val="18"/>
        </w:rPr>
        <w:t>48,</w:t>
      </w:r>
      <w:r>
        <w:rPr>
          <w:spacing w:val="-8"/>
          <w:sz w:val="18"/>
        </w:rPr>
        <w:t xml:space="preserve"> </w:t>
      </w:r>
      <w:r>
        <w:rPr>
          <w:sz w:val="18"/>
        </w:rPr>
        <w:t>55-57</w:t>
      </w:r>
      <w:r>
        <w:rPr>
          <w:spacing w:val="-9"/>
          <w:sz w:val="18"/>
        </w:rPr>
        <w:t xml:space="preserve"> </w:t>
      </w:r>
      <w:r>
        <w:rPr>
          <w:sz w:val="18"/>
        </w:rPr>
        <w:t>(1979).</w:t>
      </w:r>
    </w:p>
    <w:p w14:paraId="394601B0" w14:textId="77777777" w:rsidR="00B502E4" w:rsidRDefault="00B502E4">
      <w:pPr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4DBB90C8" w14:textId="77777777" w:rsidR="00B502E4" w:rsidRDefault="00271518">
      <w:pPr>
        <w:pStyle w:val="BodyText"/>
        <w:spacing w:before="101" w:line="242" w:lineRule="auto"/>
        <w:ind w:left="820" w:right="820"/>
        <w:jc w:val="both"/>
      </w:pPr>
      <w:r>
        <w:rPr>
          <w:w w:val="90"/>
        </w:rPr>
        <w:lastRenderedPageBreak/>
        <w:t>lift the automatic stay to allow cases to be litigated in the forum (stat</w:t>
      </w:r>
      <w:bookmarkStart w:id="90" w:name="_bookmark85"/>
      <w:bookmarkEnd w:id="90"/>
      <w:r>
        <w:rPr>
          <w:w w:val="90"/>
        </w:rPr>
        <w:t xml:space="preserve">e or federal) </w:t>
      </w:r>
      <w:r>
        <w:rPr>
          <w:spacing w:val="-4"/>
        </w:rPr>
        <w:t>that would have heard the case in the absence of a bankruptcy ﬁling.</w:t>
      </w:r>
      <w:hyperlink w:anchor="_bookmark87" w:history="1">
        <w:r>
          <w:rPr>
            <w:spacing w:val="-4"/>
            <w:vertAlign w:val="superscript"/>
          </w:rPr>
          <w:t>80</w:t>
        </w:r>
      </w:hyperlink>
    </w:p>
    <w:p w14:paraId="2FAE2C50" w14:textId="77777777" w:rsidR="00B502E4" w:rsidRDefault="00271518">
      <w:pPr>
        <w:pStyle w:val="BodyText"/>
        <w:spacing w:before="19" w:line="242" w:lineRule="auto"/>
        <w:ind w:left="820" w:right="819" w:firstLine="331"/>
        <w:jc w:val="both"/>
      </w:pPr>
      <w:r>
        <w:rPr>
          <w:spacing w:val="-2"/>
        </w:rPr>
        <w:t>When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reference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6"/>
        </w:rPr>
        <w:t xml:space="preserve"> </w:t>
      </w:r>
      <w:r>
        <w:rPr>
          <w:spacing w:val="-2"/>
        </w:rPr>
        <w:t>withdrawn,</w:t>
      </w:r>
      <w:r>
        <w:rPr>
          <w:spacing w:val="-6"/>
        </w:rPr>
        <w:t xml:space="preserve"> </w:t>
      </w:r>
      <w:r>
        <w:rPr>
          <w:spacing w:val="-2"/>
        </w:rPr>
        <w:t>litigation</w:t>
      </w:r>
      <w:r>
        <w:rPr>
          <w:spacing w:val="-6"/>
        </w:rPr>
        <w:t xml:space="preserve"> </w:t>
      </w:r>
      <w:r>
        <w:rPr>
          <w:spacing w:val="-2"/>
        </w:rPr>
        <w:t>proceeds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federal</w:t>
      </w:r>
      <w:r>
        <w:rPr>
          <w:spacing w:val="-6"/>
        </w:rPr>
        <w:t xml:space="preserve"> </w:t>
      </w:r>
      <w:r>
        <w:rPr>
          <w:spacing w:val="-2"/>
        </w:rPr>
        <w:t xml:space="preserve">district </w:t>
      </w:r>
      <w:r>
        <w:rPr>
          <w:spacing w:val="-6"/>
        </w:rPr>
        <w:t>court.</w:t>
      </w:r>
      <w:r>
        <w:rPr>
          <w:spacing w:val="-7"/>
        </w:rPr>
        <w:t xml:space="preserve"> </w:t>
      </w:r>
      <w:r>
        <w:rPr>
          <w:spacing w:val="-6"/>
        </w:rPr>
        <w:t>Cases can be withdrawn by a district court on its</w:t>
      </w:r>
      <w:r>
        <w:rPr>
          <w:spacing w:val="-5"/>
        </w:rPr>
        <w:t xml:space="preserve"> </w:t>
      </w:r>
      <w:r>
        <w:rPr>
          <w:spacing w:val="-6"/>
        </w:rPr>
        <w:t>own</w:t>
      </w:r>
      <w:r>
        <w:rPr>
          <w:spacing w:val="-5"/>
        </w:rPr>
        <w:t xml:space="preserve"> </w:t>
      </w:r>
      <w:r>
        <w:rPr>
          <w:spacing w:val="-6"/>
        </w:rPr>
        <w:t xml:space="preserve">motion or by a </w:t>
      </w:r>
      <w:proofErr w:type="spellStart"/>
      <w:r>
        <w:rPr>
          <w:spacing w:val="-6"/>
        </w:rPr>
        <w:t>mo-tion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ﬁled by a party in interest. Withdrawal can be</w:t>
      </w:r>
      <w:r>
        <w:rPr>
          <w:spacing w:val="-7"/>
        </w:rPr>
        <w:t xml:space="preserve"> </w:t>
      </w:r>
      <w:r>
        <w:rPr>
          <w:spacing w:val="-6"/>
        </w:rPr>
        <w:t xml:space="preserve">mandatory if the bankruptcy </w:t>
      </w:r>
      <w:r>
        <w:rPr>
          <w:spacing w:val="-2"/>
        </w:rPr>
        <w:t>proceeding</w:t>
      </w:r>
      <w:r>
        <w:rPr>
          <w:spacing w:val="-10"/>
        </w:rPr>
        <w:t xml:space="preserve"> </w:t>
      </w:r>
      <w:r>
        <w:rPr>
          <w:spacing w:val="-2"/>
        </w:rPr>
        <w:t>involves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signiﬁcant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unresolved</w:t>
      </w:r>
      <w:r>
        <w:rPr>
          <w:spacing w:val="-10"/>
        </w:rPr>
        <w:t xml:space="preserve"> </w:t>
      </w:r>
      <w:r>
        <w:rPr>
          <w:spacing w:val="-2"/>
        </w:rPr>
        <w:t>federal</w:t>
      </w:r>
      <w:r>
        <w:rPr>
          <w:spacing w:val="-10"/>
        </w:rPr>
        <w:t xml:space="preserve"> </w:t>
      </w:r>
      <w:r>
        <w:rPr>
          <w:spacing w:val="-2"/>
        </w:rPr>
        <w:t>question.</w:t>
      </w:r>
      <w:hyperlink w:anchor="_bookmark88" w:history="1">
        <w:r>
          <w:rPr>
            <w:spacing w:val="-2"/>
            <w:vertAlign w:val="superscript"/>
          </w:rPr>
          <w:t>81</w:t>
        </w:r>
      </w:hyperlink>
      <w:r>
        <w:rPr>
          <w:spacing w:val="-10"/>
        </w:rPr>
        <w:t xml:space="preserve"> </w:t>
      </w:r>
      <w:r>
        <w:rPr>
          <w:spacing w:val="-2"/>
        </w:rPr>
        <w:t>Alterna-</w:t>
      </w:r>
      <w:proofErr w:type="spellStart"/>
      <w:r>
        <w:rPr>
          <w:spacing w:val="-4"/>
        </w:rPr>
        <w:t>tively</w:t>
      </w:r>
      <w:proofErr w:type="spellEnd"/>
      <w:r>
        <w:rPr>
          <w:spacing w:val="-4"/>
        </w:rPr>
        <w:t>,</w:t>
      </w:r>
      <w:r>
        <w:rPr>
          <w:spacing w:val="-9"/>
        </w:rPr>
        <w:t xml:space="preserve"> </w:t>
      </w:r>
      <w:r>
        <w:rPr>
          <w:spacing w:val="-4"/>
        </w:rPr>
        <w:t>district</w:t>
      </w:r>
      <w:r>
        <w:rPr>
          <w:spacing w:val="-8"/>
        </w:rPr>
        <w:t xml:space="preserve"> </w:t>
      </w:r>
      <w:r>
        <w:rPr>
          <w:spacing w:val="-4"/>
        </w:rPr>
        <w:t>courts</w:t>
      </w:r>
      <w:r>
        <w:rPr>
          <w:spacing w:val="-8"/>
        </w:rPr>
        <w:t xml:space="preserve"> </w:t>
      </w:r>
      <w:r>
        <w:rPr>
          <w:spacing w:val="-4"/>
        </w:rPr>
        <w:t>may</w:t>
      </w:r>
      <w:r>
        <w:rPr>
          <w:spacing w:val="-8"/>
        </w:rPr>
        <w:t xml:space="preserve"> </w:t>
      </w:r>
      <w:r>
        <w:rPr>
          <w:spacing w:val="-4"/>
        </w:rPr>
        <w:t>exercise</w:t>
      </w:r>
      <w:r>
        <w:rPr>
          <w:spacing w:val="-8"/>
        </w:rPr>
        <w:t xml:space="preserve"> </w:t>
      </w:r>
      <w:r>
        <w:rPr>
          <w:spacing w:val="-4"/>
        </w:rPr>
        <w:t>their</w:t>
      </w:r>
      <w:r>
        <w:rPr>
          <w:spacing w:val="-8"/>
        </w:rPr>
        <w:t xml:space="preserve"> </w:t>
      </w:r>
      <w:r>
        <w:rPr>
          <w:spacing w:val="-4"/>
        </w:rPr>
        <w:t>discretion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withdraw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case.</w:t>
      </w:r>
      <w:hyperlink w:anchor="_bookmark89" w:history="1">
        <w:r>
          <w:rPr>
            <w:spacing w:val="-4"/>
            <w:vertAlign w:val="superscript"/>
          </w:rPr>
          <w:t>82</w:t>
        </w:r>
      </w:hyperlink>
    </w:p>
    <w:p w14:paraId="47E6C2DE" w14:textId="77777777" w:rsidR="00B502E4" w:rsidRDefault="00271518">
      <w:pPr>
        <w:pStyle w:val="BodyText"/>
        <w:spacing w:before="18" w:line="242" w:lineRule="auto"/>
        <w:ind w:left="820" w:right="819" w:firstLine="331"/>
        <w:jc w:val="both"/>
      </w:pPr>
      <w:r>
        <w:rPr>
          <w:spacing w:val="-4"/>
        </w:rPr>
        <w:t>When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automatic</w:t>
      </w:r>
      <w:r>
        <w:rPr>
          <w:spacing w:val="-7"/>
        </w:rPr>
        <w:t xml:space="preserve"> </w:t>
      </w:r>
      <w:r>
        <w:rPr>
          <w:spacing w:val="-4"/>
        </w:rPr>
        <w:t>stay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lifted,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parties</w:t>
      </w:r>
      <w:r>
        <w:rPr>
          <w:spacing w:val="-7"/>
        </w:rPr>
        <w:t xml:space="preserve"> </w:t>
      </w:r>
      <w:r>
        <w:rPr>
          <w:spacing w:val="-4"/>
        </w:rPr>
        <w:t>can</w:t>
      </w:r>
      <w:r>
        <w:rPr>
          <w:spacing w:val="-7"/>
        </w:rPr>
        <w:t xml:space="preserve"> </w:t>
      </w:r>
      <w:r>
        <w:rPr>
          <w:spacing w:val="-4"/>
        </w:rPr>
        <w:t>proceed</w:t>
      </w:r>
      <w:r>
        <w:rPr>
          <w:spacing w:val="-8"/>
        </w:rPr>
        <w:t xml:space="preserve"> </w:t>
      </w:r>
      <w:r>
        <w:rPr>
          <w:spacing w:val="-4"/>
        </w:rPr>
        <w:t>with</w:t>
      </w:r>
      <w:r>
        <w:rPr>
          <w:spacing w:val="-7"/>
        </w:rPr>
        <w:t xml:space="preserve"> </w:t>
      </w:r>
      <w:r>
        <w:rPr>
          <w:spacing w:val="-4"/>
        </w:rPr>
        <w:t>litigation</w:t>
      </w:r>
      <w:r>
        <w:rPr>
          <w:spacing w:val="-7"/>
        </w:rPr>
        <w:t xml:space="preserve"> </w:t>
      </w:r>
      <w:r>
        <w:rPr>
          <w:spacing w:val="-4"/>
        </w:rPr>
        <w:t xml:space="preserve">in </w:t>
      </w:r>
      <w:r>
        <w:rPr>
          <w:spacing w:val="-2"/>
        </w:rPr>
        <w:t>other</w:t>
      </w:r>
      <w:r>
        <w:rPr>
          <w:spacing w:val="-6"/>
        </w:rPr>
        <w:t xml:space="preserve"> </w:t>
      </w:r>
      <w:r>
        <w:rPr>
          <w:spacing w:val="-2"/>
        </w:rPr>
        <w:t>forums,</w:t>
      </w:r>
      <w:r>
        <w:rPr>
          <w:spacing w:val="-6"/>
        </w:rPr>
        <w:t xml:space="preserve"> </w:t>
      </w:r>
      <w:r>
        <w:rPr>
          <w:spacing w:val="-2"/>
        </w:rPr>
        <w:t>including</w:t>
      </w:r>
      <w:r>
        <w:rPr>
          <w:spacing w:val="-6"/>
        </w:rPr>
        <w:t xml:space="preserve"> </w:t>
      </w:r>
      <w:r>
        <w:rPr>
          <w:spacing w:val="-2"/>
        </w:rPr>
        <w:t>state</w:t>
      </w:r>
      <w:r>
        <w:rPr>
          <w:spacing w:val="-7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federal</w:t>
      </w:r>
      <w:r>
        <w:rPr>
          <w:spacing w:val="-5"/>
        </w:rPr>
        <w:t xml:space="preserve"> </w:t>
      </w:r>
      <w:r>
        <w:rPr>
          <w:spacing w:val="-2"/>
        </w:rPr>
        <w:t>court,</w:t>
      </w:r>
      <w:r>
        <w:rPr>
          <w:spacing w:val="-6"/>
        </w:rPr>
        <w:t xml:space="preserve"> </w:t>
      </w:r>
      <w:r>
        <w:rPr>
          <w:spacing w:val="-2"/>
        </w:rPr>
        <w:t>as</w:t>
      </w:r>
      <w:r>
        <w:rPr>
          <w:spacing w:val="-6"/>
        </w:rPr>
        <w:t xml:space="preserve"> </w:t>
      </w:r>
      <w:r>
        <w:rPr>
          <w:spacing w:val="-2"/>
        </w:rPr>
        <w:t>they</w:t>
      </w:r>
      <w:r>
        <w:rPr>
          <w:spacing w:val="-7"/>
        </w:rPr>
        <w:t xml:space="preserve"> </w:t>
      </w:r>
      <w:r>
        <w:rPr>
          <w:spacing w:val="-2"/>
        </w:rPr>
        <w:t>would</w:t>
      </w:r>
      <w:r>
        <w:rPr>
          <w:spacing w:val="-6"/>
        </w:rPr>
        <w:t xml:space="preserve"> </w:t>
      </w:r>
      <w:r>
        <w:rPr>
          <w:spacing w:val="-2"/>
        </w:rPr>
        <w:t>have</w:t>
      </w:r>
      <w:r>
        <w:rPr>
          <w:spacing w:val="-6"/>
        </w:rPr>
        <w:t xml:space="preserve"> </w:t>
      </w:r>
      <w:r>
        <w:rPr>
          <w:spacing w:val="-2"/>
        </w:rPr>
        <w:t>done</w:t>
      </w:r>
      <w:r>
        <w:rPr>
          <w:spacing w:val="-7"/>
        </w:rPr>
        <w:t xml:space="preserve"> </w:t>
      </w:r>
      <w:r>
        <w:rPr>
          <w:spacing w:val="-2"/>
        </w:rPr>
        <w:t>if</w:t>
      </w:r>
      <w:r>
        <w:rPr>
          <w:spacing w:val="-5"/>
        </w:rPr>
        <w:t xml:space="preserve"> </w:t>
      </w:r>
      <w:r>
        <w:rPr>
          <w:spacing w:val="-2"/>
        </w:rPr>
        <w:t>the bankruptcy</w:t>
      </w:r>
      <w:r>
        <w:rPr>
          <w:spacing w:val="-9"/>
        </w:rPr>
        <w:t xml:space="preserve"> </w:t>
      </w:r>
      <w:r>
        <w:rPr>
          <w:spacing w:val="-2"/>
        </w:rPr>
        <w:t>proceeding</w:t>
      </w:r>
      <w:r>
        <w:rPr>
          <w:spacing w:val="-8"/>
        </w:rPr>
        <w:t xml:space="preserve"> </w:t>
      </w:r>
      <w:r>
        <w:rPr>
          <w:spacing w:val="-2"/>
        </w:rPr>
        <w:t>had</w:t>
      </w:r>
      <w:r>
        <w:rPr>
          <w:spacing w:val="-9"/>
        </w:rPr>
        <w:t xml:space="preserve"> </w:t>
      </w:r>
      <w:r>
        <w:rPr>
          <w:spacing w:val="-2"/>
        </w:rPr>
        <w:t>not</w:t>
      </w:r>
      <w:r>
        <w:rPr>
          <w:spacing w:val="-8"/>
        </w:rPr>
        <w:t xml:space="preserve"> </w:t>
      </w:r>
      <w:r>
        <w:rPr>
          <w:spacing w:val="-2"/>
        </w:rPr>
        <w:t>been</w:t>
      </w:r>
      <w:r>
        <w:rPr>
          <w:spacing w:val="-8"/>
        </w:rPr>
        <w:t xml:space="preserve"> </w:t>
      </w:r>
      <w:r>
        <w:rPr>
          <w:spacing w:val="-2"/>
        </w:rPr>
        <w:t>initiated.</w:t>
      </w:r>
      <w:hyperlink w:anchor="_bookmark90" w:history="1">
        <w:r>
          <w:rPr>
            <w:spacing w:val="-2"/>
            <w:vertAlign w:val="superscript"/>
          </w:rPr>
          <w:t>83</w:t>
        </w:r>
      </w:hyperlink>
    </w:p>
    <w:p w14:paraId="7ACE9543" w14:textId="77777777" w:rsidR="00B502E4" w:rsidRDefault="00271518">
      <w:pPr>
        <w:pStyle w:val="BodyText"/>
        <w:spacing w:before="18" w:line="242" w:lineRule="auto"/>
        <w:ind w:left="820" w:right="818" w:firstLine="331"/>
        <w:jc w:val="both"/>
      </w:pPr>
      <w:r>
        <w:rPr>
          <w:spacing w:val="-8"/>
        </w:rPr>
        <w:t>GBZ</w:t>
      </w:r>
      <w:r>
        <w:t xml:space="preserve"> </w:t>
      </w:r>
      <w:r>
        <w:rPr>
          <w:spacing w:val="-8"/>
        </w:rPr>
        <w:t>suggest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courts</w:t>
      </w:r>
      <w:r>
        <w:t xml:space="preserve"> </w:t>
      </w:r>
      <w:r>
        <w:rPr>
          <w:spacing w:val="-8"/>
        </w:rPr>
        <w:t>rarely</w:t>
      </w:r>
      <w:r>
        <w:t xml:space="preserve"> </w:t>
      </w:r>
      <w:r>
        <w:rPr>
          <w:spacing w:val="-8"/>
        </w:rPr>
        <w:t>send</w:t>
      </w:r>
      <w:r>
        <w:t xml:space="preserve"> </w:t>
      </w:r>
      <w:r>
        <w:rPr>
          <w:spacing w:val="-8"/>
        </w:rPr>
        <w:t>cases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other</w:t>
      </w:r>
      <w:r>
        <w:t xml:space="preserve"> </w:t>
      </w:r>
      <w:r>
        <w:rPr>
          <w:spacing w:val="-8"/>
        </w:rPr>
        <w:t>courts</w:t>
      </w:r>
      <w:r>
        <w:t xml:space="preserve"> </w:t>
      </w:r>
      <w:r>
        <w:rPr>
          <w:spacing w:val="-8"/>
        </w:rPr>
        <w:t>for</w:t>
      </w:r>
      <w:r>
        <w:t xml:space="preserve"> </w:t>
      </w:r>
      <w:r>
        <w:rPr>
          <w:spacing w:val="-8"/>
        </w:rPr>
        <w:t xml:space="preserve">jury </w:t>
      </w:r>
      <w:r>
        <w:t>trial.</w:t>
      </w:r>
      <w:hyperlink w:anchor="_bookmark91" w:history="1">
        <w:r>
          <w:rPr>
            <w:vertAlign w:val="superscript"/>
          </w:rPr>
          <w:t>84</w:t>
        </w:r>
      </w:hyperlink>
      <w:r>
        <w:t xml:space="preserve"> But, as they point out, the same is true in the multidistrict litigation (MDL)</w:t>
      </w:r>
      <w:r>
        <w:rPr>
          <w:spacing w:val="-8"/>
        </w:rPr>
        <w:t xml:space="preserve"> </w:t>
      </w:r>
      <w:r>
        <w:t>system.</w:t>
      </w:r>
      <w:hyperlink w:anchor="_bookmark92" w:history="1">
        <w:r>
          <w:rPr>
            <w:vertAlign w:val="superscript"/>
          </w:rPr>
          <w:t>85</w:t>
        </w:r>
      </w:hyperlink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driving</w:t>
      </w:r>
      <w:r>
        <w:rPr>
          <w:spacing w:val="-8"/>
        </w:rPr>
        <w:t xml:space="preserve"> </w:t>
      </w:r>
      <w:r>
        <w:t>force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contexts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parties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 xml:space="preserve">their </w:t>
      </w:r>
      <w:r>
        <w:rPr>
          <w:spacing w:val="-4"/>
        </w:rPr>
        <w:t>desire</w:t>
      </w:r>
      <w:r>
        <w:rPr>
          <w:spacing w:val="-9"/>
        </w:rPr>
        <w:t xml:space="preserve"> </w:t>
      </w:r>
      <w:r>
        <w:rPr>
          <w:spacing w:val="-4"/>
        </w:rPr>
        <w:t>for</w:t>
      </w:r>
      <w:r>
        <w:rPr>
          <w:spacing w:val="-8"/>
        </w:rPr>
        <w:t xml:space="preserve"> </w:t>
      </w:r>
      <w:r>
        <w:rPr>
          <w:spacing w:val="-4"/>
        </w:rPr>
        <w:t>settlement.</w:t>
      </w:r>
      <w:r>
        <w:rPr>
          <w:spacing w:val="-8"/>
        </w:rPr>
        <w:t xml:space="preserve"> </w:t>
      </w:r>
      <w:r>
        <w:rPr>
          <w:spacing w:val="-4"/>
        </w:rPr>
        <w:t>While</w:t>
      </w:r>
      <w:r>
        <w:rPr>
          <w:spacing w:val="-8"/>
        </w:rPr>
        <w:t xml:space="preserve"> </w:t>
      </w:r>
      <w:r>
        <w:rPr>
          <w:spacing w:val="-4"/>
        </w:rPr>
        <w:t>precise</w:t>
      </w:r>
      <w:r>
        <w:rPr>
          <w:spacing w:val="-8"/>
        </w:rPr>
        <w:t xml:space="preserve"> </w:t>
      </w:r>
      <w:r>
        <w:rPr>
          <w:spacing w:val="-4"/>
        </w:rPr>
        <w:t>numbers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>unavailable,</w:t>
      </w:r>
      <w:r>
        <w:rPr>
          <w:spacing w:val="-8"/>
        </w:rPr>
        <w:t xml:space="preserve"> </w:t>
      </w:r>
      <w:r>
        <w:rPr>
          <w:spacing w:val="-4"/>
        </w:rPr>
        <w:t>we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9"/>
        </w:rPr>
        <w:t xml:space="preserve"> </w:t>
      </w:r>
      <w:r>
        <w:rPr>
          <w:spacing w:val="-4"/>
        </w:rPr>
        <w:t xml:space="preserve">skeptical </w:t>
      </w:r>
      <w:r>
        <w:rPr>
          <w:w w:val="90"/>
        </w:rPr>
        <w:t>that bankruptcy judges possess some unique disdain for referring cases to trial.</w:t>
      </w:r>
      <w:hyperlink w:anchor="_bookmark93" w:history="1">
        <w:r>
          <w:rPr>
            <w:w w:val="90"/>
            <w:vertAlign w:val="superscript"/>
          </w:rPr>
          <w:t>86</w:t>
        </w:r>
      </w:hyperlink>
      <w:r>
        <w:rPr>
          <w:w w:val="90"/>
        </w:rPr>
        <w:t xml:space="preserve"> </w:t>
      </w:r>
      <w:r>
        <w:rPr>
          <w:spacing w:val="-6"/>
        </w:rPr>
        <w:t>Anecdotal evidence</w:t>
      </w:r>
      <w:r>
        <w:rPr>
          <w:spacing w:val="-2"/>
        </w:rPr>
        <w:t xml:space="preserve"> </w:t>
      </w:r>
      <w:r>
        <w:rPr>
          <w:spacing w:val="-6"/>
        </w:rPr>
        <w:t>suggests</w:t>
      </w:r>
      <w:r>
        <w:rPr>
          <w:spacing w:val="-2"/>
        </w:rPr>
        <w:t xml:space="preserve"> </w:t>
      </w:r>
      <w:r>
        <w:rPr>
          <w:spacing w:val="-6"/>
        </w:rPr>
        <w:t>that</w:t>
      </w:r>
      <w:r>
        <w:rPr>
          <w:spacing w:val="-2"/>
        </w:rPr>
        <w:t xml:space="preserve"> </w:t>
      </w:r>
      <w:r>
        <w:rPr>
          <w:spacing w:val="-6"/>
        </w:rPr>
        <w:t>bankruptcy judges</w:t>
      </w:r>
      <w:r>
        <w:rPr>
          <w:spacing w:val="-1"/>
        </w:rPr>
        <w:t xml:space="preserve"> </w:t>
      </w:r>
      <w:r>
        <w:rPr>
          <w:spacing w:val="-6"/>
        </w:rPr>
        <w:t>do send tort</w:t>
      </w:r>
      <w:r>
        <w:rPr>
          <w:spacing w:val="-1"/>
        </w:rPr>
        <w:t xml:space="preserve"> </w:t>
      </w:r>
      <w:r>
        <w:rPr>
          <w:spacing w:val="-6"/>
        </w:rPr>
        <w:t>cases</w:t>
      </w:r>
      <w:r>
        <w:rPr>
          <w:spacing w:val="-2"/>
        </w:rPr>
        <w:t xml:space="preserve"> </w:t>
      </w:r>
      <w:r>
        <w:rPr>
          <w:spacing w:val="-6"/>
        </w:rPr>
        <w:t xml:space="preserve">to state </w:t>
      </w:r>
      <w:r>
        <w:rPr>
          <w:w w:val="90"/>
        </w:rPr>
        <w:t>or f</w:t>
      </w:r>
      <w:bookmarkStart w:id="91" w:name="_bookmark86"/>
      <w:bookmarkEnd w:id="91"/>
      <w:r>
        <w:rPr>
          <w:w w:val="90"/>
        </w:rPr>
        <w:t xml:space="preserve">ederal district courts for trial when asked. Examples of such cases are easy to </w:t>
      </w:r>
      <w:r>
        <w:rPr>
          <w:spacing w:val="-2"/>
        </w:rPr>
        <w:t>ﬁnd.</w:t>
      </w:r>
      <w:hyperlink w:anchor="_bookmark94" w:history="1">
        <w:r>
          <w:rPr>
            <w:spacing w:val="-2"/>
            <w:vertAlign w:val="superscript"/>
          </w:rPr>
          <w:t>87</w:t>
        </w:r>
      </w:hyperlink>
    </w:p>
    <w:p w14:paraId="62412AA4" w14:textId="77777777" w:rsidR="00B502E4" w:rsidRDefault="00271518">
      <w:pPr>
        <w:pStyle w:val="BodyText"/>
        <w:spacing w:before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80100DC" wp14:editId="098AE70B">
                <wp:simplePos x="0" y="0"/>
                <wp:positionH relativeFrom="page">
                  <wp:posOffset>1645157</wp:posOffset>
                </wp:positionH>
                <wp:positionV relativeFrom="paragraph">
                  <wp:posOffset>241932</wp:posOffset>
                </wp:positionV>
                <wp:extent cx="4482465" cy="952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5A43B" id="Graphic 26" o:spid="_x0000_s1026" style="position:absolute;margin-left:129.55pt;margin-top:19.05pt;width:352.95pt;height:.7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Dj+1t/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0DC6C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spacing w:before="137"/>
        <w:ind w:right="817"/>
        <w:jc w:val="both"/>
        <w:rPr>
          <w:sz w:val="18"/>
        </w:rPr>
      </w:pPr>
      <w:bookmarkStart w:id="92" w:name="_bookmark87"/>
      <w:bookmarkEnd w:id="92"/>
      <w:r>
        <w:rPr>
          <w:spacing w:val="-4"/>
          <w:sz w:val="18"/>
        </w:rPr>
        <w:t>28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U.S.C.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§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157(d)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(2018).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phrase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“withdraw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reference”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comes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from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Section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157(d),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which provides that the district court “may </w:t>
      </w:r>
      <w:r>
        <w:rPr>
          <w:i/>
          <w:w w:val="90"/>
          <w:sz w:val="18"/>
        </w:rPr>
        <w:t>withdraw</w:t>
      </w:r>
      <w:r>
        <w:rPr>
          <w:w w:val="90"/>
          <w:sz w:val="18"/>
        </w:rPr>
        <w:t>, in whole or in part, any case or proceed-</w:t>
      </w:r>
      <w:proofErr w:type="spellStart"/>
      <w:r>
        <w:rPr>
          <w:spacing w:val="-2"/>
          <w:sz w:val="18"/>
        </w:rPr>
        <w:t>ing</w:t>
      </w:r>
      <w:proofErr w:type="spellEnd"/>
      <w:r>
        <w:rPr>
          <w:spacing w:val="-5"/>
          <w:sz w:val="18"/>
        </w:rPr>
        <w:t xml:space="preserve"> </w:t>
      </w:r>
      <w:r>
        <w:rPr>
          <w:i/>
          <w:spacing w:val="-2"/>
          <w:sz w:val="18"/>
        </w:rPr>
        <w:t>referred</w:t>
      </w:r>
      <w:r>
        <w:rPr>
          <w:i/>
          <w:spacing w:val="-5"/>
          <w:sz w:val="18"/>
        </w:rPr>
        <w:t xml:space="preserve"> </w:t>
      </w:r>
      <w:r>
        <w:rPr>
          <w:spacing w:val="-2"/>
          <w:sz w:val="18"/>
        </w:rPr>
        <w:t>under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this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section.”</w:t>
      </w:r>
      <w:r>
        <w:rPr>
          <w:spacing w:val="-6"/>
          <w:sz w:val="18"/>
        </w:rPr>
        <w:t xml:space="preserve"> </w:t>
      </w:r>
      <w:r>
        <w:rPr>
          <w:i/>
          <w:spacing w:val="-2"/>
          <w:sz w:val="18"/>
        </w:rPr>
        <w:t>Id.</w:t>
      </w:r>
      <w:r>
        <w:rPr>
          <w:i/>
          <w:spacing w:val="-5"/>
          <w:sz w:val="18"/>
        </w:rPr>
        <w:t xml:space="preserve"> </w:t>
      </w:r>
      <w:r>
        <w:rPr>
          <w:spacing w:val="-2"/>
          <w:sz w:val="18"/>
        </w:rPr>
        <w:t>(emphasis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added).</w:t>
      </w:r>
    </w:p>
    <w:p w14:paraId="2090453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spacing w:before="57"/>
        <w:ind w:right="818"/>
        <w:jc w:val="both"/>
        <w:rPr>
          <w:sz w:val="18"/>
        </w:rPr>
      </w:pPr>
      <w:bookmarkStart w:id="93" w:name="_bookmark88"/>
      <w:bookmarkEnd w:id="93"/>
      <w:r>
        <w:rPr>
          <w:i/>
          <w:spacing w:val="-2"/>
          <w:sz w:val="18"/>
        </w:rPr>
        <w:t>See,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e.g.</w:t>
      </w:r>
      <w:r>
        <w:rPr>
          <w:spacing w:val="-2"/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Vicars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Ins.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Agency,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Inc.</w:t>
      </w:r>
      <w:r>
        <w:rPr>
          <w:spacing w:val="-2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96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F.3d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949,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952-94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(7th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Cir.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1996);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Chateaugay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Corp.</w:t>
      </w:r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193</w:t>
      </w:r>
      <w:r>
        <w:rPr>
          <w:spacing w:val="-7"/>
          <w:sz w:val="18"/>
        </w:rPr>
        <w:t xml:space="preserve"> </w:t>
      </w:r>
      <w:r>
        <w:rPr>
          <w:sz w:val="18"/>
        </w:rPr>
        <w:t>B.R.</w:t>
      </w:r>
      <w:r>
        <w:rPr>
          <w:spacing w:val="-8"/>
          <w:sz w:val="18"/>
        </w:rPr>
        <w:t xml:space="preserve"> </w:t>
      </w:r>
      <w:r>
        <w:rPr>
          <w:sz w:val="18"/>
        </w:rPr>
        <w:t>669,</w:t>
      </w:r>
      <w:r>
        <w:rPr>
          <w:spacing w:val="-8"/>
          <w:sz w:val="18"/>
        </w:rPr>
        <w:t xml:space="preserve"> </w:t>
      </w:r>
      <w:r>
        <w:rPr>
          <w:sz w:val="18"/>
        </w:rPr>
        <w:t>673</w:t>
      </w:r>
      <w:r>
        <w:rPr>
          <w:spacing w:val="-7"/>
          <w:sz w:val="18"/>
        </w:rPr>
        <w:t xml:space="preserve"> </w:t>
      </w:r>
      <w:r>
        <w:rPr>
          <w:sz w:val="18"/>
        </w:rPr>
        <w:t>(S.D.N.Y.</w:t>
      </w:r>
      <w:r>
        <w:rPr>
          <w:spacing w:val="-7"/>
          <w:sz w:val="18"/>
        </w:rPr>
        <w:t xml:space="preserve"> </w:t>
      </w:r>
      <w:r>
        <w:rPr>
          <w:sz w:val="18"/>
        </w:rPr>
        <w:t>1996);</w:t>
      </w:r>
      <w:r>
        <w:rPr>
          <w:spacing w:val="-7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&amp;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Facilities,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Inc.</w:t>
      </w:r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181</w:t>
      </w:r>
      <w:r>
        <w:rPr>
          <w:spacing w:val="-7"/>
          <w:sz w:val="18"/>
        </w:rPr>
        <w:t xml:space="preserve"> </w:t>
      </w:r>
      <w:r>
        <w:rPr>
          <w:sz w:val="18"/>
        </w:rPr>
        <w:t>B.R.</w:t>
      </w:r>
      <w:r>
        <w:rPr>
          <w:spacing w:val="-8"/>
          <w:sz w:val="18"/>
        </w:rPr>
        <w:t xml:space="preserve"> </w:t>
      </w:r>
      <w:r>
        <w:rPr>
          <w:sz w:val="18"/>
        </w:rPr>
        <w:t>369,</w:t>
      </w:r>
      <w:r>
        <w:rPr>
          <w:spacing w:val="-7"/>
          <w:sz w:val="18"/>
        </w:rPr>
        <w:t xml:space="preserve"> </w:t>
      </w:r>
      <w:r>
        <w:rPr>
          <w:sz w:val="18"/>
        </w:rPr>
        <w:t>372</w:t>
      </w:r>
      <w:r>
        <w:rPr>
          <w:spacing w:val="-7"/>
          <w:sz w:val="18"/>
        </w:rPr>
        <w:t xml:space="preserve"> </w:t>
      </w:r>
      <w:r>
        <w:rPr>
          <w:sz w:val="18"/>
        </w:rPr>
        <w:t>(S.D.</w:t>
      </w:r>
    </w:p>
    <w:p w14:paraId="59BB54EC" w14:textId="77777777" w:rsidR="00B502E4" w:rsidRDefault="00271518">
      <w:pPr>
        <w:spacing w:line="209" w:lineRule="exact"/>
        <w:ind w:left="1151"/>
        <w:jc w:val="both"/>
        <w:rPr>
          <w:sz w:val="18"/>
        </w:rPr>
      </w:pPr>
      <w:r>
        <w:rPr>
          <w:spacing w:val="-6"/>
          <w:sz w:val="18"/>
        </w:rPr>
        <w:t>Ind.</w:t>
      </w:r>
      <w:r>
        <w:rPr>
          <w:sz w:val="18"/>
        </w:rPr>
        <w:t xml:space="preserve"> </w:t>
      </w:r>
      <w:r>
        <w:rPr>
          <w:spacing w:val="-6"/>
          <w:sz w:val="18"/>
        </w:rPr>
        <w:t>1995);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Contemp.</w:t>
      </w:r>
      <w:r>
        <w:rPr>
          <w:i/>
          <w:spacing w:val="1"/>
          <w:sz w:val="18"/>
        </w:rPr>
        <w:t xml:space="preserve"> </w:t>
      </w:r>
      <w:r>
        <w:rPr>
          <w:i/>
          <w:spacing w:val="-6"/>
          <w:sz w:val="18"/>
        </w:rPr>
        <w:t>Lithographers,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Inc.</w:t>
      </w:r>
      <w:r>
        <w:rPr>
          <w:spacing w:val="-6"/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127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B.R.</w:t>
      </w:r>
      <w:r>
        <w:rPr>
          <w:sz w:val="18"/>
        </w:rPr>
        <w:t xml:space="preserve"> </w:t>
      </w:r>
      <w:r>
        <w:rPr>
          <w:spacing w:val="-6"/>
          <w:sz w:val="18"/>
        </w:rPr>
        <w:t>122,</w:t>
      </w:r>
      <w:r>
        <w:rPr>
          <w:sz w:val="18"/>
        </w:rPr>
        <w:t xml:space="preserve"> </w:t>
      </w:r>
      <w:r>
        <w:rPr>
          <w:spacing w:val="-6"/>
          <w:sz w:val="18"/>
        </w:rPr>
        <w:t>126-27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(M.D.N.C.</w:t>
      </w:r>
      <w:r>
        <w:rPr>
          <w:sz w:val="18"/>
        </w:rPr>
        <w:t xml:space="preserve"> </w:t>
      </w:r>
      <w:r>
        <w:rPr>
          <w:spacing w:val="-6"/>
          <w:sz w:val="18"/>
        </w:rPr>
        <w:t>1991).</w:t>
      </w:r>
    </w:p>
    <w:p w14:paraId="02B5BFB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jc w:val="both"/>
        <w:rPr>
          <w:sz w:val="18"/>
        </w:rPr>
      </w:pPr>
      <w:bookmarkStart w:id="94" w:name="_bookmark89"/>
      <w:bookmarkEnd w:id="94"/>
      <w:r>
        <w:rPr>
          <w:sz w:val="18"/>
        </w:rPr>
        <w:t>28</w:t>
      </w:r>
      <w:r>
        <w:rPr>
          <w:spacing w:val="8"/>
          <w:sz w:val="18"/>
        </w:rPr>
        <w:t xml:space="preserve"> </w:t>
      </w:r>
      <w:r>
        <w:rPr>
          <w:sz w:val="18"/>
        </w:rPr>
        <w:t>U.S.C.</w:t>
      </w:r>
      <w:r>
        <w:rPr>
          <w:spacing w:val="9"/>
          <w:sz w:val="18"/>
        </w:rPr>
        <w:t xml:space="preserve"> </w:t>
      </w:r>
      <w:r>
        <w:rPr>
          <w:sz w:val="18"/>
        </w:rPr>
        <w:t>§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157(d).</w:t>
      </w:r>
    </w:p>
    <w:p w14:paraId="1187E0F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ind w:left="1152" w:right="818"/>
        <w:jc w:val="both"/>
        <w:rPr>
          <w:sz w:val="18"/>
        </w:rPr>
      </w:pPr>
      <w:bookmarkStart w:id="95" w:name="_bookmark90"/>
      <w:bookmarkEnd w:id="95"/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ﬁnal</w:t>
      </w:r>
      <w:r>
        <w:rPr>
          <w:sz w:val="18"/>
        </w:rPr>
        <w:t xml:space="preserve"> </w:t>
      </w:r>
      <w:r>
        <w:rPr>
          <w:spacing w:val="-6"/>
          <w:sz w:val="18"/>
        </w:rPr>
        <w:t>alternative</w:t>
      </w:r>
      <w:r>
        <w:rPr>
          <w:sz w:val="18"/>
        </w:rPr>
        <w:t xml:space="preserve"> </w:t>
      </w:r>
      <w:r>
        <w:rPr>
          <w:spacing w:val="-6"/>
          <w:sz w:val="18"/>
        </w:rPr>
        <w:t>exists.</w:t>
      </w:r>
      <w:r>
        <w:rPr>
          <w:sz w:val="18"/>
        </w:rPr>
        <w:t xml:space="preserve"> </w:t>
      </w:r>
      <w:r>
        <w:rPr>
          <w:spacing w:val="-6"/>
          <w:sz w:val="18"/>
        </w:rPr>
        <w:t>Because</w:t>
      </w:r>
      <w:r>
        <w:rPr>
          <w:sz w:val="18"/>
        </w:rPr>
        <w:t xml:space="preserve"> </w:t>
      </w:r>
      <w:r>
        <w:rPr>
          <w:spacing w:val="-6"/>
          <w:sz w:val="18"/>
        </w:rPr>
        <w:t>mass-tort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can</w:t>
      </w:r>
      <w:r>
        <w:rPr>
          <w:sz w:val="18"/>
        </w:rPr>
        <w:t xml:space="preserve"> </w:t>
      </w:r>
      <w:r>
        <w:rPr>
          <w:spacing w:val="-6"/>
          <w:sz w:val="18"/>
        </w:rPr>
        <w:t>only</w:t>
      </w:r>
      <w:r>
        <w:rPr>
          <w:sz w:val="18"/>
        </w:rPr>
        <w:t xml:space="preserve"> </w:t>
      </w:r>
      <w:r>
        <w:rPr>
          <w:spacing w:val="-6"/>
          <w:sz w:val="18"/>
        </w:rPr>
        <w:t>be</w:t>
      </w:r>
      <w:r>
        <w:rPr>
          <w:sz w:val="18"/>
        </w:rPr>
        <w:t xml:space="preserve"> </w:t>
      </w:r>
      <w:r>
        <w:rPr>
          <w:spacing w:val="-6"/>
          <w:sz w:val="18"/>
        </w:rPr>
        <w:t>resolved</w:t>
      </w:r>
      <w:r>
        <w:rPr>
          <w:sz w:val="18"/>
        </w:rPr>
        <w:t xml:space="preserve"> </w:t>
      </w:r>
      <w:r>
        <w:rPr>
          <w:spacing w:val="-6"/>
          <w:sz w:val="18"/>
        </w:rPr>
        <w:t>by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settlement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with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supermajority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voting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class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victims,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case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does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achieve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settlement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will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result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dismissal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under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11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U.S.C.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§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349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(2018).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case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dismissal,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parties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free</w:t>
      </w:r>
      <w:r>
        <w:rPr>
          <w:spacing w:val="40"/>
          <w:sz w:val="18"/>
        </w:rPr>
        <w:t xml:space="preserve"> </w:t>
      </w:r>
      <w:r>
        <w:rPr>
          <w:sz w:val="18"/>
        </w:rPr>
        <w:t>to</w:t>
      </w:r>
      <w:r>
        <w:rPr>
          <w:spacing w:val="-10"/>
          <w:sz w:val="18"/>
        </w:rPr>
        <w:t xml:space="preserve"> </w:t>
      </w:r>
      <w:r>
        <w:rPr>
          <w:sz w:val="18"/>
        </w:rPr>
        <w:t>proceed</w:t>
      </w:r>
      <w:r>
        <w:rPr>
          <w:spacing w:val="-10"/>
          <w:sz w:val="18"/>
        </w:rPr>
        <w:t xml:space="preserve"> </w:t>
      </w:r>
      <w:r>
        <w:rPr>
          <w:sz w:val="18"/>
        </w:rPr>
        <w:t>with</w:t>
      </w:r>
      <w:r>
        <w:rPr>
          <w:spacing w:val="-10"/>
          <w:sz w:val="18"/>
        </w:rPr>
        <w:t xml:space="preserve"> </w:t>
      </w:r>
      <w:r>
        <w:rPr>
          <w:sz w:val="18"/>
        </w:rPr>
        <w:t>all</w:t>
      </w:r>
      <w:r>
        <w:rPr>
          <w:spacing w:val="-10"/>
          <w:sz w:val="18"/>
        </w:rPr>
        <w:t xml:space="preserve"> </w:t>
      </w:r>
      <w:proofErr w:type="spellStart"/>
      <w:proofErr w:type="gramStart"/>
      <w:r>
        <w:rPr>
          <w:sz w:val="18"/>
        </w:rPr>
        <w:t>nonbankruptcy</w:t>
      </w:r>
      <w:proofErr w:type="spellEnd"/>
      <w:proofErr w:type="gramEnd"/>
      <w:r>
        <w:rPr>
          <w:spacing w:val="-10"/>
          <w:sz w:val="18"/>
        </w:rPr>
        <w:t xml:space="preserve"> </w:t>
      </w:r>
      <w:r>
        <w:rPr>
          <w:sz w:val="18"/>
        </w:rPr>
        <w:t>litigation.</w:t>
      </w:r>
    </w:p>
    <w:p w14:paraId="24CE1A48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6"/>
        <w:ind w:left="1150" w:hanging="330"/>
        <w:jc w:val="both"/>
        <w:rPr>
          <w:sz w:val="18"/>
        </w:rPr>
      </w:pPr>
      <w:bookmarkStart w:id="96" w:name="_bookmark91"/>
      <w:bookmarkEnd w:id="96"/>
      <w:r>
        <w:rPr>
          <w:i/>
          <w:spacing w:val="-8"/>
          <w:sz w:val="18"/>
        </w:rPr>
        <w:t>See</w:t>
      </w:r>
      <w:r>
        <w:rPr>
          <w:i/>
          <w:spacing w:val="4"/>
          <w:sz w:val="18"/>
        </w:rPr>
        <w:t xml:space="preserve"> </w:t>
      </w:r>
      <w:r>
        <w:rPr>
          <w:spacing w:val="-8"/>
          <w:sz w:val="18"/>
        </w:rPr>
        <w:t>Gluck,</w:t>
      </w:r>
      <w:r>
        <w:rPr>
          <w:spacing w:val="3"/>
          <w:sz w:val="18"/>
        </w:rPr>
        <w:t xml:space="preserve"> </w:t>
      </w:r>
      <w:r>
        <w:rPr>
          <w:spacing w:val="-8"/>
          <w:sz w:val="18"/>
        </w:rPr>
        <w:t>Burch</w:t>
      </w:r>
      <w:r>
        <w:rPr>
          <w:spacing w:val="5"/>
          <w:sz w:val="18"/>
        </w:rPr>
        <w:t xml:space="preserve"> </w:t>
      </w:r>
      <w:r>
        <w:rPr>
          <w:spacing w:val="-8"/>
          <w:sz w:val="18"/>
        </w:rPr>
        <w:t>&amp;</w:t>
      </w:r>
      <w:r>
        <w:rPr>
          <w:spacing w:val="5"/>
          <w:sz w:val="18"/>
        </w:rPr>
        <w:t xml:space="preserve"> </w:t>
      </w:r>
      <w:r>
        <w:rPr>
          <w:spacing w:val="-8"/>
          <w:sz w:val="18"/>
        </w:rPr>
        <w:t>Zimmerman,</w:t>
      </w:r>
      <w:r>
        <w:rPr>
          <w:spacing w:val="4"/>
          <w:sz w:val="18"/>
        </w:rPr>
        <w:t xml:space="preserve"> </w:t>
      </w:r>
      <w:r>
        <w:rPr>
          <w:i/>
          <w:spacing w:val="-8"/>
          <w:sz w:val="18"/>
        </w:rPr>
        <w:t>supra</w:t>
      </w:r>
      <w:r>
        <w:rPr>
          <w:i/>
          <w:spacing w:val="5"/>
          <w:sz w:val="18"/>
        </w:rPr>
        <w:t xml:space="preserve"> </w:t>
      </w:r>
      <w:r>
        <w:rPr>
          <w:spacing w:val="-8"/>
          <w:sz w:val="18"/>
        </w:rPr>
        <w:t>note</w:t>
      </w:r>
      <w:r>
        <w:rPr>
          <w:spacing w:val="6"/>
          <w:sz w:val="18"/>
        </w:rPr>
        <w:t xml:space="preserve"> </w:t>
      </w:r>
      <w:hyperlink w:anchor="_bookmark6" w:history="1">
        <w:r>
          <w:rPr>
            <w:spacing w:val="-8"/>
            <w:sz w:val="18"/>
          </w:rPr>
          <w:t>7,</w:t>
        </w:r>
      </w:hyperlink>
      <w:r>
        <w:rPr>
          <w:spacing w:val="3"/>
          <w:sz w:val="18"/>
        </w:rPr>
        <w:t xml:space="preserve"> </w:t>
      </w:r>
      <w:r>
        <w:rPr>
          <w:spacing w:val="-8"/>
          <w:sz w:val="18"/>
        </w:rPr>
        <w:t>at</w:t>
      </w:r>
      <w:r>
        <w:rPr>
          <w:spacing w:val="4"/>
          <w:sz w:val="18"/>
        </w:rPr>
        <w:t xml:space="preserve"> </w:t>
      </w:r>
      <w:r>
        <w:rPr>
          <w:spacing w:val="-8"/>
          <w:sz w:val="18"/>
        </w:rPr>
        <w:t>527,</w:t>
      </w:r>
      <w:r>
        <w:rPr>
          <w:spacing w:val="5"/>
          <w:sz w:val="18"/>
        </w:rPr>
        <w:t xml:space="preserve"> </w:t>
      </w:r>
      <w:r>
        <w:rPr>
          <w:spacing w:val="-8"/>
          <w:sz w:val="18"/>
        </w:rPr>
        <w:t>532.</w:t>
      </w:r>
    </w:p>
    <w:p w14:paraId="11D30FA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ind w:left="1152" w:right="819"/>
        <w:jc w:val="both"/>
        <w:rPr>
          <w:sz w:val="18"/>
        </w:rPr>
      </w:pPr>
      <w:bookmarkStart w:id="97" w:name="_bookmark92"/>
      <w:bookmarkEnd w:id="97"/>
      <w:r>
        <w:rPr>
          <w:i/>
          <w:spacing w:val="-2"/>
          <w:sz w:val="18"/>
        </w:rPr>
        <w:t>Id.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542,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552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(“Approximately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ninety-nine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percent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MDL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cases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are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resolved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MDL,</w:t>
      </w:r>
      <w:r>
        <w:rPr>
          <w:spacing w:val="40"/>
          <w:sz w:val="18"/>
        </w:rPr>
        <w:t xml:space="preserve"> </w:t>
      </w:r>
      <w:r>
        <w:rPr>
          <w:sz w:val="18"/>
        </w:rPr>
        <w:t>not in their home-court jurisdiction.”).</w:t>
      </w:r>
    </w:p>
    <w:p w14:paraId="690B544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spacing w:before="58"/>
        <w:ind w:right="820" w:hanging="331"/>
        <w:jc w:val="both"/>
        <w:rPr>
          <w:sz w:val="18"/>
        </w:rPr>
      </w:pPr>
      <w:bookmarkStart w:id="98" w:name="_bookmark93"/>
      <w:bookmarkEnd w:id="98"/>
      <w:r>
        <w:rPr>
          <w:spacing w:val="-6"/>
          <w:sz w:val="18"/>
        </w:rPr>
        <w:t>GBZ</w:t>
      </w:r>
      <w:r>
        <w:rPr>
          <w:sz w:val="18"/>
        </w:rPr>
        <w:t xml:space="preserve"> </w:t>
      </w:r>
      <w:r>
        <w:rPr>
          <w:spacing w:val="-6"/>
          <w:sz w:val="18"/>
        </w:rPr>
        <w:t>suggest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judges</w:t>
      </w:r>
      <w:r>
        <w:rPr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z w:val="18"/>
        </w:rPr>
        <w:t xml:space="preserve"> </w:t>
      </w:r>
      <w:r>
        <w:rPr>
          <w:spacing w:val="-6"/>
          <w:sz w:val="18"/>
        </w:rPr>
        <w:t>unlikely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refer</w:t>
      </w:r>
      <w:r>
        <w:rPr>
          <w:sz w:val="18"/>
        </w:rPr>
        <w:t xml:space="preserve"> </w:t>
      </w:r>
      <w:r>
        <w:rPr>
          <w:spacing w:val="-6"/>
          <w:sz w:val="18"/>
        </w:rPr>
        <w:t>cases</w:t>
      </w:r>
      <w:r>
        <w:rPr>
          <w:sz w:val="18"/>
        </w:rPr>
        <w:t xml:space="preserve"> </w:t>
      </w:r>
      <w:r>
        <w:rPr>
          <w:spacing w:val="-6"/>
          <w:sz w:val="18"/>
        </w:rPr>
        <w:t>“regardless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possibilities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in the Code.” </w:t>
      </w:r>
      <w:r>
        <w:rPr>
          <w:i/>
          <w:sz w:val="18"/>
        </w:rPr>
        <w:t xml:space="preserve">Id. </w:t>
      </w:r>
      <w:r>
        <w:rPr>
          <w:sz w:val="18"/>
        </w:rPr>
        <w:t>at 551.</w:t>
      </w:r>
    </w:p>
    <w:p w14:paraId="72ADEC6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58"/>
        <w:ind w:left="1152" w:right="815"/>
        <w:jc w:val="both"/>
        <w:rPr>
          <w:sz w:val="18"/>
        </w:rPr>
      </w:pPr>
      <w:bookmarkStart w:id="99" w:name="_bookmark94"/>
      <w:bookmarkEnd w:id="99"/>
      <w:r>
        <w:rPr>
          <w:i/>
          <w:spacing w:val="-2"/>
          <w:sz w:val="18"/>
        </w:rPr>
        <w:t>See,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e.g.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spacing w:val="-2"/>
          <w:sz w:val="18"/>
        </w:rPr>
        <w:t>Arnott,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512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744,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757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(Bankr.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S.D.N.Y.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2014)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(“For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foregoing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reasons,</w:t>
      </w:r>
      <w:r>
        <w:rPr>
          <w:spacing w:val="4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Court</w:t>
      </w:r>
      <w:r>
        <w:rPr>
          <w:spacing w:val="-10"/>
          <w:sz w:val="18"/>
        </w:rPr>
        <w:t xml:space="preserve"> </w:t>
      </w:r>
      <w:r>
        <w:rPr>
          <w:sz w:val="18"/>
        </w:rPr>
        <w:t>grants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motion</w:t>
      </w:r>
      <w:r>
        <w:rPr>
          <w:spacing w:val="-10"/>
          <w:sz w:val="18"/>
        </w:rPr>
        <w:t xml:space="preserve"> </w:t>
      </w:r>
      <w:r>
        <w:rPr>
          <w:sz w:val="18"/>
        </w:rPr>
        <w:t>to</w:t>
      </w:r>
      <w:r>
        <w:rPr>
          <w:spacing w:val="-10"/>
          <w:sz w:val="18"/>
        </w:rPr>
        <w:t xml:space="preserve"> </w:t>
      </w:r>
      <w:r>
        <w:rPr>
          <w:sz w:val="18"/>
        </w:rPr>
        <w:t>lift</w:t>
      </w:r>
      <w:r>
        <w:rPr>
          <w:spacing w:val="-10"/>
          <w:sz w:val="18"/>
        </w:rPr>
        <w:t xml:space="preserve"> </w:t>
      </w:r>
      <w:r>
        <w:rPr>
          <w:sz w:val="18"/>
        </w:rPr>
        <w:t>stay</w:t>
      </w:r>
      <w:r>
        <w:rPr>
          <w:spacing w:val="-10"/>
          <w:sz w:val="18"/>
        </w:rPr>
        <w:t xml:space="preserve"> </w:t>
      </w:r>
      <w:r>
        <w:rPr>
          <w:sz w:val="18"/>
        </w:rPr>
        <w:t>to</w:t>
      </w:r>
      <w:r>
        <w:rPr>
          <w:spacing w:val="-10"/>
          <w:sz w:val="18"/>
        </w:rPr>
        <w:t xml:space="preserve"> </w:t>
      </w:r>
      <w:r>
        <w:rPr>
          <w:sz w:val="18"/>
        </w:rPr>
        <w:t>allow</w:t>
      </w:r>
      <w:r>
        <w:rPr>
          <w:spacing w:val="-10"/>
          <w:sz w:val="18"/>
        </w:rPr>
        <w:t xml:space="preserve"> </w:t>
      </w:r>
      <w:r>
        <w:rPr>
          <w:sz w:val="18"/>
        </w:rPr>
        <w:t>Plaintiﬀ</w:t>
      </w:r>
      <w:r>
        <w:rPr>
          <w:spacing w:val="-9"/>
          <w:sz w:val="18"/>
        </w:rPr>
        <w:t xml:space="preserve"> </w:t>
      </w:r>
      <w:r>
        <w:rPr>
          <w:sz w:val="18"/>
        </w:rPr>
        <w:t>’s</w:t>
      </w:r>
      <w:r>
        <w:rPr>
          <w:spacing w:val="-10"/>
          <w:sz w:val="18"/>
        </w:rPr>
        <w:t xml:space="preserve"> </w:t>
      </w:r>
      <w:r>
        <w:rPr>
          <w:sz w:val="18"/>
        </w:rPr>
        <w:t>[personal</w:t>
      </w:r>
      <w:r>
        <w:rPr>
          <w:spacing w:val="-10"/>
          <w:sz w:val="18"/>
        </w:rPr>
        <w:t xml:space="preserve"> </w:t>
      </w:r>
      <w:r>
        <w:rPr>
          <w:sz w:val="18"/>
        </w:rPr>
        <w:t>injury</w:t>
      </w:r>
      <w:r>
        <w:rPr>
          <w:spacing w:val="-10"/>
          <w:sz w:val="18"/>
        </w:rPr>
        <w:t xml:space="preserve"> </w:t>
      </w:r>
      <w:r>
        <w:rPr>
          <w:sz w:val="18"/>
        </w:rPr>
        <w:t>tort]</w:t>
      </w:r>
      <w:r>
        <w:rPr>
          <w:spacing w:val="-10"/>
          <w:sz w:val="18"/>
        </w:rPr>
        <w:t xml:space="preserve"> </w:t>
      </w:r>
      <w:r>
        <w:rPr>
          <w:sz w:val="18"/>
        </w:rPr>
        <w:t>claims</w:t>
      </w:r>
      <w:r>
        <w:rPr>
          <w:spacing w:val="-10"/>
          <w:sz w:val="18"/>
        </w:rPr>
        <w:t xml:space="preserve"> </w:t>
      </w:r>
      <w:r>
        <w:rPr>
          <w:sz w:val="18"/>
        </w:rPr>
        <w:t>to</w:t>
      </w:r>
      <w:r>
        <w:rPr>
          <w:spacing w:val="40"/>
          <w:sz w:val="18"/>
        </w:rPr>
        <w:t xml:space="preserve"> </w:t>
      </w:r>
      <w:r>
        <w:rPr>
          <w:sz w:val="18"/>
        </w:rPr>
        <w:t>proceed</w:t>
      </w:r>
      <w:r>
        <w:rPr>
          <w:spacing w:val="-9"/>
          <w:sz w:val="18"/>
        </w:rPr>
        <w:t xml:space="preserve"> </w:t>
      </w:r>
      <w:r>
        <w:rPr>
          <w:sz w:val="18"/>
        </w:rPr>
        <w:t>outside</w:t>
      </w:r>
      <w:r>
        <w:rPr>
          <w:spacing w:val="-9"/>
          <w:sz w:val="18"/>
        </w:rPr>
        <w:t xml:space="preserve"> </w:t>
      </w:r>
      <w:r>
        <w:rPr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z w:val="18"/>
        </w:rPr>
        <w:t>this</w:t>
      </w:r>
      <w:r>
        <w:rPr>
          <w:spacing w:val="-9"/>
          <w:sz w:val="18"/>
        </w:rPr>
        <w:t xml:space="preserve"> </w:t>
      </w:r>
      <w:r>
        <w:rPr>
          <w:sz w:val="18"/>
        </w:rPr>
        <w:t>Court.”);</w:t>
      </w:r>
      <w:r>
        <w:rPr>
          <w:spacing w:val="-9"/>
          <w:sz w:val="18"/>
        </w:rPr>
        <w:t xml:space="preserve"> </w:t>
      </w:r>
      <w:r>
        <w:rPr>
          <w:sz w:val="18"/>
        </w:rPr>
        <w:t>Desimone</w:t>
      </w:r>
      <w:r>
        <w:rPr>
          <w:spacing w:val="-9"/>
          <w:sz w:val="18"/>
        </w:rPr>
        <w:t xml:space="preserve"> </w:t>
      </w:r>
      <w:r>
        <w:rPr>
          <w:sz w:val="18"/>
        </w:rPr>
        <w:t>Hosp.</w:t>
      </w:r>
      <w:r>
        <w:rPr>
          <w:spacing w:val="-9"/>
          <w:sz w:val="18"/>
        </w:rPr>
        <w:t xml:space="preserve"> </w:t>
      </w:r>
      <w:r>
        <w:rPr>
          <w:sz w:val="18"/>
        </w:rPr>
        <w:t>Servs.,</w:t>
      </w:r>
      <w:r>
        <w:rPr>
          <w:spacing w:val="-9"/>
          <w:sz w:val="18"/>
        </w:rPr>
        <w:t xml:space="preserve"> </w:t>
      </w:r>
      <w:r>
        <w:rPr>
          <w:sz w:val="18"/>
        </w:rPr>
        <w:t>LLC</w:t>
      </w:r>
      <w:r>
        <w:rPr>
          <w:spacing w:val="-9"/>
          <w:sz w:val="18"/>
        </w:rPr>
        <w:t xml:space="preserve"> </w:t>
      </w:r>
      <w:r>
        <w:rPr>
          <w:sz w:val="18"/>
        </w:rPr>
        <w:t>v.</w:t>
      </w:r>
      <w:r>
        <w:rPr>
          <w:spacing w:val="-10"/>
          <w:sz w:val="18"/>
        </w:rPr>
        <w:t xml:space="preserve"> </w:t>
      </w:r>
      <w:r>
        <w:rPr>
          <w:sz w:val="18"/>
        </w:rPr>
        <w:t>W.</w:t>
      </w:r>
      <w:r>
        <w:rPr>
          <w:spacing w:val="-9"/>
          <w:sz w:val="18"/>
        </w:rPr>
        <w:t xml:space="preserve"> </w:t>
      </w:r>
      <w:r>
        <w:rPr>
          <w:sz w:val="18"/>
        </w:rPr>
        <w:t>Va.-Am.</w:t>
      </w:r>
      <w:r>
        <w:rPr>
          <w:spacing w:val="-9"/>
          <w:sz w:val="18"/>
        </w:rPr>
        <w:t xml:space="preserve"> </w:t>
      </w:r>
      <w:r>
        <w:rPr>
          <w:sz w:val="18"/>
        </w:rPr>
        <w:t>Water</w:t>
      </w:r>
      <w:r>
        <w:rPr>
          <w:spacing w:val="-9"/>
          <w:sz w:val="18"/>
        </w:rPr>
        <w:t xml:space="preserve"> </w:t>
      </w:r>
      <w:r>
        <w:rPr>
          <w:sz w:val="18"/>
        </w:rPr>
        <w:t>Co.,</w:t>
      </w:r>
      <w:r>
        <w:rPr>
          <w:spacing w:val="-9"/>
          <w:sz w:val="18"/>
        </w:rPr>
        <w:t xml:space="preserve"> </w:t>
      </w:r>
      <w:r>
        <w:rPr>
          <w:sz w:val="18"/>
        </w:rPr>
        <w:t>No.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AP 2:14-2008, 2014 WL 1577051, at *3 (S.D.W. Va. Apr. 16, 2014) (“Inasmuch as many of these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related-to cases involve traditional personal injury tort claims of a non-core variety, the better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course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withdraw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reference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immediately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assure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eﬃcient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case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administration.”);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40"/>
          <w:sz w:val="18"/>
        </w:rPr>
        <w:t xml:space="preserve"> </w:t>
      </w:r>
      <w:r>
        <w:rPr>
          <w:spacing w:val="-2"/>
          <w:sz w:val="18"/>
        </w:rPr>
        <w:t>Gordon, 646 B.R. 903, 910 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 D. Idaho 2022) (“Creditor’s claims constitute personal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injury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torts.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such,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liquidation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estimation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claims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non-core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matter,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40"/>
          <w:sz w:val="18"/>
        </w:rPr>
        <w:t xml:space="preserve"> </w:t>
      </w:r>
      <w:r>
        <w:rPr>
          <w:sz w:val="18"/>
        </w:rPr>
        <w:t>this</w:t>
      </w:r>
      <w:r>
        <w:rPr>
          <w:spacing w:val="-3"/>
          <w:sz w:val="18"/>
        </w:rPr>
        <w:t xml:space="preserve"> </w:t>
      </w:r>
      <w:r>
        <w:rPr>
          <w:sz w:val="18"/>
        </w:rPr>
        <w:t>Court</w:t>
      </w:r>
      <w:r>
        <w:rPr>
          <w:spacing w:val="-3"/>
          <w:sz w:val="18"/>
        </w:rPr>
        <w:t xml:space="preserve"> </w:t>
      </w:r>
      <w:r>
        <w:rPr>
          <w:sz w:val="18"/>
        </w:rPr>
        <w:t>cannot</w:t>
      </w:r>
      <w:r>
        <w:rPr>
          <w:spacing w:val="-3"/>
          <w:sz w:val="18"/>
        </w:rPr>
        <w:t xml:space="preserve"> </w:t>
      </w:r>
      <w:r>
        <w:rPr>
          <w:sz w:val="18"/>
        </w:rPr>
        <w:t>enter</w:t>
      </w:r>
      <w:r>
        <w:rPr>
          <w:spacing w:val="-3"/>
          <w:sz w:val="18"/>
        </w:rPr>
        <w:t xml:space="preserve"> </w:t>
      </w:r>
      <w:r>
        <w:rPr>
          <w:sz w:val="18"/>
        </w:rPr>
        <w:t>ﬁnal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>judgment</w:t>
      </w:r>
      <w:r>
        <w:rPr>
          <w:spacing w:val="79"/>
          <w:sz w:val="18"/>
        </w:rPr>
        <w:t xml:space="preserve">  </w:t>
      </w:r>
      <w:r>
        <w:rPr>
          <w:sz w:val="18"/>
        </w:rPr>
        <w:t>[</w:t>
      </w:r>
      <w:proofErr w:type="gramEnd"/>
      <w:r>
        <w:rPr>
          <w:sz w:val="18"/>
        </w:rPr>
        <w:t>T]he</w:t>
      </w:r>
      <w:r>
        <w:rPr>
          <w:spacing w:val="-3"/>
          <w:sz w:val="18"/>
        </w:rPr>
        <w:t xml:space="preserve"> </w:t>
      </w:r>
      <w:r>
        <w:rPr>
          <w:sz w:val="18"/>
        </w:rPr>
        <w:t>Court</w:t>
      </w:r>
      <w:r>
        <w:rPr>
          <w:spacing w:val="-3"/>
          <w:sz w:val="18"/>
        </w:rPr>
        <w:t xml:space="preserve"> </w:t>
      </w:r>
      <w:r>
        <w:rPr>
          <w:sz w:val="18"/>
        </w:rPr>
        <w:t>will</w:t>
      </w:r>
      <w:r>
        <w:rPr>
          <w:spacing w:val="-4"/>
          <w:sz w:val="18"/>
        </w:rPr>
        <w:t xml:space="preserve"> </w:t>
      </w:r>
      <w:r>
        <w:rPr>
          <w:sz w:val="18"/>
        </w:rPr>
        <w:t>grant</w:t>
      </w:r>
      <w:r>
        <w:rPr>
          <w:spacing w:val="-3"/>
          <w:sz w:val="18"/>
        </w:rPr>
        <w:t xml:space="preserve"> </w:t>
      </w:r>
      <w:r>
        <w:rPr>
          <w:sz w:val="18"/>
        </w:rPr>
        <w:t>Creditor</w:t>
      </w:r>
      <w:r>
        <w:rPr>
          <w:spacing w:val="-3"/>
          <w:sz w:val="18"/>
        </w:rPr>
        <w:t xml:space="preserve"> </w:t>
      </w:r>
      <w:r>
        <w:rPr>
          <w:sz w:val="18"/>
        </w:rPr>
        <w:t>relief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from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proofErr w:type="gramEnd"/>
    </w:p>
    <w:p w14:paraId="15524059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0F7B5A98" w14:textId="77777777" w:rsidR="00B502E4" w:rsidRDefault="00271518">
      <w:pPr>
        <w:pStyle w:val="BodyText"/>
        <w:spacing w:before="101" w:line="242" w:lineRule="auto"/>
        <w:ind w:left="820" w:right="818" w:firstLine="331"/>
        <w:jc w:val="both"/>
      </w:pPr>
      <w:r>
        <w:rPr>
          <w:spacing w:val="-8"/>
        </w:rPr>
        <w:lastRenderedPageBreak/>
        <w:t>In</w:t>
      </w:r>
      <w:r>
        <w:t xml:space="preserve"> </w:t>
      </w:r>
      <w:r>
        <w:rPr>
          <w:spacing w:val="-8"/>
        </w:rPr>
        <w:t>addition,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judges’</w:t>
      </w:r>
      <w:r>
        <w:t xml:space="preserve"> </w:t>
      </w:r>
      <w:r>
        <w:rPr>
          <w:spacing w:val="-8"/>
        </w:rPr>
        <w:t>approval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>mass-tort</w:t>
      </w:r>
      <w:r>
        <w:t xml:space="preserve"> </w:t>
      </w:r>
      <w:r>
        <w:rPr>
          <w:spacing w:val="-8"/>
        </w:rPr>
        <w:t>settlement</w:t>
      </w:r>
      <w:r>
        <w:t xml:space="preserve"> </w:t>
      </w:r>
      <w:r>
        <w:rPr>
          <w:spacing w:val="-8"/>
        </w:rPr>
        <w:t>is</w:t>
      </w:r>
      <w:r>
        <w:t xml:space="preserve"> </w:t>
      </w:r>
      <w:r>
        <w:rPr>
          <w:spacing w:val="-8"/>
        </w:rPr>
        <w:t xml:space="preserve">subject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novo</w:t>
      </w:r>
      <w:r>
        <w:rPr>
          <w:spacing w:val="-5"/>
        </w:rPr>
        <w:t xml:space="preserve"> </w:t>
      </w:r>
      <w:r>
        <w:rPr>
          <w:spacing w:val="-4"/>
        </w:rPr>
        <w:t>review</w:t>
      </w:r>
      <w:r>
        <w:rPr>
          <w:spacing w:val="-5"/>
        </w:rPr>
        <w:t xml:space="preserve"> </w:t>
      </w:r>
      <w:r>
        <w:rPr>
          <w:spacing w:val="-4"/>
        </w:rPr>
        <w:t>by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federal</w:t>
      </w:r>
      <w:r>
        <w:rPr>
          <w:spacing w:val="-6"/>
        </w:rPr>
        <w:t xml:space="preserve"> </w:t>
      </w:r>
      <w:r>
        <w:rPr>
          <w:spacing w:val="-4"/>
        </w:rPr>
        <w:t>district</w:t>
      </w:r>
      <w:r>
        <w:rPr>
          <w:spacing w:val="-5"/>
        </w:rPr>
        <w:t xml:space="preserve"> </w:t>
      </w:r>
      <w:r>
        <w:rPr>
          <w:spacing w:val="-4"/>
        </w:rPr>
        <w:t>court.</w:t>
      </w:r>
      <w:hyperlink w:anchor="_bookmark95" w:history="1">
        <w:r>
          <w:rPr>
            <w:spacing w:val="-4"/>
            <w:vertAlign w:val="superscript"/>
          </w:rPr>
          <w:t>88</w:t>
        </w:r>
      </w:hyperlink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if</w:t>
      </w:r>
      <w:r>
        <w:rPr>
          <w:spacing w:val="-5"/>
        </w:rPr>
        <w:t xml:space="preserve"> </w:t>
      </w:r>
      <w:r>
        <w:rPr>
          <w:spacing w:val="-4"/>
        </w:rPr>
        <w:t>no</w:t>
      </w:r>
      <w:r>
        <w:rPr>
          <w:spacing w:val="-6"/>
        </w:rPr>
        <w:t xml:space="preserve"> </w:t>
      </w:r>
      <w:r>
        <w:rPr>
          <w:spacing w:val="-4"/>
        </w:rPr>
        <w:t>settlement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 xml:space="preserve">reached, </w:t>
      </w:r>
      <w:r>
        <w:rPr>
          <w:spacing w:val="-6"/>
        </w:rPr>
        <w:t>personal</w:t>
      </w:r>
      <w:r>
        <w:rPr>
          <w:spacing w:val="-7"/>
        </w:rPr>
        <w:t xml:space="preserve"> </w:t>
      </w:r>
      <w:r>
        <w:rPr>
          <w:spacing w:val="-6"/>
        </w:rPr>
        <w:t>injury tort claimants can demand that their case be</w:t>
      </w:r>
      <w:r>
        <w:rPr>
          <w:spacing w:val="-7"/>
        </w:rPr>
        <w:t xml:space="preserve"> </w:t>
      </w:r>
      <w:r>
        <w:rPr>
          <w:spacing w:val="-6"/>
        </w:rPr>
        <w:t xml:space="preserve">sent to a district or </w:t>
      </w:r>
      <w:r>
        <w:rPr>
          <w:spacing w:val="-2"/>
        </w:rPr>
        <w:t>state</w:t>
      </w:r>
      <w:r>
        <w:rPr>
          <w:spacing w:val="-10"/>
        </w:rPr>
        <w:t xml:space="preserve"> </w:t>
      </w:r>
      <w:r>
        <w:rPr>
          <w:spacing w:val="-2"/>
        </w:rPr>
        <w:t>court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jury</w:t>
      </w:r>
      <w:r>
        <w:rPr>
          <w:spacing w:val="-9"/>
        </w:rPr>
        <w:t xml:space="preserve"> </w:t>
      </w:r>
      <w:r>
        <w:rPr>
          <w:spacing w:val="-2"/>
        </w:rPr>
        <w:t>trial.</w:t>
      </w:r>
      <w:r>
        <w:rPr>
          <w:spacing w:val="-8"/>
        </w:rPr>
        <w:t xml:space="preserve"> </w:t>
      </w:r>
      <w:r>
        <w:rPr>
          <w:spacing w:val="-2"/>
        </w:rPr>
        <w:t>This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required</w:t>
      </w:r>
      <w:r>
        <w:rPr>
          <w:spacing w:val="-9"/>
        </w:rPr>
        <w:t xml:space="preserve"> </w:t>
      </w:r>
      <w:r>
        <w:rPr>
          <w:spacing w:val="-2"/>
        </w:rPr>
        <w:t>because</w:t>
      </w:r>
      <w:r>
        <w:rPr>
          <w:spacing w:val="-9"/>
        </w:rPr>
        <w:t xml:space="preserve"> </w:t>
      </w:r>
      <w:r>
        <w:rPr>
          <w:spacing w:val="-2"/>
        </w:rPr>
        <w:t>Section</w:t>
      </w:r>
      <w:r>
        <w:rPr>
          <w:spacing w:val="-9"/>
        </w:rPr>
        <w:t xml:space="preserve"> </w:t>
      </w:r>
      <w:r>
        <w:rPr>
          <w:spacing w:val="-2"/>
        </w:rPr>
        <w:t>157</w:t>
      </w:r>
      <w:r>
        <w:rPr>
          <w:spacing w:val="-9"/>
        </w:rPr>
        <w:t xml:space="preserve"> </w:t>
      </w:r>
      <w:r>
        <w:rPr>
          <w:spacing w:val="-2"/>
        </w:rPr>
        <w:t>prevents</w:t>
      </w:r>
      <w:r>
        <w:rPr>
          <w:spacing w:val="-9"/>
        </w:rPr>
        <w:t xml:space="preserve"> </w:t>
      </w:r>
      <w:r>
        <w:rPr>
          <w:spacing w:val="-2"/>
        </w:rPr>
        <w:t>bank-</w:t>
      </w:r>
      <w:proofErr w:type="spellStart"/>
      <w:r>
        <w:t>ruptcy</w:t>
      </w:r>
      <w:proofErr w:type="spellEnd"/>
      <w:r>
        <w:rPr>
          <w:spacing w:val="-13"/>
        </w:rPr>
        <w:t xml:space="preserve"> </w:t>
      </w:r>
      <w:r>
        <w:t>courts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ﬁnally</w:t>
      </w:r>
      <w:r>
        <w:rPr>
          <w:spacing w:val="-12"/>
        </w:rPr>
        <w:t xml:space="preserve"> </w:t>
      </w:r>
      <w:r>
        <w:t>valuing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estimating</w:t>
      </w:r>
      <w:r>
        <w:rPr>
          <w:spacing w:val="-12"/>
        </w:rPr>
        <w:t xml:space="preserve"> </w:t>
      </w:r>
      <w:r>
        <w:t>personal</w:t>
      </w:r>
      <w:r>
        <w:rPr>
          <w:spacing w:val="-12"/>
        </w:rPr>
        <w:t xml:space="preserve"> </w:t>
      </w:r>
      <w:r>
        <w:t>injury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wrongful death</w:t>
      </w:r>
      <w:r>
        <w:rPr>
          <w:spacing w:val="-13"/>
        </w:rPr>
        <w:t xml:space="preserve"> </w:t>
      </w:r>
      <w:r>
        <w:t>claims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“purposes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distribution.”</w:t>
      </w:r>
      <w:hyperlink w:anchor="_bookmark96" w:history="1">
        <w:r>
          <w:rPr>
            <w:vertAlign w:val="superscript"/>
          </w:rPr>
          <w:t>89</w:t>
        </w:r>
      </w:hyperlink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state</w:t>
      </w:r>
      <w:r>
        <w:rPr>
          <w:spacing w:val="-12"/>
        </w:rPr>
        <w:t xml:space="preserve"> </w:t>
      </w:r>
      <w:r>
        <w:t>cases,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 xml:space="preserve">procedural </w:t>
      </w:r>
      <w:r>
        <w:rPr>
          <w:spacing w:val="-4"/>
        </w:rPr>
        <w:t>mechanism</w:t>
      </w:r>
      <w:r>
        <w:rPr>
          <w:spacing w:val="-9"/>
        </w:rPr>
        <w:t xml:space="preserve"> </w:t>
      </w:r>
      <w:r>
        <w:rPr>
          <w:spacing w:val="-4"/>
        </w:rPr>
        <w:t>for</w:t>
      </w:r>
      <w:r>
        <w:rPr>
          <w:spacing w:val="-8"/>
        </w:rPr>
        <w:t xml:space="preserve"> </w:t>
      </w:r>
      <w:r>
        <w:rPr>
          <w:spacing w:val="-4"/>
        </w:rPr>
        <w:t>such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demand</w:t>
      </w:r>
      <w:r>
        <w:rPr>
          <w:spacing w:val="-8"/>
        </w:rPr>
        <w:t xml:space="preserve"> </w:t>
      </w:r>
      <w:r>
        <w:rPr>
          <w:spacing w:val="-4"/>
        </w:rPr>
        <w:t>would</w:t>
      </w:r>
      <w:r>
        <w:rPr>
          <w:spacing w:val="-8"/>
        </w:rPr>
        <w:t xml:space="preserve"> </w:t>
      </w:r>
      <w:r>
        <w:rPr>
          <w:spacing w:val="-4"/>
        </w:rPr>
        <w:t>take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form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motion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lift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auto-</w:t>
      </w:r>
      <w:proofErr w:type="spellStart"/>
      <w:r>
        <w:rPr>
          <w:spacing w:val="-4"/>
        </w:rPr>
        <w:t>matic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stay</w:t>
      </w:r>
      <w:r>
        <w:rPr>
          <w:spacing w:val="-6"/>
        </w:rPr>
        <w:t xml:space="preserve"> </w:t>
      </w:r>
      <w:r>
        <w:rPr>
          <w:spacing w:val="-4"/>
        </w:rPr>
        <w:t>so</w:t>
      </w:r>
      <w:r>
        <w:rPr>
          <w:spacing w:val="-6"/>
        </w:rPr>
        <w:t xml:space="preserve"> </w:t>
      </w:r>
      <w:r>
        <w:rPr>
          <w:spacing w:val="-4"/>
        </w:rPr>
        <w:t>that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trial</w:t>
      </w:r>
      <w:r>
        <w:rPr>
          <w:spacing w:val="-6"/>
        </w:rPr>
        <w:t xml:space="preserve"> </w:t>
      </w:r>
      <w:r>
        <w:rPr>
          <w:spacing w:val="-4"/>
        </w:rPr>
        <w:t>could</w:t>
      </w:r>
      <w:r>
        <w:rPr>
          <w:spacing w:val="-6"/>
        </w:rPr>
        <w:t xml:space="preserve"> </w:t>
      </w:r>
      <w:r>
        <w:rPr>
          <w:spacing w:val="-4"/>
        </w:rPr>
        <w:t>proceed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state</w:t>
      </w:r>
      <w:r>
        <w:rPr>
          <w:spacing w:val="-6"/>
        </w:rPr>
        <w:t xml:space="preserve"> </w:t>
      </w:r>
      <w:r>
        <w:rPr>
          <w:spacing w:val="-4"/>
        </w:rPr>
        <w:t>court.</w:t>
      </w:r>
      <w:hyperlink w:anchor="_bookmark97" w:history="1">
        <w:r>
          <w:rPr>
            <w:spacing w:val="-4"/>
            <w:vertAlign w:val="superscript"/>
          </w:rPr>
          <w:t>90</w:t>
        </w:r>
      </w:hyperlink>
      <w:r>
        <w:rPr>
          <w:spacing w:val="-6"/>
        </w:rPr>
        <w:t xml:space="preserve"> </w:t>
      </w: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federal</w:t>
      </w:r>
      <w:r>
        <w:rPr>
          <w:spacing w:val="-6"/>
        </w:rPr>
        <w:t xml:space="preserve"> </w:t>
      </w:r>
      <w:r>
        <w:rPr>
          <w:spacing w:val="-4"/>
        </w:rPr>
        <w:t>cases,</w:t>
      </w:r>
      <w:r>
        <w:rPr>
          <w:spacing w:val="-6"/>
        </w:rPr>
        <w:t xml:space="preserve"> </w:t>
      </w:r>
      <w:r>
        <w:rPr>
          <w:spacing w:val="-4"/>
        </w:rPr>
        <w:t xml:space="preserve">it </w:t>
      </w:r>
      <w:r>
        <w:rPr>
          <w:w w:val="90"/>
        </w:rPr>
        <w:t>could</w:t>
      </w:r>
      <w:r>
        <w:rPr>
          <w:spacing w:val="1"/>
        </w:rPr>
        <w:t xml:space="preserve"> </w:t>
      </w:r>
      <w:r>
        <w:rPr>
          <w:w w:val="90"/>
        </w:rPr>
        <w:t>be</w:t>
      </w:r>
      <w:r>
        <w:rPr>
          <w:spacing w:val="1"/>
        </w:rPr>
        <w:t xml:space="preserve"> </w:t>
      </w:r>
      <w:r>
        <w:rPr>
          <w:w w:val="90"/>
        </w:rPr>
        <w:t>a</w:t>
      </w:r>
      <w:r>
        <w:rPr>
          <w:spacing w:val="3"/>
        </w:rPr>
        <w:t xml:space="preserve"> </w:t>
      </w:r>
      <w:r>
        <w:rPr>
          <w:w w:val="90"/>
        </w:rPr>
        <w:t>motion</w:t>
      </w:r>
      <w:r>
        <w:rPr>
          <w:spacing w:val="1"/>
        </w:rPr>
        <w:t xml:space="preserve"> </w:t>
      </w:r>
      <w:r>
        <w:rPr>
          <w:w w:val="90"/>
        </w:rPr>
        <w:t>to</w:t>
      </w:r>
      <w:r>
        <w:rPr>
          <w:spacing w:val="1"/>
        </w:rPr>
        <w:t xml:space="preserve"> </w:t>
      </w:r>
      <w:r>
        <w:rPr>
          <w:w w:val="90"/>
        </w:rPr>
        <w:t>lift</w:t>
      </w:r>
      <w:r>
        <w:rPr>
          <w:spacing w:val="3"/>
        </w:rPr>
        <w:t xml:space="preserve"> </w:t>
      </w:r>
      <w:r>
        <w:rPr>
          <w:w w:val="90"/>
        </w:rPr>
        <w:t>the</w:t>
      </w:r>
      <w:r>
        <w:rPr>
          <w:spacing w:val="1"/>
        </w:rPr>
        <w:t xml:space="preserve"> </w:t>
      </w:r>
      <w:r>
        <w:rPr>
          <w:w w:val="90"/>
        </w:rPr>
        <w:t>stay</w:t>
      </w:r>
      <w:r>
        <w:rPr>
          <w:spacing w:val="1"/>
        </w:rPr>
        <w:t xml:space="preserve"> </w:t>
      </w:r>
      <w:r>
        <w:rPr>
          <w:w w:val="90"/>
        </w:rPr>
        <w:t>or</w:t>
      </w:r>
      <w:r>
        <w:rPr>
          <w:spacing w:val="2"/>
        </w:rPr>
        <w:t xml:space="preserve"> </w:t>
      </w:r>
      <w:r>
        <w:rPr>
          <w:w w:val="90"/>
        </w:rPr>
        <w:t>to</w:t>
      </w:r>
      <w:r>
        <w:rPr>
          <w:spacing w:val="1"/>
        </w:rPr>
        <w:t xml:space="preserve"> </w:t>
      </w:r>
      <w:r>
        <w:rPr>
          <w:w w:val="90"/>
        </w:rPr>
        <w:t>refer</w:t>
      </w:r>
      <w:r>
        <w:rPr>
          <w:spacing w:val="2"/>
        </w:rP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case</w:t>
      </w:r>
      <w:r>
        <w:t xml:space="preserve"> </w:t>
      </w:r>
      <w:r>
        <w:rPr>
          <w:w w:val="90"/>
        </w:rPr>
        <w:t>to</w:t>
      </w:r>
      <w:r>
        <w:rPr>
          <w:spacing w:val="3"/>
        </w:rPr>
        <w:t xml:space="preserve"> </w:t>
      </w:r>
      <w:r>
        <w:rPr>
          <w:w w:val="90"/>
        </w:rPr>
        <w:t>the</w:t>
      </w:r>
      <w:r>
        <w:rPr>
          <w:spacing w:val="1"/>
        </w:rPr>
        <w:t xml:space="preserve"> </w:t>
      </w:r>
      <w:r>
        <w:rPr>
          <w:w w:val="90"/>
        </w:rPr>
        <w:t>district</w:t>
      </w:r>
      <w:r>
        <w:rPr>
          <w:spacing w:val="3"/>
        </w:rPr>
        <w:t xml:space="preserve"> </w:t>
      </w:r>
      <w:r>
        <w:rPr>
          <w:w w:val="90"/>
        </w:rPr>
        <w:t>court</w:t>
      </w:r>
      <w:r>
        <w:rPr>
          <w:spacing w:val="1"/>
        </w:rPr>
        <w:t xml:space="preserve"> </w:t>
      </w:r>
      <w:r>
        <w:rPr>
          <w:w w:val="90"/>
        </w:rPr>
        <w:t>under</w:t>
      </w:r>
      <w:r>
        <w:rPr>
          <w:spacing w:val="1"/>
        </w:rPr>
        <w:t xml:space="preserve"> </w:t>
      </w:r>
      <w:r>
        <w:rPr>
          <w:spacing w:val="-5"/>
          <w:w w:val="90"/>
        </w:rPr>
        <w:t>28</w:t>
      </w:r>
    </w:p>
    <w:p w14:paraId="0A4F3EE8" w14:textId="77777777" w:rsidR="00B502E4" w:rsidRDefault="00271518">
      <w:pPr>
        <w:pStyle w:val="BodyText"/>
        <w:spacing w:line="253" w:lineRule="exact"/>
        <w:ind w:left="820"/>
        <w:jc w:val="both"/>
      </w:pPr>
      <w:r>
        <w:rPr>
          <w:spacing w:val="-4"/>
        </w:rPr>
        <w:t>U.S.C.</w:t>
      </w:r>
      <w:r>
        <w:rPr>
          <w:spacing w:val="2"/>
        </w:rPr>
        <w:t xml:space="preserve"> </w:t>
      </w:r>
      <w:r>
        <w:rPr>
          <w:spacing w:val="-4"/>
        </w:rPr>
        <w:t>§</w:t>
      </w:r>
      <w:r>
        <w:rPr>
          <w:spacing w:val="-8"/>
        </w:rPr>
        <w:t xml:space="preserve"> </w:t>
      </w:r>
      <w:r>
        <w:rPr>
          <w:spacing w:val="-4"/>
        </w:rPr>
        <w:t>157,</w:t>
      </w:r>
      <w:r>
        <w:rPr>
          <w:spacing w:val="6"/>
        </w:rPr>
        <w:t xml:space="preserve"> </w:t>
      </w:r>
      <w:r>
        <w:rPr>
          <w:spacing w:val="-4"/>
        </w:rPr>
        <w:t>which</w:t>
      </w:r>
      <w:r>
        <w:rPr>
          <w:spacing w:val="5"/>
        </w:rPr>
        <w:t xml:space="preserve"> </w:t>
      </w:r>
      <w:r>
        <w:rPr>
          <w:spacing w:val="-4"/>
        </w:rPr>
        <w:t>requires</w:t>
      </w:r>
      <w:r>
        <w:rPr>
          <w:spacing w:val="6"/>
        </w:rPr>
        <w:t xml:space="preserve"> </w:t>
      </w:r>
      <w:r>
        <w:rPr>
          <w:spacing w:val="-4"/>
        </w:rPr>
        <w:t>that</w:t>
      </w:r>
      <w:r>
        <w:rPr>
          <w:spacing w:val="5"/>
        </w:rPr>
        <w:t xml:space="preserve"> </w:t>
      </w:r>
      <w:r>
        <w:rPr>
          <w:spacing w:val="-4"/>
        </w:rPr>
        <w:t>personal</w:t>
      </w:r>
      <w:r>
        <w:rPr>
          <w:spacing w:val="6"/>
        </w:rPr>
        <w:t xml:space="preserve"> </w:t>
      </w:r>
      <w:r>
        <w:rPr>
          <w:spacing w:val="-4"/>
        </w:rPr>
        <w:t>injury</w:t>
      </w:r>
      <w:r>
        <w:rPr>
          <w:spacing w:val="5"/>
        </w:rPr>
        <w:t xml:space="preserve"> </w:t>
      </w:r>
      <w:r>
        <w:rPr>
          <w:spacing w:val="-4"/>
        </w:rPr>
        <w:t>and</w:t>
      </w:r>
      <w:r>
        <w:rPr>
          <w:spacing w:val="5"/>
        </w:rPr>
        <w:t xml:space="preserve"> </w:t>
      </w:r>
      <w:r>
        <w:rPr>
          <w:spacing w:val="-4"/>
        </w:rPr>
        <w:t>wrongful</w:t>
      </w:r>
      <w:r>
        <w:rPr>
          <w:spacing w:val="6"/>
        </w:rPr>
        <w:t xml:space="preserve"> </w:t>
      </w:r>
      <w:r>
        <w:rPr>
          <w:spacing w:val="-4"/>
        </w:rPr>
        <w:t>death</w:t>
      </w:r>
      <w:r>
        <w:rPr>
          <w:spacing w:val="6"/>
        </w:rPr>
        <w:t xml:space="preserve"> </w:t>
      </w:r>
      <w:r>
        <w:rPr>
          <w:spacing w:val="-4"/>
        </w:rPr>
        <w:t>suits</w:t>
      </w:r>
      <w:r>
        <w:rPr>
          <w:spacing w:val="6"/>
        </w:rPr>
        <w:t xml:space="preserve"> </w:t>
      </w:r>
      <w:r>
        <w:rPr>
          <w:spacing w:val="-5"/>
        </w:rPr>
        <w:t>be</w:t>
      </w:r>
    </w:p>
    <w:p w14:paraId="1D2CFAEA" w14:textId="77777777" w:rsidR="00B502E4" w:rsidRDefault="00B502E4">
      <w:pPr>
        <w:pStyle w:val="BodyText"/>
        <w:rPr>
          <w:sz w:val="20"/>
        </w:rPr>
      </w:pPr>
    </w:p>
    <w:p w14:paraId="61A29210" w14:textId="77777777" w:rsidR="00B502E4" w:rsidRDefault="00271518">
      <w:pPr>
        <w:pStyle w:val="BodyText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0CE52C9" wp14:editId="764AAEED">
                <wp:simplePos x="0" y="0"/>
                <wp:positionH relativeFrom="page">
                  <wp:posOffset>1645157</wp:posOffset>
                </wp:positionH>
                <wp:positionV relativeFrom="paragraph">
                  <wp:posOffset>179458</wp:posOffset>
                </wp:positionV>
                <wp:extent cx="4482465" cy="952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E9B6E" id="Graphic 27" o:spid="_x0000_s1026" style="position:absolute;margin-left:129.55pt;margin-top:14.15pt;width:352.95pt;height:.7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Lk5aaj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CA4C5A" w14:textId="77777777" w:rsidR="00B502E4" w:rsidRDefault="00271518">
      <w:pPr>
        <w:spacing w:before="77"/>
        <w:ind w:left="1151" w:right="817"/>
        <w:jc w:val="both"/>
        <w:rPr>
          <w:sz w:val="18"/>
        </w:rPr>
      </w:pPr>
      <w:r>
        <w:rPr>
          <w:spacing w:val="-6"/>
          <w:sz w:val="18"/>
        </w:rPr>
        <w:t>automatic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stay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permit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parties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return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Central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District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California.”);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Gary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Brew Enters.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Ltd., 198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616,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620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S.D.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Cal. 1996)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(remanding personal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injury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tort</w:t>
      </w:r>
      <w:r>
        <w:rPr>
          <w:spacing w:val="40"/>
          <w:sz w:val="18"/>
        </w:rPr>
        <w:t xml:space="preserve"> </w:t>
      </w:r>
      <w:r>
        <w:rPr>
          <w:sz w:val="18"/>
        </w:rPr>
        <w:t>claims</w:t>
      </w:r>
      <w:r>
        <w:rPr>
          <w:spacing w:val="-10"/>
          <w:sz w:val="18"/>
        </w:rPr>
        <w:t xml:space="preserve"> </w:t>
      </w:r>
      <w:r>
        <w:rPr>
          <w:sz w:val="18"/>
        </w:rPr>
        <w:t>to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district</w:t>
      </w:r>
      <w:r>
        <w:rPr>
          <w:spacing w:val="-10"/>
          <w:sz w:val="18"/>
        </w:rPr>
        <w:t xml:space="preserve"> </w:t>
      </w:r>
      <w:r>
        <w:rPr>
          <w:sz w:val="18"/>
        </w:rPr>
        <w:t>court</w:t>
      </w:r>
      <w:r>
        <w:rPr>
          <w:spacing w:val="-10"/>
          <w:sz w:val="18"/>
        </w:rPr>
        <w:t xml:space="preserve"> </w:t>
      </w:r>
      <w:r>
        <w:rPr>
          <w:sz w:val="18"/>
        </w:rPr>
        <w:t>for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jury</w:t>
      </w:r>
      <w:r>
        <w:rPr>
          <w:spacing w:val="-10"/>
          <w:sz w:val="18"/>
        </w:rPr>
        <w:t xml:space="preserve"> </w:t>
      </w:r>
      <w:r>
        <w:rPr>
          <w:sz w:val="18"/>
        </w:rPr>
        <w:t>trial);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9"/>
          <w:sz w:val="18"/>
        </w:rPr>
        <w:t xml:space="preserve"> </w:t>
      </w:r>
      <w:r>
        <w:rPr>
          <w:sz w:val="18"/>
        </w:rPr>
        <w:t>Pilgrim’s</w:t>
      </w:r>
      <w:r>
        <w:rPr>
          <w:spacing w:val="-10"/>
          <w:sz w:val="18"/>
        </w:rPr>
        <w:t xml:space="preserve"> </w:t>
      </w:r>
      <w:r>
        <w:rPr>
          <w:sz w:val="18"/>
        </w:rPr>
        <w:t>Pride</w:t>
      </w:r>
      <w:r>
        <w:rPr>
          <w:spacing w:val="-10"/>
          <w:sz w:val="18"/>
        </w:rPr>
        <w:t xml:space="preserve"> </w:t>
      </w:r>
      <w:r>
        <w:rPr>
          <w:sz w:val="18"/>
        </w:rPr>
        <w:t>Corp.,</w:t>
      </w:r>
      <w:r>
        <w:rPr>
          <w:spacing w:val="-10"/>
          <w:sz w:val="18"/>
        </w:rPr>
        <w:t xml:space="preserve"> </w:t>
      </w:r>
      <w:r>
        <w:rPr>
          <w:sz w:val="18"/>
        </w:rPr>
        <w:t>No.</w:t>
      </w:r>
      <w:r>
        <w:rPr>
          <w:spacing w:val="-10"/>
          <w:sz w:val="18"/>
        </w:rPr>
        <w:t xml:space="preserve"> </w:t>
      </w:r>
      <w:r>
        <w:rPr>
          <w:sz w:val="18"/>
        </w:rPr>
        <w:t>08-45664</w:t>
      </w:r>
      <w:r>
        <w:rPr>
          <w:spacing w:val="-10"/>
          <w:sz w:val="18"/>
        </w:rPr>
        <w:t xml:space="preserve"> </w:t>
      </w:r>
      <w:r>
        <w:rPr>
          <w:sz w:val="18"/>
        </w:rPr>
        <w:t>DML,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2011 WL 3799835, at *3 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 xml:space="preserve">. N.D. Tex. Aug. 26, 2011) (“The court will not exceed its </w:t>
      </w:r>
      <w:proofErr w:type="spellStart"/>
      <w:r>
        <w:rPr>
          <w:spacing w:val="-4"/>
          <w:sz w:val="18"/>
        </w:rPr>
        <w:t>ju-risdiction</w:t>
      </w:r>
      <w:proofErr w:type="spellEnd"/>
      <w:r>
        <w:rPr>
          <w:spacing w:val="-4"/>
          <w:sz w:val="18"/>
        </w:rPr>
        <w:t xml:space="preserve"> and so concludes that Wheatley’s claim for sexual harassment must be tried, if at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all, before the District Court.”); Moore v. </w:t>
      </w:r>
      <w:proofErr w:type="spellStart"/>
      <w:r>
        <w:rPr>
          <w:sz w:val="18"/>
        </w:rPr>
        <w:t>Idealease</w:t>
      </w:r>
      <w:proofErr w:type="spellEnd"/>
      <w:r>
        <w:rPr>
          <w:sz w:val="18"/>
        </w:rPr>
        <w:t xml:space="preserve"> of Wilmington, 358 B.R. 248, 252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(E.D.N.C. 2006) (“Because plaintiﬀ alleges personal injury tort claims against defendants,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this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court retains jurisdiction over those claims pursuant to 28 U.S.C. §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 xml:space="preserve">157(b)(5).”); </w:t>
      </w:r>
      <w:r>
        <w:rPr>
          <w:i/>
          <w:spacing w:val="-2"/>
          <w:sz w:val="18"/>
        </w:rPr>
        <w:t>In re</w:t>
      </w:r>
      <w:r>
        <w:rPr>
          <w:i/>
          <w:spacing w:val="40"/>
          <w:sz w:val="18"/>
        </w:rPr>
        <w:t xml:space="preserve"> </w:t>
      </w:r>
      <w:r>
        <w:rPr>
          <w:spacing w:val="-4"/>
          <w:sz w:val="18"/>
        </w:rPr>
        <w:t>Stewart, 649 B.R. 755, 759 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 N.D. Ill. 2023) (lifting the automatic stay and noting that</w:t>
      </w:r>
      <w:r>
        <w:rPr>
          <w:spacing w:val="40"/>
          <w:sz w:val="18"/>
        </w:rPr>
        <w:t xml:space="preserve"> </w:t>
      </w:r>
      <w:r>
        <w:rPr>
          <w:sz w:val="18"/>
        </w:rPr>
        <w:t>“[b]</w:t>
      </w:r>
      <w:proofErr w:type="spellStart"/>
      <w:r>
        <w:rPr>
          <w:sz w:val="18"/>
        </w:rPr>
        <w:t>ecause</w:t>
      </w:r>
      <w:proofErr w:type="spellEnd"/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claim</w:t>
      </w:r>
      <w:r>
        <w:rPr>
          <w:spacing w:val="-10"/>
          <w:sz w:val="18"/>
        </w:rPr>
        <w:t xml:space="preserve"> </w:t>
      </w:r>
      <w:r>
        <w:rPr>
          <w:sz w:val="18"/>
        </w:rPr>
        <w:t>is</w:t>
      </w:r>
      <w:r>
        <w:rPr>
          <w:spacing w:val="-10"/>
          <w:sz w:val="18"/>
        </w:rPr>
        <w:t xml:space="preserve"> </w:t>
      </w:r>
      <w:r>
        <w:rPr>
          <w:sz w:val="18"/>
        </w:rPr>
        <w:t>one</w:t>
      </w:r>
      <w:r>
        <w:rPr>
          <w:spacing w:val="-10"/>
          <w:sz w:val="18"/>
        </w:rPr>
        <w:t xml:space="preserve"> </w:t>
      </w:r>
      <w:r>
        <w:rPr>
          <w:sz w:val="18"/>
        </w:rPr>
        <w:t>for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‘personal</w:t>
      </w:r>
      <w:r>
        <w:rPr>
          <w:spacing w:val="-10"/>
          <w:sz w:val="18"/>
        </w:rPr>
        <w:t xml:space="preserve"> </w:t>
      </w:r>
      <w:r>
        <w:rPr>
          <w:sz w:val="18"/>
        </w:rPr>
        <w:t>injury</w:t>
      </w:r>
      <w:r>
        <w:rPr>
          <w:spacing w:val="-10"/>
          <w:sz w:val="18"/>
        </w:rPr>
        <w:t xml:space="preserve"> </w:t>
      </w:r>
      <w:r>
        <w:rPr>
          <w:sz w:val="18"/>
        </w:rPr>
        <w:t>tort,’</w:t>
      </w:r>
      <w:r>
        <w:rPr>
          <w:spacing w:val="-10"/>
          <w:sz w:val="18"/>
        </w:rPr>
        <w:t xml:space="preserve"> </w:t>
      </w:r>
      <w:r>
        <w:rPr>
          <w:sz w:val="18"/>
        </w:rPr>
        <w:t>it</w:t>
      </w:r>
      <w:r>
        <w:rPr>
          <w:spacing w:val="-9"/>
          <w:sz w:val="18"/>
        </w:rPr>
        <w:t xml:space="preserve"> </w:t>
      </w:r>
      <w:r>
        <w:rPr>
          <w:sz w:val="18"/>
        </w:rPr>
        <w:t>must</w:t>
      </w:r>
      <w:r>
        <w:rPr>
          <w:spacing w:val="-10"/>
          <w:sz w:val="18"/>
        </w:rPr>
        <w:t xml:space="preserve"> </w:t>
      </w:r>
      <w:r>
        <w:rPr>
          <w:sz w:val="18"/>
        </w:rPr>
        <w:t>be</w:t>
      </w:r>
      <w:r>
        <w:rPr>
          <w:spacing w:val="-10"/>
          <w:sz w:val="18"/>
        </w:rPr>
        <w:t xml:space="preserve"> </w:t>
      </w:r>
      <w:r>
        <w:rPr>
          <w:sz w:val="18"/>
        </w:rPr>
        <w:t>liquidated</w:t>
      </w:r>
      <w:r>
        <w:rPr>
          <w:spacing w:val="-10"/>
          <w:sz w:val="18"/>
        </w:rPr>
        <w:t xml:space="preserve"> </w:t>
      </w:r>
      <w:r>
        <w:rPr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district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court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state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court.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11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U.S.C.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157(b)(5).”);</w:t>
      </w:r>
      <w:r>
        <w:rPr>
          <w:spacing w:val="-4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4"/>
          <w:sz w:val="18"/>
        </w:rPr>
        <w:t xml:space="preserve"> </w:t>
      </w:r>
      <w:r>
        <w:rPr>
          <w:spacing w:val="-2"/>
          <w:sz w:val="18"/>
        </w:rPr>
        <w:t>Ice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Cream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Liquidation,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Inc.,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281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154</w:t>
      </w:r>
      <w:r>
        <w:rPr>
          <w:sz w:val="18"/>
        </w:rPr>
        <w:t xml:space="preserve"> </w:t>
      </w:r>
      <w:r>
        <w:rPr>
          <w:spacing w:val="-6"/>
          <w:sz w:val="18"/>
        </w:rPr>
        <w:t>(</w:t>
      </w:r>
      <w:proofErr w:type="spellStart"/>
      <w:r>
        <w:rPr>
          <w:spacing w:val="-6"/>
          <w:sz w:val="18"/>
        </w:rPr>
        <w:t>Bankr</w:t>
      </w:r>
      <w:proofErr w:type="spellEnd"/>
      <w:r>
        <w:rPr>
          <w:spacing w:val="-6"/>
          <w:sz w:val="18"/>
        </w:rPr>
        <w:t>.</w:t>
      </w:r>
      <w:r>
        <w:rPr>
          <w:sz w:val="18"/>
        </w:rPr>
        <w:t xml:space="preserve"> </w:t>
      </w:r>
      <w:r>
        <w:rPr>
          <w:spacing w:val="-6"/>
          <w:sz w:val="18"/>
        </w:rPr>
        <w:t>D.</w:t>
      </w:r>
      <w:r>
        <w:rPr>
          <w:sz w:val="18"/>
        </w:rPr>
        <w:t xml:space="preserve"> </w:t>
      </w:r>
      <w:r>
        <w:rPr>
          <w:spacing w:val="-6"/>
          <w:sz w:val="18"/>
        </w:rPr>
        <w:t>Conn.</w:t>
      </w:r>
      <w:r>
        <w:rPr>
          <w:sz w:val="18"/>
        </w:rPr>
        <w:t xml:space="preserve"> </w:t>
      </w:r>
      <w:r>
        <w:rPr>
          <w:spacing w:val="-6"/>
          <w:sz w:val="18"/>
        </w:rPr>
        <w:t>2002)</w:t>
      </w:r>
      <w:r>
        <w:rPr>
          <w:sz w:val="18"/>
        </w:rPr>
        <w:t xml:space="preserve"> </w:t>
      </w:r>
      <w:r>
        <w:rPr>
          <w:spacing w:val="-6"/>
          <w:sz w:val="18"/>
        </w:rPr>
        <w:t>(granting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motion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lift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automatic</w:t>
      </w:r>
      <w:r>
        <w:rPr>
          <w:sz w:val="18"/>
        </w:rPr>
        <w:t xml:space="preserve"> </w:t>
      </w:r>
      <w:r>
        <w:rPr>
          <w:spacing w:val="-6"/>
          <w:sz w:val="18"/>
        </w:rPr>
        <w:t>stay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allow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pretrial</w:t>
      </w:r>
      <w:r>
        <w:rPr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trial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personal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injury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tort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claims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district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court);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Roman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Cath.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Church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Archdio-</w:t>
      </w:r>
      <w:r>
        <w:rPr>
          <w:spacing w:val="-6"/>
          <w:sz w:val="18"/>
        </w:rPr>
        <w:t>cese</w:t>
      </w:r>
      <w:proofErr w:type="spellEnd"/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New</w:t>
      </w:r>
      <w:r>
        <w:rPr>
          <w:sz w:val="18"/>
        </w:rPr>
        <w:t xml:space="preserve"> </w:t>
      </w:r>
      <w:r>
        <w:rPr>
          <w:spacing w:val="-6"/>
          <w:sz w:val="18"/>
        </w:rPr>
        <w:t>Orleans,</w:t>
      </w:r>
      <w:r>
        <w:rPr>
          <w:sz w:val="18"/>
        </w:rPr>
        <w:t xml:space="preserve"> </w:t>
      </w:r>
      <w:r>
        <w:rPr>
          <w:spacing w:val="-6"/>
          <w:sz w:val="18"/>
        </w:rPr>
        <w:t>No.</w:t>
      </w:r>
      <w:r>
        <w:rPr>
          <w:sz w:val="18"/>
        </w:rPr>
        <w:t xml:space="preserve"> </w:t>
      </w:r>
      <w:r>
        <w:rPr>
          <w:spacing w:val="-6"/>
          <w:sz w:val="18"/>
        </w:rPr>
        <w:t>CV</w:t>
      </w:r>
      <w:r>
        <w:rPr>
          <w:sz w:val="18"/>
        </w:rPr>
        <w:t xml:space="preserve"> </w:t>
      </w:r>
      <w:r>
        <w:rPr>
          <w:spacing w:val="-6"/>
          <w:sz w:val="18"/>
        </w:rPr>
        <w:t>21-1238,</w:t>
      </w:r>
      <w:r>
        <w:rPr>
          <w:sz w:val="18"/>
        </w:rPr>
        <w:t xml:space="preserve"> </w:t>
      </w:r>
      <w:r>
        <w:rPr>
          <w:spacing w:val="-6"/>
          <w:sz w:val="18"/>
        </w:rPr>
        <w:t>2021</w:t>
      </w:r>
      <w:r>
        <w:rPr>
          <w:sz w:val="18"/>
        </w:rPr>
        <w:t xml:space="preserve"> </w:t>
      </w:r>
      <w:r>
        <w:rPr>
          <w:spacing w:val="-6"/>
          <w:sz w:val="18"/>
        </w:rPr>
        <w:t>WL</w:t>
      </w:r>
      <w:r>
        <w:rPr>
          <w:sz w:val="18"/>
        </w:rPr>
        <w:t xml:space="preserve"> </w:t>
      </w:r>
      <w:r>
        <w:rPr>
          <w:spacing w:val="-6"/>
          <w:sz w:val="18"/>
        </w:rPr>
        <w:t>3772062</w:t>
      </w:r>
      <w:r>
        <w:rPr>
          <w:sz w:val="18"/>
        </w:rPr>
        <w:t xml:space="preserve"> </w:t>
      </w:r>
      <w:r>
        <w:rPr>
          <w:spacing w:val="-6"/>
          <w:sz w:val="18"/>
        </w:rPr>
        <w:t>(E.D.</w:t>
      </w:r>
      <w:r>
        <w:rPr>
          <w:sz w:val="18"/>
        </w:rPr>
        <w:t xml:space="preserve"> </w:t>
      </w:r>
      <w:r>
        <w:rPr>
          <w:spacing w:val="-6"/>
          <w:sz w:val="18"/>
        </w:rPr>
        <w:t>La.</w:t>
      </w:r>
      <w:r>
        <w:rPr>
          <w:sz w:val="18"/>
        </w:rPr>
        <w:t xml:space="preserve"> </w:t>
      </w:r>
      <w:r>
        <w:rPr>
          <w:spacing w:val="-6"/>
          <w:sz w:val="18"/>
        </w:rPr>
        <w:t>Aug.</w:t>
      </w:r>
      <w:r>
        <w:rPr>
          <w:sz w:val="18"/>
        </w:rPr>
        <w:t xml:space="preserve"> </w:t>
      </w:r>
      <w:r>
        <w:rPr>
          <w:spacing w:val="-6"/>
          <w:sz w:val="18"/>
        </w:rPr>
        <w:t>25,</w:t>
      </w:r>
      <w:r>
        <w:rPr>
          <w:sz w:val="18"/>
        </w:rPr>
        <w:t xml:space="preserve"> </w:t>
      </w:r>
      <w:r>
        <w:rPr>
          <w:spacing w:val="-6"/>
          <w:sz w:val="18"/>
        </w:rPr>
        <w:t>2021)</w:t>
      </w:r>
      <w:r>
        <w:rPr>
          <w:sz w:val="18"/>
        </w:rPr>
        <w:t xml:space="preserve"> </w:t>
      </w:r>
      <w:r>
        <w:rPr>
          <w:spacing w:val="-6"/>
          <w:sz w:val="18"/>
        </w:rPr>
        <w:t>(granting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motion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withdraw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reference</w:t>
      </w:r>
      <w:r>
        <w:rPr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favor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jury</w:t>
      </w:r>
      <w:r>
        <w:rPr>
          <w:sz w:val="18"/>
        </w:rPr>
        <w:t xml:space="preserve"> </w:t>
      </w:r>
      <w:r>
        <w:rPr>
          <w:spacing w:val="-6"/>
          <w:sz w:val="18"/>
        </w:rPr>
        <w:t>trial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personal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injury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tort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claims);</w:t>
      </w:r>
      <w:r>
        <w:rPr>
          <w:spacing w:val="-1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pacing w:val="40"/>
          <w:sz w:val="18"/>
        </w:rPr>
        <w:t xml:space="preserve"> </w:t>
      </w:r>
      <w:r>
        <w:rPr>
          <w:spacing w:val="-2"/>
          <w:sz w:val="18"/>
        </w:rPr>
        <w:t>Mason,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514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852,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860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E.D.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Ky.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2014)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(granting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motion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lift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stay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because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bankruptcy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court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did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not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have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authority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liquidate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personal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injury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tort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claims);</w:t>
      </w:r>
      <w:r>
        <w:rPr>
          <w:spacing w:val="-6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40"/>
          <w:sz w:val="18"/>
        </w:rPr>
        <w:t xml:space="preserve"> </w:t>
      </w:r>
      <w:r>
        <w:rPr>
          <w:sz w:val="18"/>
        </w:rPr>
        <w:t>Basic</w:t>
      </w:r>
      <w:r>
        <w:rPr>
          <w:spacing w:val="-10"/>
          <w:sz w:val="18"/>
        </w:rPr>
        <w:t xml:space="preserve"> </w:t>
      </w:r>
      <w:r>
        <w:rPr>
          <w:sz w:val="18"/>
        </w:rPr>
        <w:t>Energy</w:t>
      </w:r>
      <w:r>
        <w:rPr>
          <w:spacing w:val="-10"/>
          <w:sz w:val="18"/>
        </w:rPr>
        <w:t xml:space="preserve"> </w:t>
      </w:r>
      <w:r>
        <w:rPr>
          <w:sz w:val="18"/>
        </w:rPr>
        <w:t>Servs.,</w:t>
      </w:r>
      <w:r>
        <w:rPr>
          <w:spacing w:val="-9"/>
          <w:sz w:val="18"/>
        </w:rPr>
        <w:t xml:space="preserve"> </w:t>
      </w:r>
      <w:r>
        <w:rPr>
          <w:sz w:val="18"/>
        </w:rPr>
        <w:t>Inc.,</w:t>
      </w:r>
      <w:r>
        <w:rPr>
          <w:spacing w:val="-10"/>
          <w:sz w:val="18"/>
        </w:rPr>
        <w:t xml:space="preserve"> </w:t>
      </w:r>
      <w:r>
        <w:rPr>
          <w:sz w:val="18"/>
        </w:rPr>
        <w:t>No.</w:t>
      </w:r>
      <w:r>
        <w:rPr>
          <w:spacing w:val="-10"/>
          <w:sz w:val="18"/>
        </w:rPr>
        <w:t xml:space="preserve"> </w:t>
      </w:r>
      <w:r>
        <w:rPr>
          <w:sz w:val="18"/>
        </w:rPr>
        <w:t>21-90002,</w:t>
      </w:r>
      <w:r>
        <w:rPr>
          <w:spacing w:val="-9"/>
          <w:sz w:val="18"/>
        </w:rPr>
        <w:t xml:space="preserve"> </w:t>
      </w:r>
      <w:r>
        <w:rPr>
          <w:sz w:val="18"/>
        </w:rPr>
        <w:t>2023</w:t>
      </w:r>
      <w:r>
        <w:rPr>
          <w:spacing w:val="-10"/>
          <w:sz w:val="18"/>
        </w:rPr>
        <w:t xml:space="preserve"> </w:t>
      </w:r>
      <w:r>
        <w:rPr>
          <w:sz w:val="18"/>
        </w:rPr>
        <w:t>WL</w:t>
      </w:r>
      <w:r>
        <w:rPr>
          <w:spacing w:val="-9"/>
          <w:sz w:val="18"/>
        </w:rPr>
        <w:t xml:space="preserve"> </w:t>
      </w:r>
      <w:r>
        <w:rPr>
          <w:sz w:val="18"/>
        </w:rPr>
        <w:t>8000290,</w:t>
      </w:r>
      <w:r>
        <w:rPr>
          <w:spacing w:val="-10"/>
          <w:sz w:val="18"/>
        </w:rPr>
        <w:t xml:space="preserve"> </w:t>
      </w:r>
      <w:r>
        <w:rPr>
          <w:sz w:val="18"/>
        </w:rPr>
        <w:t>at</w:t>
      </w:r>
      <w:r>
        <w:rPr>
          <w:spacing w:val="-10"/>
          <w:sz w:val="18"/>
        </w:rPr>
        <w:t xml:space="preserve"> </w:t>
      </w:r>
      <w:r>
        <w:rPr>
          <w:sz w:val="18"/>
        </w:rPr>
        <w:t>*2</w:t>
      </w:r>
      <w:r>
        <w:rPr>
          <w:spacing w:val="-9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S.D.</w:t>
      </w:r>
      <w:r>
        <w:rPr>
          <w:spacing w:val="-10"/>
          <w:sz w:val="18"/>
        </w:rPr>
        <w:t xml:space="preserve"> </w:t>
      </w:r>
      <w:r>
        <w:rPr>
          <w:sz w:val="18"/>
        </w:rPr>
        <w:t>Tex.</w:t>
      </w:r>
      <w:r>
        <w:rPr>
          <w:spacing w:val="-9"/>
          <w:sz w:val="18"/>
        </w:rPr>
        <w:t xml:space="preserve"> </w:t>
      </w:r>
      <w:r>
        <w:rPr>
          <w:sz w:val="18"/>
        </w:rPr>
        <w:t>Aug.</w:t>
      </w:r>
      <w:r>
        <w:rPr>
          <w:spacing w:val="-10"/>
          <w:sz w:val="18"/>
        </w:rPr>
        <w:t xml:space="preserve"> </w:t>
      </w:r>
      <w:r>
        <w:rPr>
          <w:sz w:val="18"/>
        </w:rPr>
        <w:t>7,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2023)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(recommending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district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court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withdraw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reference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because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“[c]</w:t>
      </w:r>
      <w:proofErr w:type="spellStart"/>
      <w:r>
        <w:rPr>
          <w:spacing w:val="-4"/>
          <w:sz w:val="18"/>
        </w:rPr>
        <w:t>ourt</w:t>
      </w:r>
      <w:proofErr w:type="spellEnd"/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does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have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authority,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absent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consent,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liquidate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personal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injury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tort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claims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purposes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distribution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chapter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11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case”);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also</w:t>
      </w:r>
      <w:r>
        <w:rPr>
          <w:i/>
          <w:spacing w:val="-5"/>
          <w:sz w:val="18"/>
        </w:rPr>
        <w:t xml:space="preserve"> </w:t>
      </w:r>
      <w:r>
        <w:rPr>
          <w:spacing w:val="-4"/>
          <w:sz w:val="18"/>
        </w:rPr>
        <w:t>Roman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Cath.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Diocese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Rockville</w:t>
      </w:r>
      <w:r>
        <w:rPr>
          <w:spacing w:val="40"/>
          <w:sz w:val="18"/>
        </w:rPr>
        <w:t xml:space="preserve"> </w:t>
      </w:r>
      <w:r>
        <w:rPr>
          <w:sz w:val="18"/>
        </w:rPr>
        <w:t>Ctr.</w:t>
      </w:r>
      <w:r>
        <w:rPr>
          <w:spacing w:val="-8"/>
          <w:sz w:val="18"/>
        </w:rPr>
        <w:t xml:space="preserve"> </w:t>
      </w:r>
      <w:r>
        <w:rPr>
          <w:sz w:val="18"/>
        </w:rPr>
        <w:t>v.</w:t>
      </w:r>
      <w:r>
        <w:rPr>
          <w:spacing w:val="-8"/>
          <w:sz w:val="18"/>
        </w:rPr>
        <w:t xml:space="preserve"> </w:t>
      </w:r>
      <w:r>
        <w:rPr>
          <w:sz w:val="18"/>
        </w:rPr>
        <w:t>Certain</w:t>
      </w:r>
      <w:r>
        <w:rPr>
          <w:spacing w:val="-8"/>
          <w:sz w:val="18"/>
        </w:rPr>
        <w:t xml:space="preserve"> </w:t>
      </w:r>
      <w:r>
        <w:rPr>
          <w:sz w:val="18"/>
        </w:rPr>
        <w:t>Underwriters</w:t>
      </w:r>
      <w:r>
        <w:rPr>
          <w:spacing w:val="-8"/>
          <w:sz w:val="18"/>
        </w:rPr>
        <w:t xml:space="preserve"> </w:t>
      </w:r>
      <w:r>
        <w:rPr>
          <w:sz w:val="18"/>
        </w:rPr>
        <w:t>at</w:t>
      </w:r>
      <w:r>
        <w:rPr>
          <w:spacing w:val="-8"/>
          <w:sz w:val="18"/>
        </w:rPr>
        <w:t xml:space="preserve"> </w:t>
      </w:r>
      <w:r>
        <w:rPr>
          <w:sz w:val="18"/>
        </w:rPr>
        <w:t>Lloyds,</w:t>
      </w:r>
      <w:r>
        <w:rPr>
          <w:spacing w:val="-8"/>
          <w:sz w:val="18"/>
        </w:rPr>
        <w:t xml:space="preserve"> </w:t>
      </w:r>
      <w:r>
        <w:rPr>
          <w:sz w:val="18"/>
        </w:rPr>
        <w:t>London</w:t>
      </w:r>
      <w:r>
        <w:rPr>
          <w:spacing w:val="-8"/>
          <w:sz w:val="18"/>
        </w:rPr>
        <w:t xml:space="preserve"> </w:t>
      </w:r>
      <w:r>
        <w:rPr>
          <w:sz w:val="18"/>
        </w:rPr>
        <w:t>&amp;</w:t>
      </w:r>
      <w:r>
        <w:rPr>
          <w:spacing w:val="-9"/>
          <w:sz w:val="18"/>
        </w:rPr>
        <w:t xml:space="preserve"> </w:t>
      </w:r>
      <w:r>
        <w:rPr>
          <w:sz w:val="18"/>
        </w:rPr>
        <w:t>Certain</w:t>
      </w:r>
      <w:r>
        <w:rPr>
          <w:spacing w:val="-8"/>
          <w:sz w:val="18"/>
        </w:rPr>
        <w:t xml:space="preserve"> </w:t>
      </w:r>
      <w:r>
        <w:rPr>
          <w:sz w:val="18"/>
        </w:rPr>
        <w:t>London</w:t>
      </w:r>
      <w:r>
        <w:rPr>
          <w:spacing w:val="-9"/>
          <w:sz w:val="18"/>
        </w:rPr>
        <w:t xml:space="preserve"> </w:t>
      </w:r>
      <w:r>
        <w:rPr>
          <w:sz w:val="18"/>
        </w:rPr>
        <w:t>Mkt.</w:t>
      </w:r>
      <w:r>
        <w:rPr>
          <w:spacing w:val="-8"/>
          <w:sz w:val="18"/>
        </w:rPr>
        <w:t xml:space="preserve"> </w:t>
      </w:r>
      <w:r>
        <w:rPr>
          <w:sz w:val="18"/>
        </w:rPr>
        <w:t>Cos.,</w:t>
      </w:r>
      <w:r>
        <w:rPr>
          <w:spacing w:val="-8"/>
          <w:sz w:val="18"/>
        </w:rPr>
        <w:t xml:space="preserve"> </w:t>
      </w:r>
      <w:r>
        <w:rPr>
          <w:sz w:val="18"/>
        </w:rPr>
        <w:t>634</w:t>
      </w:r>
      <w:r>
        <w:rPr>
          <w:spacing w:val="-7"/>
          <w:sz w:val="18"/>
        </w:rPr>
        <w:t xml:space="preserve"> </w:t>
      </w:r>
      <w:r>
        <w:rPr>
          <w:sz w:val="18"/>
        </w:rPr>
        <w:t>B.R.</w:t>
      </w:r>
      <w:r>
        <w:rPr>
          <w:spacing w:val="-8"/>
          <w:sz w:val="18"/>
        </w:rPr>
        <w:t xml:space="preserve"> </w:t>
      </w:r>
      <w:r>
        <w:rPr>
          <w:sz w:val="18"/>
        </w:rPr>
        <w:t>226,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240 (S.D.N.Y. 2021) (granting a motion to withdraw the reference in favor of a jury trial for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mass-tort-related claims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against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 insurer);</w:t>
      </w:r>
      <w:r>
        <w:rPr>
          <w:spacing w:val="-5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5"/>
          <w:sz w:val="18"/>
        </w:rPr>
        <w:t xml:space="preserve"> </w:t>
      </w:r>
      <w:r>
        <w:rPr>
          <w:spacing w:val="-4"/>
          <w:sz w:val="18"/>
        </w:rPr>
        <w:t>Cachet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Fin.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Servs.,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652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341,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350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(C.D.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Cal.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2023)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(granting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motion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withdraw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reference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favor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jury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trial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tortious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interference claims); Desmond v. Ng, 552 B.R. 781, 790 (D. Mass. 2015) (granting a motion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withdraw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reference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favor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jury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trial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contract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tort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claims);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Bateman,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601</w:t>
      </w:r>
      <w:r>
        <w:rPr>
          <w:sz w:val="18"/>
        </w:rPr>
        <w:t xml:space="preserve"> </w:t>
      </w:r>
      <w:r>
        <w:rPr>
          <w:spacing w:val="-6"/>
          <w:sz w:val="18"/>
        </w:rPr>
        <w:t>B.R.</w:t>
      </w:r>
      <w:r>
        <w:rPr>
          <w:sz w:val="18"/>
        </w:rPr>
        <w:t xml:space="preserve"> </w:t>
      </w:r>
      <w:r>
        <w:rPr>
          <w:spacing w:val="-6"/>
          <w:sz w:val="18"/>
        </w:rPr>
        <w:t>700,</w:t>
      </w:r>
      <w:r>
        <w:rPr>
          <w:sz w:val="18"/>
        </w:rPr>
        <w:t xml:space="preserve"> </w:t>
      </w:r>
      <w:r>
        <w:rPr>
          <w:spacing w:val="-6"/>
          <w:sz w:val="18"/>
        </w:rPr>
        <w:t>707</w:t>
      </w:r>
      <w:r>
        <w:rPr>
          <w:sz w:val="18"/>
        </w:rPr>
        <w:t xml:space="preserve"> </w:t>
      </w:r>
      <w:r>
        <w:rPr>
          <w:spacing w:val="-6"/>
          <w:sz w:val="18"/>
        </w:rPr>
        <w:t>(D.</w:t>
      </w:r>
      <w:r>
        <w:rPr>
          <w:sz w:val="18"/>
        </w:rPr>
        <w:t xml:space="preserve"> </w:t>
      </w:r>
      <w:r>
        <w:rPr>
          <w:spacing w:val="-6"/>
          <w:sz w:val="18"/>
        </w:rPr>
        <w:t>Mass.</w:t>
      </w:r>
      <w:r>
        <w:rPr>
          <w:sz w:val="18"/>
        </w:rPr>
        <w:t xml:space="preserve"> </w:t>
      </w:r>
      <w:r>
        <w:rPr>
          <w:spacing w:val="-6"/>
          <w:sz w:val="18"/>
        </w:rPr>
        <w:t>2019)</w:t>
      </w:r>
      <w:r>
        <w:rPr>
          <w:sz w:val="18"/>
        </w:rPr>
        <w:t xml:space="preserve"> </w:t>
      </w:r>
      <w:r>
        <w:rPr>
          <w:spacing w:val="-6"/>
          <w:sz w:val="18"/>
        </w:rPr>
        <w:t>(granting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motion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withdraw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reference</w:t>
      </w:r>
      <w:r>
        <w:rPr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favor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jury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trial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reference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fraudulent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transfer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claim);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EPD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Inv.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Co.,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LLC,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594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423,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426</w:t>
      </w:r>
      <w:r>
        <w:rPr>
          <w:spacing w:val="40"/>
          <w:sz w:val="18"/>
        </w:rPr>
        <w:t xml:space="preserve"> </w:t>
      </w:r>
      <w:r>
        <w:rPr>
          <w:sz w:val="18"/>
        </w:rPr>
        <w:t>(C.D. Cal. 2018) (same).</w:t>
      </w:r>
    </w:p>
    <w:p w14:paraId="4FDFD8A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29" w:line="211" w:lineRule="exact"/>
        <w:ind w:left="1149" w:hanging="329"/>
        <w:jc w:val="both"/>
        <w:rPr>
          <w:sz w:val="18"/>
        </w:rPr>
      </w:pPr>
      <w:bookmarkStart w:id="100" w:name="_bookmark95"/>
      <w:bookmarkEnd w:id="100"/>
      <w:r>
        <w:rPr>
          <w:i/>
          <w:w w:val="90"/>
          <w:sz w:val="18"/>
        </w:rPr>
        <w:t>See</w:t>
      </w:r>
      <w:r>
        <w:rPr>
          <w:i/>
          <w:spacing w:val="1"/>
          <w:sz w:val="18"/>
        </w:rPr>
        <w:t xml:space="preserve"> </w:t>
      </w:r>
      <w:r>
        <w:rPr>
          <w:i/>
          <w:w w:val="90"/>
          <w:sz w:val="18"/>
        </w:rPr>
        <w:t>In</w:t>
      </w:r>
      <w:r>
        <w:rPr>
          <w:i/>
          <w:spacing w:val="1"/>
          <w:sz w:val="18"/>
        </w:rPr>
        <w:t xml:space="preserve"> </w:t>
      </w:r>
      <w:r>
        <w:rPr>
          <w:i/>
          <w:w w:val="90"/>
          <w:sz w:val="18"/>
        </w:rPr>
        <w:t>re</w:t>
      </w:r>
      <w:r>
        <w:rPr>
          <w:i/>
          <w:spacing w:val="1"/>
          <w:sz w:val="18"/>
        </w:rPr>
        <w:t xml:space="preserve"> </w:t>
      </w:r>
      <w:r>
        <w:rPr>
          <w:w w:val="90"/>
          <w:sz w:val="18"/>
        </w:rPr>
        <w:t>Purdue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Pharma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L.P.,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69</w:t>
      </w:r>
      <w:r>
        <w:rPr>
          <w:sz w:val="18"/>
        </w:rPr>
        <w:t xml:space="preserve"> </w:t>
      </w:r>
      <w:r>
        <w:rPr>
          <w:w w:val="90"/>
          <w:sz w:val="18"/>
        </w:rPr>
        <w:t>F.4th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45,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68</w:t>
      </w:r>
      <w:r>
        <w:rPr>
          <w:sz w:val="18"/>
        </w:rPr>
        <w:t xml:space="preserve"> </w:t>
      </w:r>
      <w:r>
        <w:rPr>
          <w:w w:val="90"/>
          <w:sz w:val="18"/>
        </w:rPr>
        <w:t>(2d</w:t>
      </w:r>
      <w:r>
        <w:rPr>
          <w:sz w:val="18"/>
        </w:rPr>
        <w:t xml:space="preserve"> </w:t>
      </w:r>
      <w:r>
        <w:rPr>
          <w:w w:val="90"/>
          <w:sz w:val="18"/>
        </w:rPr>
        <w:t>Cir.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2023),</w:t>
      </w:r>
      <w:r>
        <w:rPr>
          <w:spacing w:val="2"/>
          <w:sz w:val="18"/>
        </w:rPr>
        <w:t xml:space="preserve"> </w:t>
      </w:r>
      <w:r>
        <w:rPr>
          <w:i/>
          <w:w w:val="90"/>
          <w:sz w:val="18"/>
        </w:rPr>
        <w:t>cert.</w:t>
      </w:r>
      <w:r>
        <w:rPr>
          <w:i/>
          <w:spacing w:val="1"/>
          <w:sz w:val="18"/>
        </w:rPr>
        <w:t xml:space="preserve"> </w:t>
      </w:r>
      <w:r>
        <w:rPr>
          <w:i/>
          <w:w w:val="90"/>
          <w:sz w:val="18"/>
        </w:rPr>
        <w:t>granted</w:t>
      </w:r>
      <w:r>
        <w:rPr>
          <w:i/>
          <w:spacing w:val="2"/>
          <w:sz w:val="18"/>
        </w:rPr>
        <w:t xml:space="preserve"> </w:t>
      </w:r>
      <w:r>
        <w:rPr>
          <w:i/>
          <w:w w:val="90"/>
          <w:sz w:val="18"/>
        </w:rPr>
        <w:t>sub</w:t>
      </w:r>
      <w:r>
        <w:rPr>
          <w:i/>
          <w:sz w:val="18"/>
        </w:rPr>
        <w:t xml:space="preserve"> </w:t>
      </w:r>
      <w:proofErr w:type="gramStart"/>
      <w:r>
        <w:rPr>
          <w:i/>
          <w:w w:val="90"/>
          <w:sz w:val="18"/>
        </w:rPr>
        <w:t>nom</w:t>
      </w:r>
      <w:proofErr w:type="gramEnd"/>
      <w:r>
        <w:rPr>
          <w:w w:val="90"/>
          <w:sz w:val="18"/>
        </w:rPr>
        <w:t>.</w:t>
      </w:r>
      <w:r>
        <w:rPr>
          <w:spacing w:val="2"/>
          <w:sz w:val="18"/>
        </w:rPr>
        <w:t xml:space="preserve"> </w:t>
      </w:r>
      <w:r>
        <w:rPr>
          <w:spacing w:val="-2"/>
          <w:w w:val="90"/>
          <w:sz w:val="18"/>
        </w:rPr>
        <w:t>Harrington</w:t>
      </w:r>
    </w:p>
    <w:p w14:paraId="5988900F" w14:textId="77777777" w:rsidR="00B502E4" w:rsidRDefault="00271518">
      <w:pPr>
        <w:spacing w:line="211" w:lineRule="exact"/>
        <w:ind w:left="1151"/>
        <w:jc w:val="both"/>
        <w:rPr>
          <w:sz w:val="18"/>
        </w:rPr>
      </w:pPr>
      <w:r>
        <w:rPr>
          <w:spacing w:val="-4"/>
          <w:sz w:val="18"/>
        </w:rPr>
        <w:t>v.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Pharma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L.P.,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144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S.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Ct.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44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(2023).</w:t>
      </w:r>
    </w:p>
    <w:p w14:paraId="670B6B2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ind w:right="817"/>
        <w:jc w:val="both"/>
        <w:rPr>
          <w:sz w:val="18"/>
        </w:rPr>
      </w:pPr>
      <w:bookmarkStart w:id="101" w:name="_bookmark96"/>
      <w:bookmarkEnd w:id="101"/>
      <w:r>
        <w:rPr>
          <w:spacing w:val="-2"/>
          <w:sz w:val="18"/>
        </w:rPr>
        <w:t>28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U.S.C.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157(b)(2)(B)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(2018).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Section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157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provides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this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requirement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by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excluding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such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claims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from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list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“[c]ore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proceedings.”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Id.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provides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courts’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power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enter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ﬁnal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judgment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only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extends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core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claims.</w:t>
      </w:r>
      <w:r>
        <w:rPr>
          <w:spacing w:val="-5"/>
          <w:sz w:val="18"/>
        </w:rPr>
        <w:t xml:space="preserve"> </w:t>
      </w:r>
      <w:r>
        <w:rPr>
          <w:i/>
          <w:spacing w:val="-2"/>
          <w:sz w:val="18"/>
        </w:rPr>
        <w:t>Id.</w:t>
      </w:r>
      <w:r>
        <w:rPr>
          <w:i/>
          <w:spacing w:val="-5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157(c).</w:t>
      </w:r>
    </w:p>
    <w:p w14:paraId="3C1AEA5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7"/>
        <w:ind w:left="1150" w:hanging="330"/>
        <w:jc w:val="both"/>
        <w:rPr>
          <w:sz w:val="18"/>
        </w:rPr>
      </w:pPr>
      <w:bookmarkStart w:id="102" w:name="_bookmark97"/>
      <w:bookmarkEnd w:id="102"/>
      <w:r>
        <w:rPr>
          <w:spacing w:val="-4"/>
          <w:sz w:val="18"/>
        </w:rPr>
        <w:t>11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U.S.C.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§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362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(2018).</w:t>
      </w:r>
    </w:p>
    <w:p w14:paraId="6F9C313D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5619EF1D" w14:textId="77777777" w:rsidR="00B502E4" w:rsidRDefault="00271518">
      <w:pPr>
        <w:pStyle w:val="BodyText"/>
        <w:spacing w:before="101" w:line="242" w:lineRule="auto"/>
        <w:ind w:left="820" w:right="820"/>
        <w:jc w:val="both"/>
      </w:pPr>
      <w:r>
        <w:lastRenderedPageBreak/>
        <w:t>“</w:t>
      </w:r>
      <w:proofErr w:type="gramStart"/>
      <w:r>
        <w:t>tried</w:t>
      </w:r>
      <w:proofErr w:type="gramEnd"/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district</w:t>
      </w:r>
      <w:r>
        <w:rPr>
          <w:spacing w:val="-10"/>
        </w:rPr>
        <w:t xml:space="preserve"> </w:t>
      </w:r>
      <w:r>
        <w:t>court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bankruptcy</w:t>
      </w:r>
      <w:r>
        <w:rPr>
          <w:spacing w:val="-9"/>
        </w:rPr>
        <w:t xml:space="preserve"> </w:t>
      </w:r>
      <w:r>
        <w:t>case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pending,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 xml:space="preserve">the </w:t>
      </w:r>
      <w:r>
        <w:rPr>
          <w:spacing w:val="-2"/>
        </w:rPr>
        <w:t>district</w:t>
      </w:r>
      <w:r>
        <w:rPr>
          <w:spacing w:val="-11"/>
        </w:rPr>
        <w:t xml:space="preserve"> </w:t>
      </w:r>
      <w:r>
        <w:rPr>
          <w:spacing w:val="-2"/>
        </w:rPr>
        <w:t>court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district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which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claim</w:t>
      </w:r>
      <w:r>
        <w:rPr>
          <w:spacing w:val="-11"/>
        </w:rPr>
        <w:t xml:space="preserve"> </w:t>
      </w:r>
      <w:r>
        <w:rPr>
          <w:spacing w:val="-2"/>
        </w:rPr>
        <w:t>arose.”</w:t>
      </w:r>
      <w:hyperlink w:anchor="_bookmark98" w:history="1">
        <w:r>
          <w:rPr>
            <w:spacing w:val="-2"/>
            <w:vertAlign w:val="superscript"/>
          </w:rPr>
          <w:t>91</w:t>
        </w:r>
      </w:hyperlink>
    </w:p>
    <w:p w14:paraId="3BF7126A" w14:textId="77777777" w:rsidR="00B502E4" w:rsidRDefault="00271518">
      <w:pPr>
        <w:pStyle w:val="BodyText"/>
        <w:spacing w:before="19" w:line="242" w:lineRule="auto"/>
        <w:ind w:left="820" w:right="818" w:firstLine="331"/>
        <w:jc w:val="both"/>
      </w:pPr>
      <w:r>
        <w:rPr>
          <w:spacing w:val="-6"/>
        </w:rPr>
        <w:t>Section</w:t>
      </w:r>
      <w:r>
        <w:rPr>
          <w:spacing w:val="-9"/>
        </w:rPr>
        <w:t xml:space="preserve"> </w:t>
      </w:r>
      <w:r>
        <w:rPr>
          <w:spacing w:val="-6"/>
        </w:rPr>
        <w:t xml:space="preserve">157 changes bankruptcy’s bargaining dynamics. If the debtor wants </w:t>
      </w:r>
      <w:r>
        <w:rPr>
          <w:w w:val="90"/>
        </w:rPr>
        <w:t>to avoid a series of jury trials, it must propose a settlement that gets supermajor-</w:t>
      </w:r>
      <w:proofErr w:type="spellStart"/>
      <w:r>
        <w:rPr>
          <w:spacing w:val="-4"/>
        </w:rPr>
        <w:t>ity</w:t>
      </w:r>
      <w:proofErr w:type="spellEnd"/>
      <w:r>
        <w:rPr>
          <w:spacing w:val="-4"/>
        </w:rPr>
        <w:t xml:space="preserve"> support from the claimants. Of course, tort claimants do not always invoke </w:t>
      </w:r>
      <w:r>
        <w:rPr>
          <w:spacing w:val="-2"/>
        </w:rPr>
        <w:t>Section</w:t>
      </w:r>
      <w:r>
        <w:rPr>
          <w:spacing w:val="-10"/>
        </w:rPr>
        <w:t xml:space="preserve"> </w:t>
      </w:r>
      <w:r>
        <w:rPr>
          <w:spacing w:val="-2"/>
        </w:rPr>
        <w:t>157.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case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2"/>
        </w:rPr>
        <w:t>forms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civil</w:t>
      </w:r>
      <w:r>
        <w:rPr>
          <w:spacing w:val="-10"/>
        </w:rPr>
        <w:t xml:space="preserve"> </w:t>
      </w:r>
      <w:r>
        <w:rPr>
          <w:spacing w:val="-2"/>
        </w:rPr>
        <w:t>litigation,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defendant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not contesting</w:t>
      </w:r>
      <w:r>
        <w:rPr>
          <w:spacing w:val="-6"/>
        </w:rPr>
        <w:t xml:space="preserve"> </w:t>
      </w:r>
      <w:r>
        <w:rPr>
          <w:spacing w:val="-2"/>
        </w:rPr>
        <w:t>liability</w:t>
      </w:r>
      <w:r>
        <w:rPr>
          <w:spacing w:val="-6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2"/>
        </w:rPr>
        <w:t>damages,</w:t>
      </w:r>
      <w:r>
        <w:rPr>
          <w:spacing w:val="-6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2"/>
        </w:rPr>
        <w:t>if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parties</w:t>
      </w:r>
      <w:r>
        <w:rPr>
          <w:spacing w:val="-6"/>
        </w:rPr>
        <w:t xml:space="preserve"> </w:t>
      </w:r>
      <w:r>
        <w:rPr>
          <w:spacing w:val="-2"/>
        </w:rPr>
        <w:t>reach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settlement,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6"/>
        </w:rPr>
        <w:t xml:space="preserve"> </w:t>
      </w:r>
      <w:r>
        <w:rPr>
          <w:spacing w:val="-2"/>
        </w:rPr>
        <w:t>trial</w:t>
      </w:r>
      <w:r>
        <w:rPr>
          <w:spacing w:val="-6"/>
        </w:rPr>
        <w:t xml:space="preserve"> </w:t>
      </w:r>
      <w:r>
        <w:rPr>
          <w:spacing w:val="-2"/>
        </w:rPr>
        <w:t>is necessary.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9"/>
        </w:rPr>
        <w:t xml:space="preserve"> </w:t>
      </w:r>
      <w:r>
        <w:rPr>
          <w:spacing w:val="-2"/>
        </w:rPr>
        <w:t>this</w:t>
      </w:r>
      <w:r>
        <w:rPr>
          <w:spacing w:val="-9"/>
        </w:rPr>
        <w:t xml:space="preserve"> </w:t>
      </w:r>
      <w:r>
        <w:rPr>
          <w:spacing w:val="-2"/>
        </w:rPr>
        <w:t>score,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only</w:t>
      </w:r>
      <w:r>
        <w:rPr>
          <w:spacing w:val="-10"/>
        </w:rPr>
        <w:t xml:space="preserve"> </w:t>
      </w:r>
      <w:r>
        <w:rPr>
          <w:spacing w:val="-2"/>
        </w:rPr>
        <w:t>diﬀerence</w:t>
      </w:r>
      <w:r>
        <w:rPr>
          <w:spacing w:val="-10"/>
        </w:rPr>
        <w:t xml:space="preserve"> </w:t>
      </w:r>
      <w:r>
        <w:rPr>
          <w:spacing w:val="-2"/>
        </w:rPr>
        <w:t>between</w:t>
      </w:r>
      <w:r>
        <w:rPr>
          <w:spacing w:val="-9"/>
        </w:rPr>
        <w:t xml:space="preserve"> </w:t>
      </w:r>
      <w:r>
        <w:rPr>
          <w:spacing w:val="-2"/>
        </w:rPr>
        <w:t>bankruptcy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MDL</w:t>
      </w:r>
      <w:r>
        <w:rPr>
          <w:spacing w:val="-9"/>
        </w:rPr>
        <w:t xml:space="preserve"> </w:t>
      </w:r>
      <w:r>
        <w:rPr>
          <w:spacing w:val="-2"/>
        </w:rPr>
        <w:t xml:space="preserve">is </w:t>
      </w:r>
      <w:r>
        <w:rPr>
          <w:spacing w:val="-6"/>
        </w:rPr>
        <w:t>that dissenting plaintiﬀs are brought</w:t>
      </w:r>
      <w:r>
        <w:rPr>
          <w:spacing w:val="-4"/>
        </w:rPr>
        <w:t xml:space="preserve"> </w:t>
      </w:r>
      <w:r>
        <w:rPr>
          <w:spacing w:val="-6"/>
        </w:rPr>
        <w:t>into the settlement. But, as</w:t>
      </w:r>
      <w:r>
        <w:rPr>
          <w:spacing w:val="-4"/>
        </w:rPr>
        <w:t xml:space="preserve"> </w:t>
      </w:r>
      <w:r>
        <w:rPr>
          <w:spacing w:val="-6"/>
        </w:rPr>
        <w:t xml:space="preserve">later explained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as</w:t>
      </w:r>
      <w:r>
        <w:rPr>
          <w:spacing w:val="-8"/>
        </w:rPr>
        <w:t xml:space="preserve"> </w:t>
      </w:r>
      <w:r>
        <w:rPr>
          <w:spacing w:val="-4"/>
        </w:rPr>
        <w:t>widely</w:t>
      </w:r>
      <w:r>
        <w:rPr>
          <w:spacing w:val="-7"/>
        </w:rPr>
        <w:t xml:space="preserve"> </w:t>
      </w:r>
      <w:r>
        <w:rPr>
          <w:spacing w:val="-4"/>
        </w:rPr>
        <w:t>recognized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relevant</w:t>
      </w:r>
      <w:r>
        <w:rPr>
          <w:spacing w:val="-7"/>
        </w:rPr>
        <w:t xml:space="preserve"> </w:t>
      </w:r>
      <w:r>
        <w:rPr>
          <w:spacing w:val="-4"/>
        </w:rPr>
        <w:t>literature,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existence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“choice”</w:t>
      </w:r>
      <w:r>
        <w:rPr>
          <w:spacing w:val="-9"/>
        </w:rPr>
        <w:t xml:space="preserve"> </w:t>
      </w:r>
      <w:r>
        <w:rPr>
          <w:spacing w:val="-4"/>
        </w:rPr>
        <w:t xml:space="preserve">to </w:t>
      </w:r>
      <w:r>
        <w:t>dissent in MDL is questionable.</w:t>
      </w:r>
    </w:p>
    <w:p w14:paraId="108A2F0C" w14:textId="77777777" w:rsidR="00B502E4" w:rsidRDefault="00271518">
      <w:pPr>
        <w:pStyle w:val="BodyText"/>
        <w:spacing w:before="15" w:line="242" w:lineRule="auto"/>
        <w:ind w:left="820" w:right="819" w:firstLine="331"/>
        <w:jc w:val="both"/>
      </w:pPr>
      <w:r>
        <w:rPr>
          <w:w w:val="90"/>
        </w:rPr>
        <w:t xml:space="preserve">Beyond that, after a mass-tort bankruptcy settlement, individual victims still </w:t>
      </w:r>
      <w:r>
        <w:rPr>
          <w:spacing w:val="-6"/>
        </w:rPr>
        <w:t>have</w:t>
      </w:r>
      <w:r>
        <w:rPr>
          <w:spacing w:val="-7"/>
        </w:rPr>
        <w:t xml:space="preserve"> </w:t>
      </w:r>
      <w:r>
        <w:rPr>
          <w:spacing w:val="-6"/>
        </w:rPr>
        <w:t>the right to opt for litigation in state tort</w:t>
      </w:r>
      <w:r>
        <w:rPr>
          <w:spacing w:val="-7"/>
        </w:rPr>
        <w:t xml:space="preserve"> </w:t>
      </w:r>
      <w:r>
        <w:rPr>
          <w:spacing w:val="-6"/>
        </w:rPr>
        <w:t xml:space="preserve">systems. That statement may </w:t>
      </w:r>
      <w:proofErr w:type="gramStart"/>
      <w:r>
        <w:rPr>
          <w:spacing w:val="-6"/>
        </w:rPr>
        <w:t>sur-</w:t>
      </w:r>
      <w:proofErr w:type="spellStart"/>
      <w:r>
        <w:rPr>
          <w:spacing w:val="-4"/>
        </w:rPr>
        <w:t>prise</w:t>
      </w:r>
      <w:proofErr w:type="spellEnd"/>
      <w:proofErr w:type="gramEnd"/>
      <w:r>
        <w:rPr>
          <w:spacing w:val="-6"/>
        </w:rPr>
        <w:t xml:space="preserve"> </w:t>
      </w:r>
      <w:r>
        <w:rPr>
          <w:spacing w:val="-4"/>
        </w:rPr>
        <w:t>most</w:t>
      </w:r>
      <w:r>
        <w:rPr>
          <w:spacing w:val="-5"/>
        </w:rPr>
        <w:t xml:space="preserve"> </w:t>
      </w:r>
      <w:r>
        <w:rPr>
          <w:spacing w:val="-4"/>
        </w:rPr>
        <w:t>readers</w:t>
      </w:r>
      <w:r>
        <w:rPr>
          <w:spacing w:val="-5"/>
        </w:rPr>
        <w:t xml:space="preserve"> </w:t>
      </w:r>
      <w:r>
        <w:rPr>
          <w:spacing w:val="-4"/>
        </w:rPr>
        <w:t>because</w:t>
      </w:r>
      <w:r>
        <w:rPr>
          <w:spacing w:val="-5"/>
        </w:rPr>
        <w:t xml:space="preserve"> </w:t>
      </w:r>
      <w:r>
        <w:rPr>
          <w:spacing w:val="-4"/>
        </w:rPr>
        <w:t>critics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bankruptcy</w:t>
      </w:r>
      <w:r>
        <w:rPr>
          <w:spacing w:val="-6"/>
        </w:rPr>
        <w:t xml:space="preserve"> </w:t>
      </w:r>
      <w:r>
        <w:rPr>
          <w:spacing w:val="-4"/>
        </w:rPr>
        <w:t>routinely</w:t>
      </w:r>
      <w:r>
        <w:rPr>
          <w:spacing w:val="-6"/>
        </w:rPr>
        <w:t xml:space="preserve"> </w:t>
      </w:r>
      <w:r>
        <w:rPr>
          <w:spacing w:val="-4"/>
        </w:rPr>
        <w:t>get</w:t>
      </w:r>
      <w:r>
        <w:rPr>
          <w:spacing w:val="-5"/>
        </w:rPr>
        <w:t xml:space="preserve"> </w:t>
      </w:r>
      <w:r>
        <w:rPr>
          <w:spacing w:val="-4"/>
        </w:rPr>
        <w:t>this</w:t>
      </w:r>
      <w:r>
        <w:rPr>
          <w:spacing w:val="-5"/>
        </w:rPr>
        <w:t xml:space="preserve"> </w:t>
      </w:r>
      <w:r>
        <w:rPr>
          <w:spacing w:val="-4"/>
        </w:rPr>
        <w:t>wrong.</w:t>
      </w:r>
      <w:r>
        <w:rPr>
          <w:spacing w:val="-5"/>
        </w:rPr>
        <w:t xml:space="preserve"> </w:t>
      </w:r>
      <w:r>
        <w:rPr>
          <w:spacing w:val="-4"/>
        </w:rPr>
        <w:t xml:space="preserve">For </w:t>
      </w:r>
      <w:r>
        <w:t>example,</w:t>
      </w:r>
      <w:r>
        <w:rPr>
          <w:spacing w:val="-13"/>
        </w:rPr>
        <w:t xml:space="preserve"> </w:t>
      </w:r>
      <w:r>
        <w:t>GBZ</w:t>
      </w:r>
      <w:r>
        <w:rPr>
          <w:spacing w:val="-12"/>
        </w:rPr>
        <w:t xml:space="preserve"> </w:t>
      </w:r>
      <w:r>
        <w:t>say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“bankruptcy</w:t>
      </w:r>
      <w:r>
        <w:rPr>
          <w:spacing w:val="-12"/>
        </w:rPr>
        <w:t xml:space="preserve"> </w:t>
      </w:r>
      <w:r>
        <w:t>courts</w:t>
      </w:r>
      <w:r>
        <w:rPr>
          <w:spacing w:val="-12"/>
        </w:rPr>
        <w:t xml:space="preserve"> </w:t>
      </w:r>
      <w:r>
        <w:t>order</w:t>
      </w:r>
      <w:r>
        <w:rPr>
          <w:spacing w:val="-12"/>
        </w:rPr>
        <w:t xml:space="preserve"> </w:t>
      </w:r>
      <w:r>
        <w:t>payment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i/>
        </w:rPr>
        <w:t>all</w:t>
      </w:r>
      <w:r>
        <w:rPr>
          <w:i/>
          <w:spacing w:val="-13"/>
        </w:rPr>
        <w:t xml:space="preserve"> </w:t>
      </w:r>
      <w:r>
        <w:t>claims,</w:t>
      </w:r>
      <w:r>
        <w:rPr>
          <w:spacing w:val="-12"/>
        </w:rPr>
        <w:t xml:space="preserve"> </w:t>
      </w:r>
      <w:r>
        <w:t xml:space="preserve">often </w:t>
      </w:r>
      <w:r>
        <w:rPr>
          <w:spacing w:val="-6"/>
        </w:rPr>
        <w:t>without</w:t>
      </w:r>
      <w:r>
        <w:t xml:space="preserve"> </w:t>
      </w:r>
      <w:r>
        <w:rPr>
          <w:spacing w:val="-6"/>
        </w:rPr>
        <w:t>testing their merit</w:t>
      </w:r>
      <w:r>
        <w:t xml:space="preserve"> </w:t>
      </w:r>
      <w:r>
        <w:rPr>
          <w:spacing w:val="-6"/>
        </w:rPr>
        <w:t>as the tort process could”;</w:t>
      </w:r>
      <w:hyperlink w:anchor="_bookmark99" w:history="1">
        <w:r>
          <w:rPr>
            <w:spacing w:val="-6"/>
            <w:vertAlign w:val="superscript"/>
          </w:rPr>
          <w:t>92</w:t>
        </w:r>
      </w:hyperlink>
      <w:r>
        <w:rPr>
          <w:spacing w:val="-6"/>
        </w:rPr>
        <w:t xml:space="preserve"> and: “Unlike</w:t>
      </w:r>
      <w:r>
        <w:t xml:space="preserve"> </w:t>
      </w:r>
      <w:r>
        <w:rPr>
          <w:spacing w:val="-6"/>
        </w:rPr>
        <w:t>even man-</w:t>
      </w:r>
      <w:proofErr w:type="spellStart"/>
      <w:r>
        <w:rPr>
          <w:spacing w:val="-4"/>
        </w:rPr>
        <w:t>datory</w:t>
      </w:r>
      <w:proofErr w:type="spellEnd"/>
      <w:r>
        <w:rPr>
          <w:spacing w:val="-4"/>
        </w:rPr>
        <w:t xml:space="preserve"> multidistrict litigation, no one can opt out of bankruptcy by dismissing </w:t>
      </w:r>
      <w:r>
        <w:rPr>
          <w:spacing w:val="-2"/>
        </w:rPr>
        <w:t>their</w:t>
      </w:r>
      <w:r>
        <w:rPr>
          <w:spacing w:val="-8"/>
        </w:rPr>
        <w:t xml:space="preserve"> </w:t>
      </w:r>
      <w:r>
        <w:rPr>
          <w:spacing w:val="-2"/>
        </w:rPr>
        <w:t>lawsuit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suing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state</w:t>
      </w:r>
      <w:r>
        <w:rPr>
          <w:spacing w:val="-9"/>
        </w:rPr>
        <w:t xml:space="preserve"> </w:t>
      </w:r>
      <w:r>
        <w:rPr>
          <w:spacing w:val="-2"/>
        </w:rPr>
        <w:t>court</w:t>
      </w:r>
      <w:r>
        <w:rPr>
          <w:spacing w:val="-8"/>
        </w:rPr>
        <w:t xml:space="preserve"> </w:t>
      </w:r>
      <w:r>
        <w:rPr>
          <w:spacing w:val="-2"/>
        </w:rPr>
        <w:t>instead.”</w:t>
      </w:r>
      <w:hyperlink w:anchor="_bookmark100" w:history="1">
        <w:r>
          <w:rPr>
            <w:spacing w:val="-2"/>
            <w:vertAlign w:val="superscript"/>
          </w:rPr>
          <w:t>93</w:t>
        </w:r>
      </w:hyperlink>
    </w:p>
    <w:p w14:paraId="203B9E3A" w14:textId="77777777" w:rsidR="00B502E4" w:rsidRDefault="00271518">
      <w:pPr>
        <w:pStyle w:val="BodyText"/>
        <w:spacing w:before="17" w:line="242" w:lineRule="auto"/>
        <w:ind w:left="820" w:right="818" w:firstLine="331"/>
        <w:jc w:val="both"/>
      </w:pPr>
      <w:r>
        <w:rPr>
          <w:spacing w:val="-8"/>
        </w:rPr>
        <w:t>That</w:t>
      </w:r>
      <w:r>
        <w:rPr>
          <w:spacing w:val="-3"/>
        </w:rPr>
        <w:t xml:space="preserve"> </w:t>
      </w:r>
      <w:r>
        <w:rPr>
          <w:spacing w:val="-8"/>
        </w:rPr>
        <w:t>is</w:t>
      </w:r>
      <w:r>
        <w:rPr>
          <w:spacing w:val="-3"/>
        </w:rPr>
        <w:t xml:space="preserve"> </w:t>
      </w:r>
      <w:r>
        <w:rPr>
          <w:spacing w:val="-8"/>
        </w:rPr>
        <w:t>not</w:t>
      </w:r>
      <w:r>
        <w:rPr>
          <w:spacing w:val="-3"/>
        </w:rPr>
        <w:t xml:space="preserve"> </w:t>
      </w:r>
      <w:r>
        <w:rPr>
          <w:spacing w:val="-8"/>
        </w:rPr>
        <w:t>how</w:t>
      </w:r>
      <w:r>
        <w:rPr>
          <w:spacing w:val="-3"/>
        </w:rPr>
        <w:t xml:space="preserve"> </w:t>
      </w:r>
      <w:r>
        <w:rPr>
          <w:spacing w:val="-8"/>
        </w:rPr>
        <w:t>it</w:t>
      </w:r>
      <w:r>
        <w:rPr>
          <w:spacing w:val="-3"/>
        </w:rPr>
        <w:t xml:space="preserve"> </w:t>
      </w:r>
      <w:r>
        <w:rPr>
          <w:spacing w:val="-8"/>
        </w:rPr>
        <w:t>works.</w:t>
      </w:r>
      <w:r>
        <w:rPr>
          <w:spacing w:val="-4"/>
        </w:rPr>
        <w:t xml:space="preserve"> </w:t>
      </w:r>
      <w:r>
        <w:rPr>
          <w:spacing w:val="-8"/>
        </w:rPr>
        <w:t>Bankruptcy</w:t>
      </w:r>
      <w:r>
        <w:rPr>
          <w:spacing w:val="-4"/>
        </w:rPr>
        <w:t xml:space="preserve"> </w:t>
      </w:r>
      <w:r>
        <w:rPr>
          <w:spacing w:val="-8"/>
        </w:rPr>
        <w:t>courts</w:t>
      </w:r>
      <w:r>
        <w:rPr>
          <w:spacing w:val="-3"/>
        </w:rPr>
        <w:t xml:space="preserve"> </w:t>
      </w:r>
      <w:r>
        <w:rPr>
          <w:spacing w:val="-8"/>
        </w:rPr>
        <w:t>do</w:t>
      </w:r>
      <w:r>
        <w:rPr>
          <w:spacing w:val="-4"/>
        </w:rPr>
        <w:t xml:space="preserve"> </w:t>
      </w:r>
      <w:r>
        <w:rPr>
          <w:spacing w:val="-8"/>
        </w:rPr>
        <w:t>not</w:t>
      </w:r>
      <w:r>
        <w:rPr>
          <w:spacing w:val="-2"/>
        </w:rPr>
        <w:t xml:space="preserve"> </w:t>
      </w:r>
      <w:r>
        <w:rPr>
          <w:spacing w:val="-8"/>
        </w:rPr>
        <w:t>declare</w:t>
      </w:r>
      <w:r>
        <w:rPr>
          <w:spacing w:val="-4"/>
        </w:rPr>
        <w:t xml:space="preserve"> </w:t>
      </w:r>
      <w:r>
        <w:rPr>
          <w:spacing w:val="-8"/>
        </w:rPr>
        <w:t>the</w:t>
      </w:r>
      <w:r>
        <w:rPr>
          <w:spacing w:val="-3"/>
        </w:rPr>
        <w:t xml:space="preserve"> </w:t>
      </w:r>
      <w:r>
        <w:rPr>
          <w:spacing w:val="-8"/>
        </w:rPr>
        <w:t>value</w:t>
      </w:r>
      <w:r>
        <w:rPr>
          <w:spacing w:val="-4"/>
        </w:rPr>
        <w:t xml:space="preserve"> </w:t>
      </w:r>
      <w:r>
        <w:rPr>
          <w:spacing w:val="-8"/>
        </w:rPr>
        <w:t>or</w:t>
      </w:r>
      <w:r>
        <w:rPr>
          <w:spacing w:val="-2"/>
        </w:rPr>
        <w:t xml:space="preserve"> </w:t>
      </w:r>
      <w:proofErr w:type="spellStart"/>
      <w:r>
        <w:rPr>
          <w:spacing w:val="-8"/>
        </w:rPr>
        <w:t>mer</w:t>
      </w:r>
      <w:proofErr w:type="spellEnd"/>
      <w:r>
        <w:rPr>
          <w:spacing w:val="-8"/>
        </w:rPr>
        <w:t>-</w:t>
      </w:r>
      <w:proofErr w:type="spellStart"/>
      <w:proofErr w:type="gramStart"/>
      <w:r>
        <w:rPr>
          <w:spacing w:val="-2"/>
        </w:rPr>
        <w:t>its</w:t>
      </w:r>
      <w:proofErr w:type="spellEnd"/>
      <w:proofErr w:type="gramEnd"/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victims’</w:t>
      </w:r>
      <w:r>
        <w:rPr>
          <w:spacing w:val="-10"/>
        </w:rPr>
        <w:t xml:space="preserve"> </w:t>
      </w:r>
      <w:r>
        <w:rPr>
          <w:spacing w:val="-2"/>
        </w:rPr>
        <w:t>claims.</w:t>
      </w:r>
      <w:r>
        <w:rPr>
          <w:spacing w:val="-9"/>
        </w:rPr>
        <w:t xml:space="preserve"> </w:t>
      </w:r>
      <w:r>
        <w:rPr>
          <w:spacing w:val="-2"/>
        </w:rPr>
        <w:t>Rather,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10"/>
        </w:rPr>
        <w:t xml:space="preserve"> </w:t>
      </w:r>
      <w:r>
        <w:rPr>
          <w:spacing w:val="-2"/>
        </w:rPr>
        <w:t>issue</w:t>
      </w:r>
      <w:r>
        <w:rPr>
          <w:spacing w:val="-10"/>
        </w:rPr>
        <w:t xml:space="preserve"> </w:t>
      </w:r>
      <w:r>
        <w:rPr>
          <w:spacing w:val="-2"/>
        </w:rPr>
        <w:t>injunctions</w:t>
      </w:r>
      <w:r>
        <w:rPr>
          <w:spacing w:val="-10"/>
        </w:rPr>
        <w:t xml:space="preserve"> </w:t>
      </w:r>
      <w:r>
        <w:rPr>
          <w:spacing w:val="-2"/>
        </w:rPr>
        <w:t>requiring</w:t>
      </w:r>
      <w:r>
        <w:rPr>
          <w:spacing w:val="-9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 xml:space="preserve">victims </w:t>
      </w:r>
      <w:r>
        <w:rPr>
          <w:spacing w:val="-6"/>
        </w:rPr>
        <w:t>pursue their</w:t>
      </w:r>
      <w:r>
        <w:rPr>
          <w:spacing w:val="-2"/>
        </w:rPr>
        <w:t xml:space="preserve"> </w:t>
      </w:r>
      <w:r>
        <w:rPr>
          <w:spacing w:val="-6"/>
        </w:rPr>
        <w:t>claims</w:t>
      </w:r>
      <w:r>
        <w:rPr>
          <w:spacing w:val="-2"/>
        </w:rPr>
        <w:t xml:space="preserve"> </w:t>
      </w:r>
      <w:r>
        <w:rPr>
          <w:spacing w:val="-6"/>
        </w:rPr>
        <w:t>against</w:t>
      </w:r>
      <w:r>
        <w:rPr>
          <w:spacing w:val="-2"/>
        </w:rPr>
        <w:t xml:space="preserve"> </w:t>
      </w:r>
      <w:r>
        <w:rPr>
          <w:spacing w:val="-6"/>
        </w:rPr>
        <w:t>settlement</w:t>
      </w:r>
      <w:r>
        <w:rPr>
          <w:spacing w:val="-2"/>
        </w:rPr>
        <w:t xml:space="preserve"> </w:t>
      </w:r>
      <w:r>
        <w:rPr>
          <w:spacing w:val="-6"/>
        </w:rPr>
        <w:t>trusts. Those</w:t>
      </w:r>
      <w:r>
        <w:rPr>
          <w:spacing w:val="-2"/>
        </w:rPr>
        <w:t xml:space="preserve"> </w:t>
      </w:r>
      <w:r>
        <w:rPr>
          <w:spacing w:val="-6"/>
        </w:rPr>
        <w:t>trusts</w:t>
      </w:r>
      <w:r>
        <w:rPr>
          <w:spacing w:val="-2"/>
        </w:rPr>
        <w:t xml:space="preserve"> </w:t>
      </w:r>
      <w:r>
        <w:rPr>
          <w:spacing w:val="-6"/>
        </w:rPr>
        <w:t xml:space="preserve">have administrators </w:t>
      </w:r>
      <w:r>
        <w:rPr>
          <w:spacing w:val="-2"/>
        </w:rPr>
        <w:t>who</w:t>
      </w:r>
      <w:r>
        <w:rPr>
          <w:spacing w:val="-11"/>
        </w:rPr>
        <w:t xml:space="preserve"> </w:t>
      </w:r>
      <w:r>
        <w:rPr>
          <w:spacing w:val="-2"/>
        </w:rPr>
        <w:t>make</w:t>
      </w:r>
      <w:r>
        <w:rPr>
          <w:spacing w:val="-10"/>
        </w:rPr>
        <w:t xml:space="preserve"> </w:t>
      </w:r>
      <w:r>
        <w:rPr>
          <w:spacing w:val="-2"/>
        </w:rPr>
        <w:t>determinations</w:t>
      </w:r>
      <w:r>
        <w:rPr>
          <w:spacing w:val="-10"/>
        </w:rPr>
        <w:t xml:space="preserve"> </w:t>
      </w:r>
      <w:r>
        <w:rPr>
          <w:spacing w:val="-2"/>
        </w:rPr>
        <w:t>about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claims</w:t>
      </w:r>
      <w:r>
        <w:rPr>
          <w:spacing w:val="-10"/>
        </w:rPr>
        <w:t xml:space="preserve"> </w:t>
      </w:r>
      <w:r>
        <w:rPr>
          <w:spacing w:val="-2"/>
        </w:rPr>
        <w:t>brought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them.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 xml:space="preserve">individual </w:t>
      </w:r>
      <w:r>
        <w:rPr>
          <w:spacing w:val="-4"/>
        </w:rPr>
        <w:t xml:space="preserve">claimants disagree with the liability and damages determination made by the </w:t>
      </w:r>
      <w:r>
        <w:rPr>
          <w:spacing w:val="-6"/>
        </w:rPr>
        <w:t>fund</w:t>
      </w:r>
      <w:r>
        <w:rPr>
          <w:spacing w:val="-7"/>
        </w:rPr>
        <w:t xml:space="preserve"> </w:t>
      </w:r>
      <w:r>
        <w:rPr>
          <w:spacing w:val="-6"/>
        </w:rPr>
        <w:t>administrators, they retain the right to litigate the matter</w:t>
      </w:r>
      <w:r>
        <w:rPr>
          <w:spacing w:val="-7"/>
        </w:rPr>
        <w:t xml:space="preserve"> </w:t>
      </w:r>
      <w:r>
        <w:rPr>
          <w:i/>
          <w:spacing w:val="-6"/>
        </w:rPr>
        <w:t xml:space="preserve">in the tort system </w:t>
      </w:r>
      <w:r>
        <w:rPr>
          <w:w w:val="90"/>
        </w:rPr>
        <w:t xml:space="preserve">against the settlement trust long after the bankruptcy is over. For example, under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i/>
          <w:spacing w:val="-2"/>
        </w:rPr>
        <w:t>Boy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Scouts</w:t>
      </w:r>
      <w:r>
        <w:rPr>
          <w:i/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settlement,</w:t>
      </w:r>
      <w:r>
        <w:rPr>
          <w:spacing w:val="-10"/>
        </w:rPr>
        <w:t xml:space="preserve"> </w:t>
      </w:r>
      <w:r>
        <w:rPr>
          <w:spacing w:val="-2"/>
        </w:rPr>
        <w:t>any</w:t>
      </w:r>
      <w:r>
        <w:rPr>
          <w:spacing w:val="-10"/>
        </w:rPr>
        <w:t xml:space="preserve"> </w:t>
      </w:r>
      <w:r>
        <w:rPr>
          <w:spacing w:val="-2"/>
        </w:rPr>
        <w:t>claimant</w:t>
      </w:r>
      <w:r>
        <w:rPr>
          <w:spacing w:val="-10"/>
        </w:rPr>
        <w:t xml:space="preserve"> </w:t>
      </w:r>
      <w:r>
        <w:rPr>
          <w:spacing w:val="-2"/>
        </w:rPr>
        <w:t>has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right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opt</w:t>
      </w:r>
      <w:r>
        <w:rPr>
          <w:spacing w:val="-10"/>
        </w:rPr>
        <w:t xml:space="preserve"> </w:t>
      </w:r>
      <w:r>
        <w:rPr>
          <w:spacing w:val="-2"/>
        </w:rPr>
        <w:t>out</w:t>
      </w:r>
      <w:r>
        <w:rPr>
          <w:spacing w:val="-10"/>
        </w:rPr>
        <w:t xml:space="preserve"> </w:t>
      </w:r>
      <w:r>
        <w:rPr>
          <w:spacing w:val="-2"/>
        </w:rPr>
        <w:t xml:space="preserve">of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administrator’s procedures and have the value of their claim</w:t>
      </w:r>
      <w:r>
        <w:rPr>
          <w:spacing w:val="-7"/>
        </w:rPr>
        <w:t xml:space="preserve"> </w:t>
      </w:r>
      <w:r>
        <w:rPr>
          <w:spacing w:val="-6"/>
        </w:rPr>
        <w:t>determined by “a</w:t>
      </w:r>
      <w:r>
        <w:rPr>
          <w:spacing w:val="-7"/>
        </w:rPr>
        <w:t xml:space="preserve"> </w:t>
      </w:r>
      <w:r>
        <w:rPr>
          <w:spacing w:val="-6"/>
        </w:rPr>
        <w:t>court of competent jurisdiction.</w:t>
      </w:r>
      <w:hyperlink w:anchor="_bookmark101" w:history="1">
        <w:r>
          <w:rPr>
            <w:spacing w:val="-6"/>
            <w:vertAlign w:val="superscript"/>
          </w:rPr>
          <w:t>94</w:t>
        </w:r>
      </w:hyperlink>
      <w:r>
        <w:rPr>
          <w:spacing w:val="-6"/>
        </w:rPr>
        <w:t xml:space="preserve"> The same is true in</w:t>
      </w:r>
      <w:r>
        <w:rPr>
          <w:spacing w:val="-7"/>
        </w:rPr>
        <w:t xml:space="preserve"> </w:t>
      </w:r>
      <w:r>
        <w:rPr>
          <w:spacing w:val="-6"/>
        </w:rPr>
        <w:t xml:space="preserve">the </w:t>
      </w:r>
      <w:r>
        <w:rPr>
          <w:i/>
          <w:spacing w:val="-6"/>
        </w:rPr>
        <w:t xml:space="preserve">Purdue </w:t>
      </w:r>
      <w:r>
        <w:rPr>
          <w:spacing w:val="-6"/>
        </w:rPr>
        <w:t>settlement</w:t>
      </w:r>
      <w:hyperlink w:anchor="_bookmark102" w:history="1">
        <w:r>
          <w:rPr>
            <w:spacing w:val="-6"/>
            <w:vertAlign w:val="superscript"/>
          </w:rPr>
          <w:t>95</w:t>
        </w:r>
      </w:hyperlink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i/>
          <w:spacing w:val="-2"/>
        </w:rPr>
        <w:t>Mallinckrodt</w:t>
      </w:r>
      <w:r>
        <w:rPr>
          <w:i/>
          <w:spacing w:val="-5"/>
        </w:rPr>
        <w:t xml:space="preserve"> </w:t>
      </w:r>
      <w:r>
        <w:rPr>
          <w:spacing w:val="-2"/>
        </w:rPr>
        <w:t>settlement.</w:t>
      </w:r>
      <w:hyperlink w:anchor="_bookmark103" w:history="1">
        <w:r>
          <w:rPr>
            <w:spacing w:val="-2"/>
            <w:vertAlign w:val="superscript"/>
          </w:rPr>
          <w:t>96</w:t>
        </w:r>
      </w:hyperlink>
    </w:p>
    <w:p w14:paraId="2A31D9C2" w14:textId="77777777" w:rsidR="00B502E4" w:rsidRDefault="00271518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A25A5FF" wp14:editId="015DF0B2">
                <wp:simplePos x="0" y="0"/>
                <wp:positionH relativeFrom="page">
                  <wp:posOffset>1645157</wp:posOffset>
                </wp:positionH>
                <wp:positionV relativeFrom="paragraph">
                  <wp:posOffset>234635</wp:posOffset>
                </wp:positionV>
                <wp:extent cx="4482465" cy="952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F6CD9" id="Graphic 28" o:spid="_x0000_s1026" style="position:absolute;margin-left:129.55pt;margin-top:18.5pt;width:352.95pt;height:.7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DjUwNk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57BB44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137"/>
        <w:ind w:left="1150" w:hanging="330"/>
        <w:rPr>
          <w:sz w:val="18"/>
        </w:rPr>
      </w:pPr>
      <w:bookmarkStart w:id="103" w:name="_bookmark98"/>
      <w:bookmarkEnd w:id="103"/>
      <w:r>
        <w:rPr>
          <w:spacing w:val="-4"/>
          <w:sz w:val="18"/>
        </w:rPr>
        <w:t>28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U.S.C.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§</w:t>
      </w:r>
      <w:r>
        <w:rPr>
          <w:sz w:val="18"/>
        </w:rPr>
        <w:t xml:space="preserve"> </w:t>
      </w:r>
      <w:r>
        <w:rPr>
          <w:spacing w:val="-4"/>
          <w:sz w:val="18"/>
        </w:rPr>
        <w:t>157(b)(5)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(2018).</w:t>
      </w:r>
    </w:p>
    <w:p w14:paraId="05BFE89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104" w:name="_bookmark99"/>
      <w:bookmarkEnd w:id="104"/>
      <w:r>
        <w:rPr>
          <w:i/>
          <w:spacing w:val="-6"/>
          <w:sz w:val="18"/>
        </w:rPr>
        <w:t>See</w:t>
      </w:r>
      <w:r>
        <w:rPr>
          <w:i/>
          <w:spacing w:val="1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2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3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531.</w:t>
      </w:r>
    </w:p>
    <w:p w14:paraId="2E4B297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105" w:name="_bookmark100"/>
      <w:bookmarkEnd w:id="105"/>
      <w:r>
        <w:rPr>
          <w:i/>
          <w:sz w:val="18"/>
        </w:rPr>
        <w:t>Id.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552.</w:t>
      </w:r>
    </w:p>
    <w:p w14:paraId="1483C6E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line="211" w:lineRule="exact"/>
        <w:ind w:left="1150" w:hanging="330"/>
        <w:rPr>
          <w:sz w:val="18"/>
        </w:rPr>
      </w:pPr>
      <w:bookmarkStart w:id="106" w:name="_bookmark101"/>
      <w:bookmarkEnd w:id="106"/>
      <w:r>
        <w:rPr>
          <w:i/>
          <w:spacing w:val="-4"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3"/>
          <w:sz w:val="18"/>
        </w:rPr>
        <w:t xml:space="preserve"> </w:t>
      </w:r>
      <w:r>
        <w:rPr>
          <w:spacing w:val="-4"/>
          <w:sz w:val="18"/>
        </w:rPr>
        <w:t>Boy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Scouts of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Am., LLC, 642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504, 544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 D.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Del. 2022),</w:t>
      </w:r>
      <w:r>
        <w:rPr>
          <w:spacing w:val="-3"/>
          <w:sz w:val="18"/>
        </w:rPr>
        <w:t xml:space="preserve"> </w:t>
      </w:r>
      <w:r>
        <w:rPr>
          <w:i/>
          <w:spacing w:val="-4"/>
          <w:sz w:val="18"/>
        </w:rPr>
        <w:t>supplemented</w:t>
      </w:r>
      <w:r>
        <w:rPr>
          <w:spacing w:val="-4"/>
          <w:sz w:val="18"/>
        </w:rPr>
        <w:t>, No.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20-</w:t>
      </w:r>
    </w:p>
    <w:p w14:paraId="1E7256A0" w14:textId="77777777" w:rsidR="00B502E4" w:rsidRDefault="00271518">
      <w:pPr>
        <w:spacing w:line="210" w:lineRule="exact"/>
        <w:ind w:left="1151"/>
        <w:jc w:val="both"/>
        <w:rPr>
          <w:sz w:val="18"/>
        </w:rPr>
      </w:pPr>
      <w:r>
        <w:rPr>
          <w:spacing w:val="-4"/>
          <w:sz w:val="18"/>
        </w:rPr>
        <w:t>10343</w:t>
      </w:r>
      <w:r>
        <w:rPr>
          <w:sz w:val="18"/>
        </w:rPr>
        <w:t xml:space="preserve"> </w:t>
      </w:r>
      <w:r>
        <w:rPr>
          <w:spacing w:val="-4"/>
          <w:sz w:val="18"/>
        </w:rPr>
        <w:t>(LSS),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2022</w:t>
      </w:r>
      <w:r>
        <w:rPr>
          <w:spacing w:val="6"/>
          <w:sz w:val="18"/>
        </w:rPr>
        <w:t xml:space="preserve"> </w:t>
      </w:r>
      <w:r>
        <w:rPr>
          <w:spacing w:val="-4"/>
          <w:sz w:val="18"/>
        </w:rPr>
        <w:t>WL</w:t>
      </w:r>
      <w:r>
        <w:rPr>
          <w:spacing w:val="4"/>
          <w:sz w:val="18"/>
        </w:rPr>
        <w:t xml:space="preserve"> </w:t>
      </w:r>
      <w:r>
        <w:rPr>
          <w:spacing w:val="-4"/>
          <w:sz w:val="18"/>
        </w:rPr>
        <w:t>20541782</w:t>
      </w:r>
      <w:r>
        <w:rPr>
          <w:spacing w:val="6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D.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Del.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Sept.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8,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2022),</w:t>
      </w:r>
      <w:r>
        <w:rPr>
          <w:spacing w:val="4"/>
          <w:sz w:val="18"/>
        </w:rPr>
        <w:t xml:space="preserve"> </w:t>
      </w:r>
      <w:proofErr w:type="spellStart"/>
      <w:r>
        <w:rPr>
          <w:i/>
          <w:spacing w:val="-4"/>
          <w:sz w:val="18"/>
        </w:rPr>
        <w:t>aﬀ</w:t>
      </w:r>
      <w:proofErr w:type="spellEnd"/>
      <w:r>
        <w:rPr>
          <w:i/>
          <w:spacing w:val="-15"/>
          <w:sz w:val="18"/>
        </w:rPr>
        <w:t xml:space="preserve"> </w:t>
      </w:r>
      <w:r>
        <w:rPr>
          <w:i/>
          <w:spacing w:val="-4"/>
          <w:sz w:val="18"/>
        </w:rPr>
        <w:t>’d</w:t>
      </w:r>
      <w:r>
        <w:rPr>
          <w:spacing w:val="-4"/>
          <w:sz w:val="18"/>
        </w:rPr>
        <w:t>,</w:t>
      </w:r>
      <w:r>
        <w:rPr>
          <w:spacing w:val="6"/>
          <w:sz w:val="18"/>
        </w:rPr>
        <w:t xml:space="preserve"> </w:t>
      </w:r>
      <w:r>
        <w:rPr>
          <w:spacing w:val="-4"/>
          <w:sz w:val="18"/>
        </w:rPr>
        <w:t>650</w:t>
      </w:r>
      <w:r>
        <w:rPr>
          <w:spacing w:val="6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87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(D.</w:t>
      </w:r>
      <w:r>
        <w:rPr>
          <w:spacing w:val="5"/>
          <w:sz w:val="18"/>
        </w:rPr>
        <w:t xml:space="preserve"> </w:t>
      </w:r>
      <w:r>
        <w:rPr>
          <w:spacing w:val="-4"/>
          <w:sz w:val="18"/>
        </w:rPr>
        <w:t>Del.</w:t>
      </w:r>
    </w:p>
    <w:p w14:paraId="2371EF46" w14:textId="77777777" w:rsidR="00B502E4" w:rsidRDefault="00271518">
      <w:pPr>
        <w:ind w:left="1151" w:right="818"/>
        <w:jc w:val="both"/>
        <w:rPr>
          <w:sz w:val="18"/>
        </w:rPr>
      </w:pPr>
      <w:r>
        <w:rPr>
          <w:spacing w:val="-6"/>
          <w:sz w:val="18"/>
        </w:rPr>
        <w:t>2023),</w:t>
      </w:r>
      <w:r>
        <w:rPr>
          <w:spacing w:val="-4"/>
          <w:sz w:val="18"/>
        </w:rPr>
        <w:t xml:space="preserve"> </w:t>
      </w:r>
      <w:proofErr w:type="spellStart"/>
      <w:r>
        <w:rPr>
          <w:i/>
          <w:spacing w:val="-6"/>
          <w:sz w:val="18"/>
        </w:rPr>
        <w:t>aﬀ</w:t>
      </w:r>
      <w:proofErr w:type="spellEnd"/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’d</w:t>
      </w:r>
      <w:r>
        <w:rPr>
          <w:spacing w:val="-6"/>
          <w:sz w:val="18"/>
        </w:rPr>
        <w:t>,</w:t>
      </w:r>
      <w:r>
        <w:rPr>
          <w:sz w:val="18"/>
        </w:rPr>
        <w:t xml:space="preserve"> </w:t>
      </w:r>
      <w:r>
        <w:rPr>
          <w:spacing w:val="-6"/>
          <w:sz w:val="18"/>
        </w:rPr>
        <w:t>650</w:t>
      </w:r>
      <w:r>
        <w:rPr>
          <w:sz w:val="18"/>
        </w:rPr>
        <w:t xml:space="preserve"> </w:t>
      </w:r>
      <w:r>
        <w:rPr>
          <w:spacing w:val="-6"/>
          <w:sz w:val="18"/>
        </w:rPr>
        <w:t>B.R.</w:t>
      </w:r>
      <w:r>
        <w:rPr>
          <w:sz w:val="18"/>
        </w:rPr>
        <w:t xml:space="preserve"> </w:t>
      </w:r>
      <w:r>
        <w:rPr>
          <w:spacing w:val="-6"/>
          <w:sz w:val="18"/>
        </w:rPr>
        <w:t>87</w:t>
      </w:r>
      <w:r>
        <w:rPr>
          <w:sz w:val="18"/>
        </w:rPr>
        <w:t xml:space="preserve"> </w:t>
      </w:r>
      <w:r>
        <w:rPr>
          <w:spacing w:val="-6"/>
          <w:sz w:val="18"/>
        </w:rPr>
        <w:t>(D.</w:t>
      </w:r>
      <w:r>
        <w:rPr>
          <w:sz w:val="18"/>
        </w:rPr>
        <w:t xml:space="preserve"> </w:t>
      </w:r>
      <w:r>
        <w:rPr>
          <w:spacing w:val="-6"/>
          <w:sz w:val="18"/>
        </w:rPr>
        <w:t>Del.</w:t>
      </w:r>
      <w:r>
        <w:rPr>
          <w:sz w:val="18"/>
        </w:rPr>
        <w:t xml:space="preserve"> </w:t>
      </w:r>
      <w:r>
        <w:rPr>
          <w:spacing w:val="-6"/>
          <w:sz w:val="18"/>
        </w:rPr>
        <w:t>2023)</w:t>
      </w:r>
      <w:r>
        <w:rPr>
          <w:sz w:val="18"/>
        </w:rPr>
        <w:t xml:space="preserve"> </w:t>
      </w:r>
      <w:r>
        <w:rPr>
          <w:spacing w:val="-6"/>
          <w:sz w:val="18"/>
        </w:rPr>
        <w:t>(“Alternatively,</w:t>
      </w:r>
      <w:r>
        <w:rPr>
          <w:sz w:val="18"/>
        </w:rPr>
        <w:t xml:space="preserve"> </w:t>
      </w:r>
      <w:r>
        <w:rPr>
          <w:spacing w:val="-6"/>
          <w:sz w:val="18"/>
        </w:rPr>
        <w:t>he</w:t>
      </w:r>
      <w:r>
        <w:rPr>
          <w:sz w:val="18"/>
        </w:rPr>
        <w:t xml:space="preserve"> </w:t>
      </w:r>
      <w:r>
        <w:rPr>
          <w:spacing w:val="-6"/>
          <w:sz w:val="18"/>
        </w:rPr>
        <w:t>may</w:t>
      </w:r>
      <w:r>
        <w:rPr>
          <w:sz w:val="18"/>
        </w:rPr>
        <w:t xml:space="preserve"> </w:t>
      </w:r>
      <w:r>
        <w:rPr>
          <w:spacing w:val="-6"/>
          <w:sz w:val="18"/>
        </w:rPr>
        <w:t>notify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Settlement</w:t>
      </w:r>
      <w:r>
        <w:rPr>
          <w:sz w:val="18"/>
        </w:rPr>
        <w:t xml:space="preserve"> </w:t>
      </w:r>
      <w:r>
        <w:rPr>
          <w:spacing w:val="-6"/>
          <w:sz w:val="18"/>
        </w:rPr>
        <w:t>Trustee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intends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seek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novo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determination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his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claim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court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competent</w:t>
      </w:r>
      <w:r>
        <w:rPr>
          <w:spacing w:val="-2"/>
          <w:sz w:val="18"/>
        </w:rPr>
        <w:t xml:space="preserve"> </w:t>
      </w:r>
      <w:proofErr w:type="spellStart"/>
      <w:r>
        <w:rPr>
          <w:spacing w:val="-6"/>
          <w:sz w:val="18"/>
        </w:rPr>
        <w:t>jurisdic-</w:t>
      </w:r>
      <w:r>
        <w:rPr>
          <w:sz w:val="18"/>
        </w:rPr>
        <w:t>tion</w:t>
      </w:r>
      <w:proofErr w:type="spellEnd"/>
      <w:r>
        <w:rPr>
          <w:sz w:val="18"/>
        </w:rPr>
        <w:t xml:space="preserve"> (the ‘TDP Tort Election.’).”).</w:t>
      </w:r>
    </w:p>
    <w:p w14:paraId="64F51E4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6"/>
        <w:ind w:left="1149" w:hanging="329"/>
        <w:jc w:val="both"/>
        <w:rPr>
          <w:sz w:val="18"/>
        </w:rPr>
      </w:pPr>
      <w:bookmarkStart w:id="107" w:name="_bookmark102"/>
      <w:bookmarkEnd w:id="107"/>
      <w:r>
        <w:rPr>
          <w:i/>
          <w:spacing w:val="-4"/>
          <w:sz w:val="18"/>
        </w:rPr>
        <w:t>See</w:t>
      </w:r>
      <w:r>
        <w:rPr>
          <w:i/>
          <w:spacing w:val="-3"/>
          <w:sz w:val="18"/>
        </w:rPr>
        <w:t xml:space="preserve"> </w:t>
      </w:r>
      <w:r>
        <w:rPr>
          <w:spacing w:val="-4"/>
          <w:sz w:val="18"/>
        </w:rPr>
        <w:t>Exhibit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B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Debtors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22,</w:t>
      </w:r>
      <w:r>
        <w:rPr>
          <w:spacing w:val="-3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1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Pharma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L.P.,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633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53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S.D.N.Y.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2021).</w:t>
      </w:r>
    </w:p>
    <w:p w14:paraId="2A977F6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7"/>
        <w:jc w:val="both"/>
        <w:rPr>
          <w:sz w:val="18"/>
        </w:rPr>
      </w:pPr>
      <w:bookmarkStart w:id="108" w:name="_bookmark103"/>
      <w:bookmarkEnd w:id="108"/>
      <w:r>
        <w:rPr>
          <w:i/>
          <w:sz w:val="18"/>
        </w:rPr>
        <w:t xml:space="preserve">See </w:t>
      </w:r>
      <w:r>
        <w:rPr>
          <w:sz w:val="18"/>
        </w:rPr>
        <w:t>Mallinckrodt Opioid Personal Injury Trust Distribution Procedures for Non-NAS PI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Claims,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Mallinckriodt</w:t>
      </w:r>
      <w:proofErr w:type="spellEnd"/>
      <w:r>
        <w:rPr>
          <w:spacing w:val="-2"/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639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837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Del.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2022)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(“A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Claimant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who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i</w:t>
      </w:r>
      <w:proofErr w:type="spellEnd"/>
      <w:r>
        <w:rPr>
          <w:spacing w:val="-2"/>
          <w:sz w:val="18"/>
        </w:rPr>
        <w:t>)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sub-</w:t>
      </w:r>
      <w:proofErr w:type="spellStart"/>
      <w:r>
        <w:rPr>
          <w:spacing w:val="-2"/>
          <w:sz w:val="18"/>
        </w:rPr>
        <w:t>mits</w:t>
      </w:r>
      <w:proofErr w:type="spellEnd"/>
      <w:r>
        <w:rPr>
          <w:spacing w:val="-2"/>
          <w:sz w:val="18"/>
        </w:rPr>
        <w:t xml:space="preserve"> a Claim Form to the PI Trust and (ii) elects expressly in the Claim Form to liquidate</w:t>
      </w:r>
    </w:p>
    <w:p w14:paraId="11007F8C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5B29D681" w14:textId="77777777" w:rsidR="00B502E4" w:rsidRDefault="00271518">
      <w:pPr>
        <w:pStyle w:val="BodyText"/>
        <w:spacing w:before="101" w:line="242" w:lineRule="auto"/>
        <w:ind w:left="820" w:right="818" w:firstLine="331"/>
        <w:jc w:val="both"/>
      </w:pPr>
      <w:r>
        <w:rPr>
          <w:spacing w:val="-6"/>
        </w:rPr>
        <w:lastRenderedPageBreak/>
        <w:t>Thus,</w:t>
      </w:r>
      <w:r>
        <w:rPr>
          <w:spacing w:val="-7"/>
        </w:rPr>
        <w:t xml:space="preserve"> </w:t>
      </w:r>
      <w:r>
        <w:rPr>
          <w:spacing w:val="-6"/>
        </w:rPr>
        <w:t>after the bankruptcy process has concluded, the victims have</w:t>
      </w:r>
      <w:r>
        <w:rPr>
          <w:spacing w:val="-7"/>
        </w:rPr>
        <w:t xml:space="preserve"> </w:t>
      </w:r>
      <w:r>
        <w:rPr>
          <w:spacing w:val="-6"/>
        </w:rPr>
        <w:t xml:space="preserve">the </w:t>
      </w:r>
      <w:proofErr w:type="spellStart"/>
      <w:proofErr w:type="gramStart"/>
      <w:r>
        <w:rPr>
          <w:spacing w:val="-6"/>
        </w:rPr>
        <w:t>une-quivocal</w:t>
      </w:r>
      <w:proofErr w:type="spellEnd"/>
      <w:proofErr w:type="gramEnd"/>
      <w:r>
        <w:rPr>
          <w:spacing w:val="-6"/>
        </w:rPr>
        <w:t xml:space="preserve"> right</w:t>
      </w:r>
      <w:r>
        <w:rPr>
          <w:spacing w:val="-1"/>
        </w:rPr>
        <w:t xml:space="preserve"> </w:t>
      </w:r>
      <w:r>
        <w:rPr>
          <w:spacing w:val="-6"/>
        </w:rPr>
        <w:t>to opt out of the administrative process</w:t>
      </w:r>
      <w:r>
        <w:t xml:space="preserve"> </w:t>
      </w:r>
      <w:r>
        <w:rPr>
          <w:spacing w:val="-6"/>
        </w:rPr>
        <w:t>and litigate the merits</w:t>
      </w:r>
      <w:r>
        <w:rPr>
          <w:spacing w:val="-1"/>
        </w:rPr>
        <w:t xml:space="preserve"> </w:t>
      </w:r>
      <w:r>
        <w:rPr>
          <w:spacing w:val="-6"/>
        </w:rPr>
        <w:t xml:space="preserve">of </w:t>
      </w:r>
      <w:r>
        <w:t>liability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damages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state</w:t>
      </w:r>
      <w:r>
        <w:rPr>
          <w:spacing w:val="-11"/>
        </w:rPr>
        <w:t xml:space="preserve"> </w:t>
      </w:r>
      <w:r>
        <w:t>court.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worth</w:t>
      </w:r>
      <w:r>
        <w:rPr>
          <w:spacing w:val="-10"/>
        </w:rPr>
        <w:t xml:space="preserve"> </w:t>
      </w:r>
      <w:r>
        <w:t>emphasizing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point</w:t>
      </w:r>
      <w:r>
        <w:rPr>
          <w:spacing w:val="-10"/>
        </w:rPr>
        <w:t xml:space="preserve"> </w:t>
      </w:r>
      <w:r>
        <w:t xml:space="preserve">one </w:t>
      </w:r>
      <w:r>
        <w:rPr>
          <w:spacing w:val="-8"/>
        </w:rPr>
        <w:t>more</w:t>
      </w:r>
      <w:r>
        <w:rPr>
          <w:spacing w:val="-2"/>
        </w:rPr>
        <w:t xml:space="preserve"> </w:t>
      </w:r>
      <w:r>
        <w:rPr>
          <w:spacing w:val="-8"/>
        </w:rPr>
        <w:t>time</w:t>
      </w:r>
      <w:r>
        <w:rPr>
          <w:spacing w:val="-1"/>
        </w:rPr>
        <w:t xml:space="preserve"> </w:t>
      </w:r>
      <w:r>
        <w:rPr>
          <w:spacing w:val="-8"/>
        </w:rPr>
        <w:t>because</w:t>
      </w:r>
      <w:r>
        <w:rPr>
          <w:spacing w:val="-2"/>
        </w:rPr>
        <w:t xml:space="preserve"> </w:t>
      </w:r>
      <w:r>
        <w:rPr>
          <w:spacing w:val="-8"/>
        </w:rPr>
        <w:t>so</w:t>
      </w:r>
      <w:r>
        <w:t xml:space="preserve"> </w:t>
      </w:r>
      <w:r>
        <w:rPr>
          <w:spacing w:val="-8"/>
        </w:rPr>
        <w:t>many</w:t>
      </w:r>
      <w:r>
        <w:rPr>
          <w:spacing w:val="-2"/>
        </w:rPr>
        <w:t xml:space="preserve"> </w:t>
      </w:r>
      <w:r>
        <w:rPr>
          <w:spacing w:val="-8"/>
        </w:rPr>
        <w:t>critics</w:t>
      </w:r>
      <w:r>
        <w:rPr>
          <w:spacing w:val="-1"/>
        </w:rPr>
        <w:t xml:space="preserve"> </w:t>
      </w:r>
      <w:r>
        <w:rPr>
          <w:spacing w:val="-8"/>
        </w:rPr>
        <w:t>get</w:t>
      </w:r>
      <w:r>
        <w:rPr>
          <w:spacing w:val="-1"/>
        </w:rPr>
        <w:t xml:space="preserve"> </w:t>
      </w:r>
      <w:r>
        <w:rPr>
          <w:spacing w:val="-8"/>
        </w:rPr>
        <w:t>it</w:t>
      </w:r>
      <w:r>
        <w:t xml:space="preserve"> </w:t>
      </w:r>
      <w:r>
        <w:rPr>
          <w:spacing w:val="-8"/>
        </w:rPr>
        <w:t>wrong:</w:t>
      </w:r>
      <w:r>
        <w:rPr>
          <w:spacing w:val="-1"/>
        </w:rPr>
        <w:t xml:space="preserve"> </w:t>
      </w:r>
      <w:r>
        <w:rPr>
          <w:spacing w:val="-8"/>
        </w:rPr>
        <w:t>Victims</w:t>
      </w:r>
      <w:r>
        <w:rPr>
          <w:spacing w:val="-1"/>
        </w:rPr>
        <w:t xml:space="preserve"> </w:t>
      </w:r>
      <w:r>
        <w:rPr>
          <w:spacing w:val="-8"/>
        </w:rPr>
        <w:t>who</w:t>
      </w:r>
      <w:r>
        <w:rPr>
          <w:spacing w:val="-2"/>
        </w:rPr>
        <w:t xml:space="preserve"> </w:t>
      </w:r>
      <w:r>
        <w:rPr>
          <w:spacing w:val="-8"/>
        </w:rPr>
        <w:t>want</w:t>
      </w:r>
      <w:r>
        <w:rPr>
          <w:spacing w:val="-1"/>
        </w:rPr>
        <w:t xml:space="preserve"> </w:t>
      </w:r>
      <w:r>
        <w:rPr>
          <w:spacing w:val="-8"/>
        </w:rPr>
        <w:t>to</w:t>
      </w:r>
      <w:r>
        <w:rPr>
          <w:spacing w:val="-1"/>
        </w:rPr>
        <w:t xml:space="preserve"> </w:t>
      </w:r>
      <w:r>
        <w:rPr>
          <w:spacing w:val="-8"/>
        </w:rPr>
        <w:t>litigate</w:t>
      </w:r>
      <w:r>
        <w:rPr>
          <w:spacing w:val="-2"/>
        </w:rPr>
        <w:t xml:space="preserve"> </w:t>
      </w:r>
      <w:r>
        <w:rPr>
          <w:spacing w:val="-8"/>
        </w:rPr>
        <w:t xml:space="preserve">the </w:t>
      </w:r>
      <w:r>
        <w:rPr>
          <w:spacing w:val="-2"/>
        </w:rPr>
        <w:t>amount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their</w:t>
      </w:r>
      <w:r>
        <w:rPr>
          <w:spacing w:val="-8"/>
        </w:rPr>
        <w:t xml:space="preserve"> </w:t>
      </w:r>
      <w:r>
        <w:rPr>
          <w:spacing w:val="-2"/>
        </w:rPr>
        <w:t>claim</w:t>
      </w:r>
      <w:r>
        <w:rPr>
          <w:spacing w:val="-9"/>
        </w:rPr>
        <w:t xml:space="preserve"> </w:t>
      </w:r>
      <w:r>
        <w:rPr>
          <w:spacing w:val="-2"/>
        </w:rPr>
        <w:t>before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jury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tort</w:t>
      </w:r>
      <w:r>
        <w:rPr>
          <w:spacing w:val="-8"/>
        </w:rPr>
        <w:t xml:space="preserve"> </w:t>
      </w:r>
      <w:r>
        <w:rPr>
          <w:spacing w:val="-2"/>
        </w:rPr>
        <w:t>system</w:t>
      </w:r>
      <w:r>
        <w:rPr>
          <w:spacing w:val="-9"/>
        </w:rPr>
        <w:t xml:space="preserve"> </w:t>
      </w:r>
      <w:r>
        <w:rPr>
          <w:spacing w:val="-2"/>
        </w:rPr>
        <w:t>retain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right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do</w:t>
      </w:r>
      <w:r>
        <w:rPr>
          <w:spacing w:val="-8"/>
        </w:rPr>
        <w:t xml:space="preserve"> </w:t>
      </w:r>
      <w:r>
        <w:rPr>
          <w:spacing w:val="-2"/>
        </w:rPr>
        <w:t xml:space="preserve">so </w:t>
      </w:r>
      <w:r>
        <w:rPr>
          <w:spacing w:val="-6"/>
        </w:rPr>
        <w:t>after</w:t>
      </w:r>
      <w:r>
        <w:rPr>
          <w:spacing w:val="-7"/>
        </w:rPr>
        <w:t xml:space="preserve"> </w:t>
      </w:r>
      <w:r>
        <w:rPr>
          <w:spacing w:val="-6"/>
        </w:rPr>
        <w:t>a bankruptcy settlement. There is simply no need to</w:t>
      </w:r>
      <w:r>
        <w:rPr>
          <w:spacing w:val="-7"/>
        </w:rPr>
        <w:t xml:space="preserve"> </w:t>
      </w:r>
      <w:r>
        <w:rPr>
          <w:spacing w:val="-6"/>
        </w:rPr>
        <w:t xml:space="preserve">opt out of bankruptcy </w:t>
      </w:r>
      <w:proofErr w:type="gramStart"/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order to</w:t>
      </w:r>
      <w:proofErr w:type="gramEnd"/>
      <w:r>
        <w:rPr>
          <w:spacing w:val="-6"/>
        </w:rPr>
        <w:t xml:space="preserve"> get a jury trial in state court.</w:t>
      </w:r>
      <w:r>
        <w:rPr>
          <w:spacing w:val="-7"/>
        </w:rPr>
        <w:t xml:space="preserve"> </w:t>
      </w:r>
      <w:r>
        <w:rPr>
          <w:spacing w:val="-6"/>
        </w:rPr>
        <w:t xml:space="preserve">Similarly, the settlement procedures for </w:t>
      </w:r>
      <w:r>
        <w:rPr>
          <w:spacing w:val="-4"/>
        </w:rPr>
        <w:t xml:space="preserve">claims administration and opt-out trials refute the GBZ claim that bankruptcy </w:t>
      </w:r>
      <w:r>
        <w:rPr>
          <w:spacing w:val="-6"/>
        </w:rPr>
        <w:t>plans “distribute resources</w:t>
      </w:r>
      <w:r>
        <w:t xml:space="preserve"> </w:t>
      </w:r>
      <w:r>
        <w:rPr>
          <w:spacing w:val="-6"/>
        </w:rPr>
        <w:t>without testing claims’</w:t>
      </w:r>
      <w:r>
        <w:t xml:space="preserve"> </w:t>
      </w:r>
      <w:r>
        <w:rPr>
          <w:spacing w:val="-6"/>
        </w:rPr>
        <w:t>merits or ﬁnding liability.”</w:t>
      </w:r>
      <w:hyperlink w:anchor="_bookmark104" w:history="1">
        <w:r>
          <w:rPr>
            <w:spacing w:val="-6"/>
            <w:vertAlign w:val="superscript"/>
          </w:rPr>
          <w:t>97</w:t>
        </w:r>
      </w:hyperlink>
    </w:p>
    <w:p w14:paraId="6F16F8FD" w14:textId="77777777" w:rsidR="00B502E4" w:rsidRDefault="00271518">
      <w:pPr>
        <w:pStyle w:val="BodyText"/>
        <w:spacing w:before="15" w:line="242" w:lineRule="auto"/>
        <w:ind w:left="820" w:right="819" w:firstLine="331"/>
        <w:jc w:val="both"/>
      </w:pPr>
      <w:r>
        <w:t>GBZ</w:t>
      </w:r>
      <w:r>
        <w:rPr>
          <w:spacing w:val="-5"/>
        </w:rPr>
        <w:t xml:space="preserve"> </w:t>
      </w:r>
      <w:proofErr w:type="gramStart"/>
      <w:r>
        <w:t>do</w:t>
      </w:r>
      <w:proofErr w:type="gramEnd"/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explain</w:t>
      </w:r>
      <w:r>
        <w:rPr>
          <w:spacing w:val="-5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settlement</w:t>
      </w:r>
      <w:r>
        <w:rPr>
          <w:spacing w:val="-5"/>
        </w:rPr>
        <w:t xml:space="preserve"> </w:t>
      </w:r>
      <w:r>
        <w:t>funds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MDL</w:t>
      </w:r>
      <w:r>
        <w:rPr>
          <w:spacing w:val="-5"/>
        </w:rPr>
        <w:t xml:space="preserve"> </w:t>
      </w:r>
      <w:r>
        <w:t>pro-</w:t>
      </w:r>
      <w:proofErr w:type="spellStart"/>
      <w:r>
        <w:rPr>
          <w:spacing w:val="-2"/>
        </w:rPr>
        <w:t>ceedings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test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merits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claims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ﬁndings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liability.</w:t>
      </w:r>
      <w:r>
        <w:rPr>
          <w:spacing w:val="-6"/>
        </w:rPr>
        <w:t xml:space="preserve"> </w:t>
      </w:r>
      <w:r>
        <w:rPr>
          <w:spacing w:val="-2"/>
        </w:rPr>
        <w:t>Importantly,</w:t>
      </w:r>
      <w:r>
        <w:rPr>
          <w:spacing w:val="-6"/>
        </w:rPr>
        <w:t xml:space="preserve"> </w:t>
      </w:r>
      <w:r>
        <w:rPr>
          <w:spacing w:val="-2"/>
        </w:rPr>
        <w:t xml:space="preserve">those </w:t>
      </w:r>
      <w:r>
        <w:rPr>
          <w:w w:val="90"/>
        </w:rPr>
        <w:t xml:space="preserve">agreements utilize similar administrative procedures as bankruptcy, but without </w:t>
      </w:r>
      <w:r>
        <w:t>the</w:t>
      </w:r>
      <w:r>
        <w:rPr>
          <w:spacing w:val="-13"/>
        </w:rPr>
        <w:t xml:space="preserve"> </w:t>
      </w:r>
      <w:r>
        <w:t>option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go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trial.</w:t>
      </w:r>
      <w:hyperlink w:anchor="_bookmark105" w:history="1">
        <w:r>
          <w:rPr>
            <w:vertAlign w:val="superscript"/>
          </w:rPr>
          <w:t>98</w:t>
        </w:r>
      </w:hyperlink>
      <w:r>
        <w:rPr>
          <w:spacing w:val="-12"/>
        </w:rPr>
        <w:t xml:space="preserve"> </w:t>
      </w:r>
      <w:r>
        <w:t>While</w:t>
      </w:r>
      <w:r>
        <w:rPr>
          <w:spacing w:val="-12"/>
        </w:rPr>
        <w:t xml:space="preserve"> </w:t>
      </w:r>
      <w:r>
        <w:t>GBZ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concerned</w:t>
      </w:r>
      <w:r>
        <w:rPr>
          <w:spacing w:val="-13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bankruptcy</w:t>
      </w:r>
      <w:r>
        <w:rPr>
          <w:spacing w:val="-12"/>
        </w:rPr>
        <w:t xml:space="preserve"> </w:t>
      </w:r>
      <w:r>
        <w:t>“low-</w:t>
      </w:r>
      <w:r>
        <w:rPr>
          <w:spacing w:val="-4"/>
        </w:rPr>
        <w:t>value</w:t>
      </w:r>
      <w:r>
        <w:rPr>
          <w:spacing w:val="-6"/>
        </w:rPr>
        <w:t xml:space="preserve"> </w:t>
      </w:r>
      <w:r>
        <w:rPr>
          <w:spacing w:val="-4"/>
        </w:rPr>
        <w:t>claims</w:t>
      </w:r>
      <w:r>
        <w:rPr>
          <w:spacing w:val="-6"/>
        </w:rPr>
        <w:t xml:space="preserve"> </w:t>
      </w:r>
      <w:r>
        <w:rPr>
          <w:spacing w:val="-4"/>
        </w:rPr>
        <w:t>may</w:t>
      </w:r>
      <w:r>
        <w:rPr>
          <w:spacing w:val="-7"/>
        </w:rPr>
        <w:t xml:space="preserve"> </w:t>
      </w:r>
      <w:r>
        <w:rPr>
          <w:spacing w:val="-4"/>
        </w:rPr>
        <w:t>get</w:t>
      </w:r>
      <w:r>
        <w:rPr>
          <w:spacing w:val="-6"/>
        </w:rPr>
        <w:t xml:space="preserve"> </w:t>
      </w:r>
      <w:r>
        <w:rPr>
          <w:spacing w:val="-4"/>
        </w:rPr>
        <w:t>overcompensated,</w:t>
      </w:r>
      <w:r>
        <w:rPr>
          <w:spacing w:val="-5"/>
        </w:rPr>
        <w:t xml:space="preserve"> </w:t>
      </w:r>
      <w:r>
        <w:rPr>
          <w:spacing w:val="-4"/>
        </w:rPr>
        <w:t>while</w:t>
      </w:r>
      <w:r>
        <w:rPr>
          <w:spacing w:val="-7"/>
        </w:rPr>
        <w:t xml:space="preserve"> </w:t>
      </w:r>
      <w:r>
        <w:rPr>
          <w:spacing w:val="-4"/>
        </w:rPr>
        <w:t>higher-value</w:t>
      </w:r>
      <w:r>
        <w:rPr>
          <w:spacing w:val="-7"/>
        </w:rPr>
        <w:t xml:space="preserve"> </w:t>
      </w:r>
      <w:r>
        <w:rPr>
          <w:spacing w:val="-4"/>
        </w:rPr>
        <w:t>claims</w:t>
      </w:r>
      <w:r>
        <w:rPr>
          <w:spacing w:val="-5"/>
        </w:rPr>
        <w:t xml:space="preserve"> </w:t>
      </w:r>
      <w:r>
        <w:rPr>
          <w:spacing w:val="-4"/>
        </w:rPr>
        <w:t>may</w:t>
      </w:r>
      <w:r>
        <w:rPr>
          <w:spacing w:val="-6"/>
        </w:rPr>
        <w:t xml:space="preserve"> </w:t>
      </w:r>
      <w:r>
        <w:rPr>
          <w:spacing w:val="-4"/>
        </w:rPr>
        <w:t>be</w:t>
      </w:r>
      <w:r>
        <w:rPr>
          <w:spacing w:val="-6"/>
        </w:rPr>
        <w:t xml:space="preserve"> </w:t>
      </w:r>
      <w:r>
        <w:rPr>
          <w:spacing w:val="-4"/>
        </w:rPr>
        <w:t>un-derpaid,”</w:t>
      </w:r>
      <w:hyperlink w:anchor="_bookmark106" w:history="1">
        <w:r>
          <w:rPr>
            <w:spacing w:val="-4"/>
            <w:vertAlign w:val="superscript"/>
          </w:rPr>
          <w:t>99</w:t>
        </w:r>
      </w:hyperlink>
      <w:r>
        <w:rPr>
          <w:spacing w:val="-4"/>
        </w:rPr>
        <w:t xml:space="preserve"> they do not explain how MDL settlement funds avoid</w:t>
      </w:r>
      <w:r>
        <w:rPr>
          <w:spacing w:val="-5"/>
        </w:rPr>
        <w:t xml:space="preserve"> </w:t>
      </w:r>
      <w:r>
        <w:rPr>
          <w:spacing w:val="-4"/>
        </w:rPr>
        <w:t xml:space="preserve">this problem </w:t>
      </w:r>
      <w:bookmarkStart w:id="109" w:name="C._Bankruptcy_Protects_Voice"/>
      <w:bookmarkEnd w:id="109"/>
      <w:r>
        <w:rPr>
          <w:spacing w:val="-2"/>
        </w:rPr>
        <w:t>any</w:t>
      </w:r>
      <w:r>
        <w:rPr>
          <w:spacing w:val="-11"/>
        </w:rPr>
        <w:t xml:space="preserve"> </w:t>
      </w:r>
      <w:r>
        <w:rPr>
          <w:spacing w:val="-2"/>
        </w:rPr>
        <w:t>better</w:t>
      </w:r>
      <w:r>
        <w:rPr>
          <w:spacing w:val="-9"/>
        </w:rPr>
        <w:t xml:space="preserve"> </w:t>
      </w:r>
      <w:r>
        <w:rPr>
          <w:spacing w:val="-2"/>
        </w:rPr>
        <w:t>than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settlement</w:t>
      </w:r>
      <w:r>
        <w:rPr>
          <w:spacing w:val="-10"/>
        </w:rPr>
        <w:t xml:space="preserve"> </w:t>
      </w:r>
      <w:r>
        <w:rPr>
          <w:spacing w:val="-2"/>
        </w:rPr>
        <w:t>funds.</w:t>
      </w:r>
    </w:p>
    <w:p w14:paraId="5F5AF1DA" w14:textId="77777777" w:rsidR="00B502E4" w:rsidRDefault="00B502E4">
      <w:pPr>
        <w:pStyle w:val="BodyText"/>
        <w:spacing w:before="20"/>
      </w:pPr>
    </w:p>
    <w:p w14:paraId="3EFD206C" w14:textId="77777777" w:rsidR="00B502E4" w:rsidRDefault="00271518">
      <w:pPr>
        <w:pStyle w:val="ListParagraph"/>
        <w:numPr>
          <w:ilvl w:val="1"/>
          <w:numId w:val="2"/>
        </w:numPr>
        <w:tabs>
          <w:tab w:val="left" w:pos="1509"/>
        </w:tabs>
        <w:spacing w:before="0"/>
        <w:ind w:left="1509" w:hanging="358"/>
        <w:rPr>
          <w:i/>
        </w:rPr>
      </w:pPr>
      <w:r>
        <w:rPr>
          <w:i/>
          <w:w w:val="85"/>
        </w:rPr>
        <w:t>Bankruptcy</w:t>
      </w:r>
      <w:r>
        <w:rPr>
          <w:i/>
          <w:spacing w:val="10"/>
        </w:rPr>
        <w:t xml:space="preserve"> </w:t>
      </w:r>
      <w:r>
        <w:rPr>
          <w:i/>
          <w:w w:val="85"/>
        </w:rPr>
        <w:t>Protects</w:t>
      </w:r>
      <w:r>
        <w:rPr>
          <w:i/>
          <w:spacing w:val="10"/>
        </w:rPr>
        <w:t xml:space="preserve"> </w:t>
      </w:r>
      <w:r>
        <w:rPr>
          <w:i/>
          <w:spacing w:val="-2"/>
          <w:w w:val="85"/>
        </w:rPr>
        <w:t>Voice</w:t>
      </w:r>
    </w:p>
    <w:p w14:paraId="0FD19C1D" w14:textId="77777777" w:rsidR="00B502E4" w:rsidRDefault="00B502E4">
      <w:pPr>
        <w:pStyle w:val="BodyText"/>
        <w:spacing w:before="24"/>
        <w:rPr>
          <w:i/>
        </w:rPr>
      </w:pPr>
    </w:p>
    <w:p w14:paraId="775EC5F2" w14:textId="77777777" w:rsidR="00B502E4" w:rsidRDefault="00271518">
      <w:pPr>
        <w:pStyle w:val="BodyText"/>
        <w:spacing w:line="242" w:lineRule="auto"/>
        <w:ind w:left="820" w:right="819" w:firstLine="331"/>
        <w:jc w:val="both"/>
      </w:pPr>
      <w:r>
        <w:rPr>
          <w:spacing w:val="-6"/>
        </w:rPr>
        <w:t>Other bankruptcy provisions</w:t>
      </w:r>
      <w:r>
        <w:rPr>
          <w:spacing w:val="-1"/>
        </w:rPr>
        <w:t xml:space="preserve"> </w:t>
      </w:r>
      <w:r>
        <w:rPr>
          <w:spacing w:val="-6"/>
        </w:rPr>
        <w:t>empower</w:t>
      </w:r>
      <w:r>
        <w:rPr>
          <w:spacing w:val="-1"/>
        </w:rPr>
        <w:t xml:space="preserve"> </w:t>
      </w:r>
      <w:r>
        <w:rPr>
          <w:spacing w:val="-6"/>
        </w:rPr>
        <w:t>plaintiﬀs</w:t>
      </w:r>
      <w:r>
        <w:rPr>
          <w:spacing w:val="-1"/>
        </w:rPr>
        <w:t xml:space="preserve"> </w:t>
      </w:r>
      <w:r>
        <w:rPr>
          <w:spacing w:val="-6"/>
        </w:rPr>
        <w:t>to represent their</w:t>
      </w:r>
      <w:r>
        <w:rPr>
          <w:spacing w:val="-1"/>
        </w:rPr>
        <w:t xml:space="preserve"> </w:t>
      </w:r>
      <w:r>
        <w:rPr>
          <w:spacing w:val="-6"/>
        </w:rPr>
        <w:t xml:space="preserve">own </w:t>
      </w:r>
      <w:proofErr w:type="gramStart"/>
      <w:r>
        <w:rPr>
          <w:spacing w:val="-6"/>
        </w:rPr>
        <w:t>in-</w:t>
      </w:r>
      <w:proofErr w:type="spellStart"/>
      <w:r>
        <w:rPr>
          <w:w w:val="90"/>
        </w:rPr>
        <w:t>terests</w:t>
      </w:r>
      <w:proofErr w:type="spellEnd"/>
      <w:proofErr w:type="gramEnd"/>
      <w:r>
        <w:rPr>
          <w:w w:val="90"/>
        </w:rPr>
        <w:t xml:space="preserve"> in a variety of ways. These participatory protections can be understood to </w:t>
      </w:r>
      <w:r>
        <w:rPr>
          <w:spacing w:val="-4"/>
        </w:rPr>
        <w:t xml:space="preserve">embrace a vision of democratic participation that, in our view, partially </w:t>
      </w:r>
      <w:proofErr w:type="spellStart"/>
      <w:r>
        <w:rPr>
          <w:spacing w:val="-4"/>
        </w:rPr>
        <w:t>vindi</w:t>
      </w:r>
      <w:proofErr w:type="spellEnd"/>
      <w:r>
        <w:rPr>
          <w:spacing w:val="-4"/>
        </w:rPr>
        <w:t>-</w:t>
      </w:r>
      <w:r>
        <w:rPr>
          <w:spacing w:val="-6"/>
        </w:rPr>
        <w:t>cates</w:t>
      </w:r>
      <w:r>
        <w:rPr>
          <w:spacing w:val="-4"/>
        </w:rPr>
        <w:t xml:space="preserve"> </w:t>
      </w:r>
      <w:r>
        <w:rPr>
          <w:spacing w:val="-6"/>
        </w:rPr>
        <w:t>plaintiﬀs’</w:t>
      </w:r>
      <w:r>
        <w:rPr>
          <w:spacing w:val="-4"/>
        </w:rPr>
        <w:t xml:space="preserve"> </w:t>
      </w:r>
      <w:r>
        <w:rPr>
          <w:spacing w:val="-6"/>
        </w:rPr>
        <w:t>dignitary interests. Troy</w:t>
      </w:r>
      <w:r>
        <w:rPr>
          <w:spacing w:val="-4"/>
        </w:rPr>
        <w:t xml:space="preserve"> </w:t>
      </w:r>
      <w:r>
        <w:rPr>
          <w:spacing w:val="-6"/>
        </w:rPr>
        <w:t>McKenzie</w:t>
      </w:r>
      <w:r>
        <w:rPr>
          <w:spacing w:val="-4"/>
        </w:rPr>
        <w:t xml:space="preserve"> </w:t>
      </w:r>
      <w:r>
        <w:rPr>
          <w:spacing w:val="-6"/>
        </w:rPr>
        <w:t>has</w:t>
      </w:r>
      <w:r>
        <w:rPr>
          <w:spacing w:val="-4"/>
        </w:rPr>
        <w:t xml:space="preserve"> </w:t>
      </w:r>
      <w:r>
        <w:rPr>
          <w:spacing w:val="-6"/>
        </w:rPr>
        <w:t>observed that these pro-</w:t>
      </w:r>
      <w:proofErr w:type="spellStart"/>
      <w:r>
        <w:rPr>
          <w:spacing w:val="-4"/>
        </w:rPr>
        <w:t>cedural</w:t>
      </w:r>
      <w:proofErr w:type="spellEnd"/>
      <w:r>
        <w:rPr>
          <w:spacing w:val="-4"/>
        </w:rPr>
        <w:t xml:space="preserve"> requirements oﬀer a unique means of vindicating plaintiﬀs’ dignitary </w:t>
      </w:r>
      <w:r>
        <w:rPr>
          <w:spacing w:val="-6"/>
        </w:rPr>
        <w:t>and democratic interests in actively pursuing their tort claims, albeit one based on</w:t>
      </w:r>
      <w:r>
        <w:rPr>
          <w:spacing w:val="-7"/>
        </w:rPr>
        <w:t xml:space="preserve"> </w:t>
      </w:r>
      <w:r>
        <w:rPr>
          <w:spacing w:val="-6"/>
        </w:rPr>
        <w:t>a diﬀerent mode of participatory governance than the civil-litigation</w:t>
      </w:r>
      <w:r>
        <w:rPr>
          <w:spacing w:val="-7"/>
        </w:rPr>
        <w:t xml:space="preserve"> </w:t>
      </w:r>
      <w:r>
        <w:rPr>
          <w:spacing w:val="-6"/>
        </w:rPr>
        <w:t>system:</w:t>
      </w:r>
    </w:p>
    <w:p w14:paraId="09DCC4B6" w14:textId="77777777" w:rsidR="00B502E4" w:rsidRDefault="00271518">
      <w:pPr>
        <w:pStyle w:val="BodyText"/>
        <w:spacing w:before="176" w:line="242" w:lineRule="auto"/>
        <w:ind w:left="1151" w:right="1149"/>
        <w:jc w:val="both"/>
      </w:pP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class action starts with an assumption that individual claimants</w:t>
      </w:r>
      <w:r>
        <w:rPr>
          <w:spacing w:val="-7"/>
        </w:rPr>
        <w:t xml:space="preserve"> </w:t>
      </w:r>
      <w:r>
        <w:rPr>
          <w:spacing w:val="-6"/>
        </w:rPr>
        <w:t>will be brought</w:t>
      </w:r>
      <w:r>
        <w:rPr>
          <w:spacing w:val="-5"/>
        </w:rPr>
        <w:t xml:space="preserve"> </w:t>
      </w:r>
      <w:r>
        <w:rPr>
          <w:spacing w:val="-6"/>
        </w:rPr>
        <w:t>to</w:t>
      </w:r>
      <w:r>
        <w:rPr>
          <w:spacing w:val="-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 </w:t>
      </w:r>
      <w:r>
        <w:rPr>
          <w:spacing w:val="-6"/>
        </w:rPr>
        <w:t>collective resolution</w:t>
      </w:r>
      <w:r>
        <w:rPr>
          <w:spacing w:val="-5"/>
        </w:rPr>
        <w:t xml:space="preserve"> </w:t>
      </w:r>
      <w:r>
        <w:rPr>
          <w:spacing w:val="-6"/>
        </w:rPr>
        <w:t>only on</w:t>
      </w:r>
      <w:r>
        <w:rPr>
          <w:spacing w:val="-5"/>
        </w:rPr>
        <w:t xml:space="preserve"> </w:t>
      </w:r>
      <w:r>
        <w:rPr>
          <w:spacing w:val="-6"/>
        </w:rPr>
        <w:t>the strictly limited terms</w:t>
      </w:r>
      <w:r>
        <w:rPr>
          <w:spacing w:val="-5"/>
        </w:rPr>
        <w:t xml:space="preserve"> </w:t>
      </w:r>
      <w:r>
        <w:rPr>
          <w:spacing w:val="-6"/>
        </w:rPr>
        <w:t xml:space="preserve">of </w:t>
      </w:r>
      <w:r>
        <w:rPr>
          <w:spacing w:val="-4"/>
        </w:rPr>
        <w:t>formal</w:t>
      </w:r>
      <w:r>
        <w:rPr>
          <w:spacing w:val="-9"/>
        </w:rPr>
        <w:t xml:space="preserve"> </w:t>
      </w:r>
      <w:r>
        <w:rPr>
          <w:spacing w:val="-4"/>
        </w:rPr>
        <w:t>procedural</w:t>
      </w:r>
      <w:r>
        <w:rPr>
          <w:spacing w:val="-8"/>
        </w:rPr>
        <w:t xml:space="preserve"> </w:t>
      </w:r>
      <w:r>
        <w:rPr>
          <w:spacing w:val="-4"/>
        </w:rPr>
        <w:t>rules</w:t>
      </w:r>
      <w:r>
        <w:rPr>
          <w:spacing w:val="-8"/>
        </w:rPr>
        <w:t xml:space="preserve"> </w:t>
      </w:r>
      <w:r>
        <w:rPr>
          <w:spacing w:val="-4"/>
        </w:rPr>
        <w:t>but,</w:t>
      </w:r>
      <w:r>
        <w:rPr>
          <w:spacing w:val="-8"/>
        </w:rPr>
        <w:t xml:space="preserve"> </w:t>
      </w:r>
      <w:r>
        <w:rPr>
          <w:spacing w:val="-4"/>
        </w:rPr>
        <w:t>once</w:t>
      </w:r>
      <w:r>
        <w:rPr>
          <w:spacing w:val="-8"/>
        </w:rPr>
        <w:t xml:space="preserve"> </w:t>
      </w:r>
      <w:r>
        <w:rPr>
          <w:spacing w:val="-4"/>
        </w:rPr>
        <w:t>within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collective,</w:t>
      </w:r>
      <w:r>
        <w:rPr>
          <w:spacing w:val="-8"/>
        </w:rPr>
        <w:t xml:space="preserve"> </w:t>
      </w:r>
      <w:r>
        <w:rPr>
          <w:spacing w:val="-4"/>
        </w:rPr>
        <w:t>have</w:t>
      </w:r>
      <w:r>
        <w:rPr>
          <w:spacing w:val="-8"/>
        </w:rPr>
        <w:t xml:space="preserve"> </w:t>
      </w:r>
      <w:r>
        <w:rPr>
          <w:spacing w:val="-4"/>
        </w:rPr>
        <w:t>little</w:t>
      </w:r>
      <w:r>
        <w:rPr>
          <w:spacing w:val="-9"/>
        </w:rPr>
        <w:t xml:space="preserve"> </w:t>
      </w:r>
      <w:r>
        <w:rPr>
          <w:spacing w:val="-4"/>
        </w:rPr>
        <w:t>voice in</w:t>
      </w:r>
      <w:r>
        <w:rPr>
          <w:spacing w:val="-6"/>
        </w:rPr>
        <w:t xml:space="preserve"> </w:t>
      </w:r>
      <w:r>
        <w:rPr>
          <w:spacing w:val="-4"/>
        </w:rPr>
        <w:t>it.</w:t>
      </w:r>
      <w:r>
        <w:rPr>
          <w:spacing w:val="-5"/>
        </w:rPr>
        <w:t xml:space="preserve"> </w:t>
      </w:r>
      <w:r>
        <w:rPr>
          <w:spacing w:val="-4"/>
        </w:rPr>
        <w:t>Bankruptcy,</w:t>
      </w:r>
      <w:r>
        <w:rPr>
          <w:spacing w:val="-6"/>
        </w:rPr>
        <w:t xml:space="preserve"> </w:t>
      </w:r>
      <w:r>
        <w:rPr>
          <w:spacing w:val="-4"/>
        </w:rPr>
        <w:t>by</w:t>
      </w:r>
      <w:r>
        <w:rPr>
          <w:spacing w:val="-5"/>
        </w:rPr>
        <w:t xml:space="preserve"> </w:t>
      </w:r>
      <w:r>
        <w:rPr>
          <w:spacing w:val="-4"/>
        </w:rPr>
        <w:t>contrast,</w:t>
      </w:r>
      <w:r>
        <w:rPr>
          <w:spacing w:val="-7"/>
        </w:rPr>
        <w:t xml:space="preserve"> </w:t>
      </w:r>
      <w:r>
        <w:rPr>
          <w:spacing w:val="-4"/>
        </w:rPr>
        <w:t>starts</w:t>
      </w:r>
      <w:r>
        <w:rPr>
          <w:spacing w:val="-6"/>
        </w:rPr>
        <w:t xml:space="preserve"> </w:t>
      </w:r>
      <w:r>
        <w:rPr>
          <w:spacing w:val="-4"/>
        </w:rPr>
        <w:t>with</w:t>
      </w:r>
      <w:r>
        <w:rPr>
          <w:spacing w:val="-7"/>
        </w:rPr>
        <w:t xml:space="preserve"> </w:t>
      </w:r>
      <w:r>
        <w:rPr>
          <w:spacing w:val="-4"/>
        </w:rPr>
        <w:t>an</w:t>
      </w:r>
      <w:r>
        <w:rPr>
          <w:spacing w:val="-6"/>
        </w:rPr>
        <w:t xml:space="preserve"> </w:t>
      </w:r>
      <w:r>
        <w:rPr>
          <w:spacing w:val="-4"/>
        </w:rPr>
        <w:t>assumption</w:t>
      </w:r>
      <w:r>
        <w:rPr>
          <w:spacing w:val="-6"/>
        </w:rPr>
        <w:t xml:space="preserve"> </w:t>
      </w:r>
      <w:r>
        <w:rPr>
          <w:spacing w:val="-4"/>
        </w:rPr>
        <w:t>that</w:t>
      </w:r>
      <w:r>
        <w:rPr>
          <w:spacing w:val="-5"/>
        </w:rPr>
        <w:t xml:space="preserve"> </w:t>
      </w:r>
      <w:r>
        <w:rPr>
          <w:spacing w:val="-4"/>
        </w:rPr>
        <w:t xml:space="preserve">collective </w:t>
      </w:r>
      <w:r>
        <w:rPr>
          <w:spacing w:val="-6"/>
        </w:rPr>
        <w:t>resolution</w:t>
      </w:r>
      <w:r>
        <w:rPr>
          <w:spacing w:val="-7"/>
        </w:rPr>
        <w:t xml:space="preserve"> </w:t>
      </w:r>
      <w:r>
        <w:rPr>
          <w:spacing w:val="-6"/>
        </w:rPr>
        <w:t>is</w:t>
      </w:r>
      <w:r>
        <w:rPr>
          <w:spacing w:val="-5"/>
        </w:rPr>
        <w:t xml:space="preserve"> </w:t>
      </w:r>
      <w:r>
        <w:rPr>
          <w:spacing w:val="-6"/>
        </w:rPr>
        <w:t>necessary, but</w:t>
      </w:r>
      <w:r>
        <w:rPr>
          <w:spacing w:val="-5"/>
        </w:rPr>
        <w:t xml:space="preserve"> </w:t>
      </w:r>
      <w:r>
        <w:rPr>
          <w:spacing w:val="-6"/>
        </w:rPr>
        <w:t>then tempers</w:t>
      </w:r>
      <w:r>
        <w:rPr>
          <w:spacing w:val="-5"/>
        </w:rPr>
        <w:t xml:space="preserve"> </w:t>
      </w:r>
      <w:r>
        <w:rPr>
          <w:spacing w:val="-6"/>
        </w:rPr>
        <w:t>the emphasis</w:t>
      </w:r>
      <w:r>
        <w:rPr>
          <w:spacing w:val="-5"/>
        </w:rPr>
        <w:t xml:space="preserve"> </w:t>
      </w:r>
      <w:r>
        <w:rPr>
          <w:spacing w:val="-6"/>
        </w:rPr>
        <w:t>on the collective</w:t>
      </w:r>
    </w:p>
    <w:p w14:paraId="75732DE4" w14:textId="77777777" w:rsidR="00B502E4" w:rsidRDefault="00271518">
      <w:pPr>
        <w:pStyle w:val="BodyText"/>
        <w:spacing w:before="2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BE793F7" wp14:editId="4E242028">
                <wp:simplePos x="0" y="0"/>
                <wp:positionH relativeFrom="page">
                  <wp:posOffset>1645157</wp:posOffset>
                </wp:positionH>
                <wp:positionV relativeFrom="paragraph">
                  <wp:posOffset>306225</wp:posOffset>
                </wp:positionV>
                <wp:extent cx="4482465" cy="952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C84D3" id="Graphic 29" o:spid="_x0000_s1026" style="position:absolute;margin-left:129.55pt;margin-top:24.1pt;width:352.95pt;height:.7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DqfmsT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B4715F" w14:textId="77777777" w:rsidR="00B502E4" w:rsidRDefault="00271518">
      <w:pPr>
        <w:spacing w:before="77"/>
        <w:ind w:left="1151" w:right="817"/>
        <w:jc w:val="both"/>
        <w:rPr>
          <w:sz w:val="18"/>
        </w:rPr>
      </w:pPr>
      <w:r>
        <w:rPr>
          <w:spacing w:val="-4"/>
          <w:sz w:val="18"/>
        </w:rPr>
        <w:t>his/her PI Claim in the tort system rather than pursuant to the streamlined procedures set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forth in these PI TDP (each, an “Opt-Out Claimant”), may assert and liquidate such PI Claim</w:t>
      </w:r>
      <w:r>
        <w:rPr>
          <w:spacing w:val="40"/>
          <w:sz w:val="18"/>
        </w:rPr>
        <w:t xml:space="preserve"> </w:t>
      </w:r>
      <w:r>
        <w:rPr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z w:val="18"/>
        </w:rPr>
        <w:t>tort</w:t>
      </w:r>
      <w:r>
        <w:rPr>
          <w:spacing w:val="-10"/>
          <w:sz w:val="18"/>
        </w:rPr>
        <w:t xml:space="preserve"> </w:t>
      </w:r>
      <w:r>
        <w:rPr>
          <w:sz w:val="18"/>
        </w:rPr>
        <w:t>system</w:t>
      </w:r>
      <w:r>
        <w:rPr>
          <w:spacing w:val="-9"/>
          <w:sz w:val="18"/>
        </w:rPr>
        <w:t xml:space="preserve"> </w:t>
      </w:r>
      <w:r>
        <w:rPr>
          <w:sz w:val="18"/>
        </w:rPr>
        <w:t>at</w:t>
      </w:r>
      <w:r>
        <w:rPr>
          <w:spacing w:val="-10"/>
          <w:sz w:val="18"/>
        </w:rPr>
        <w:t xml:space="preserve"> </w:t>
      </w:r>
      <w:r>
        <w:rPr>
          <w:sz w:val="18"/>
        </w:rPr>
        <w:t>his/her</w:t>
      </w:r>
      <w:r>
        <w:rPr>
          <w:spacing w:val="-10"/>
          <w:sz w:val="18"/>
        </w:rPr>
        <w:t xml:space="preserve"> </w:t>
      </w:r>
      <w:r>
        <w:rPr>
          <w:sz w:val="18"/>
        </w:rPr>
        <w:t>own</w:t>
      </w:r>
      <w:r>
        <w:rPr>
          <w:spacing w:val="-9"/>
          <w:sz w:val="18"/>
        </w:rPr>
        <w:t xml:space="preserve"> </w:t>
      </w:r>
      <w:r>
        <w:rPr>
          <w:sz w:val="18"/>
        </w:rPr>
        <w:t>expense.”).</w:t>
      </w:r>
    </w:p>
    <w:p w14:paraId="4B6E38E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7"/>
        <w:ind w:left="1149" w:hanging="329"/>
        <w:jc w:val="both"/>
        <w:rPr>
          <w:sz w:val="18"/>
        </w:rPr>
      </w:pPr>
      <w:bookmarkStart w:id="110" w:name="_bookmark104"/>
      <w:bookmarkEnd w:id="110"/>
      <w:r>
        <w:rPr>
          <w:spacing w:val="-6"/>
          <w:sz w:val="18"/>
        </w:rPr>
        <w:t>Gluck,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pacing w:val="3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3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553.</w:t>
      </w:r>
    </w:p>
    <w:p w14:paraId="5E8AE01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ind w:right="817"/>
        <w:jc w:val="both"/>
        <w:rPr>
          <w:sz w:val="18"/>
        </w:rPr>
      </w:pPr>
      <w:bookmarkStart w:id="111" w:name="_bookmark105"/>
      <w:bookmarkEnd w:id="111"/>
      <w:r>
        <w:rPr>
          <w:i/>
          <w:sz w:val="18"/>
        </w:rPr>
        <w:t>See,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e.g.</w:t>
      </w:r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Settlement</w:t>
      </w:r>
      <w:r>
        <w:rPr>
          <w:spacing w:val="-7"/>
          <w:sz w:val="18"/>
        </w:rPr>
        <w:t xml:space="preserve"> </w:t>
      </w:r>
      <w:r>
        <w:rPr>
          <w:sz w:val="18"/>
        </w:rPr>
        <w:t>Agreement,</w:t>
      </w:r>
      <w:r>
        <w:rPr>
          <w:spacing w:val="-7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re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Vioxx</w:t>
      </w:r>
      <w:r>
        <w:rPr>
          <w:spacing w:val="-7"/>
          <w:sz w:val="18"/>
        </w:rPr>
        <w:t xml:space="preserve"> </w:t>
      </w:r>
      <w:r>
        <w:rPr>
          <w:sz w:val="18"/>
        </w:rPr>
        <w:t>Prods.</w:t>
      </w:r>
      <w:r>
        <w:rPr>
          <w:spacing w:val="-7"/>
          <w:sz w:val="18"/>
        </w:rPr>
        <w:t xml:space="preserve"> </w:t>
      </w:r>
      <w:proofErr w:type="spellStart"/>
      <w:r>
        <w:rPr>
          <w:sz w:val="18"/>
        </w:rPr>
        <w:t>Liab</w:t>
      </w:r>
      <w:proofErr w:type="spellEnd"/>
      <w:r>
        <w:rPr>
          <w:sz w:val="18"/>
        </w:rPr>
        <w:t>.</w:t>
      </w:r>
      <w:r>
        <w:rPr>
          <w:spacing w:val="-7"/>
          <w:sz w:val="18"/>
        </w:rPr>
        <w:t xml:space="preserve"> </w:t>
      </w:r>
      <w:r>
        <w:rPr>
          <w:sz w:val="18"/>
        </w:rPr>
        <w:t>Litig.,</w:t>
      </w:r>
      <w:r>
        <w:rPr>
          <w:spacing w:val="-7"/>
          <w:sz w:val="18"/>
        </w:rPr>
        <w:t xml:space="preserve"> </w:t>
      </w:r>
      <w:r>
        <w:rPr>
          <w:sz w:val="18"/>
        </w:rPr>
        <w:t>MDL</w:t>
      </w:r>
      <w:r>
        <w:rPr>
          <w:spacing w:val="-7"/>
          <w:sz w:val="18"/>
        </w:rPr>
        <w:t xml:space="preserve"> </w:t>
      </w:r>
      <w:r>
        <w:rPr>
          <w:sz w:val="18"/>
        </w:rPr>
        <w:t>1657</w:t>
      </w:r>
      <w:r>
        <w:rPr>
          <w:spacing w:val="-8"/>
          <w:sz w:val="18"/>
        </w:rPr>
        <w:t xml:space="preserve"> </w:t>
      </w:r>
      <w:r>
        <w:rPr>
          <w:sz w:val="18"/>
        </w:rPr>
        <w:t>(E.D.</w:t>
      </w:r>
      <w:r>
        <w:rPr>
          <w:spacing w:val="-7"/>
          <w:sz w:val="18"/>
        </w:rPr>
        <w:t xml:space="preserve"> </w:t>
      </w:r>
      <w:r>
        <w:rPr>
          <w:sz w:val="18"/>
        </w:rPr>
        <w:t>La.</w:t>
      </w:r>
      <w:r>
        <w:rPr>
          <w:spacing w:val="-7"/>
          <w:sz w:val="18"/>
        </w:rPr>
        <w:t xml:space="preserve"> </w:t>
      </w:r>
      <w:r>
        <w:rPr>
          <w:sz w:val="18"/>
        </w:rPr>
        <w:t>Nov.</w:t>
      </w:r>
      <w:r>
        <w:rPr>
          <w:spacing w:val="-7"/>
          <w:sz w:val="18"/>
        </w:rPr>
        <w:t xml:space="preserve"> </w:t>
      </w:r>
      <w:r>
        <w:rPr>
          <w:sz w:val="18"/>
        </w:rPr>
        <w:t>9,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2007), https://web.archive.org/web/20081010051035/</w:t>
      </w:r>
      <w:hyperlink r:id="rId37">
        <w:r>
          <w:rPr>
            <w:w w:val="90"/>
            <w:sz w:val="18"/>
          </w:rPr>
          <w:t>http://www.browngreer.com/vioxx-</w:t>
        </w:r>
      </w:hyperlink>
      <w:r>
        <w:rPr>
          <w:spacing w:val="-4"/>
          <w:sz w:val="18"/>
        </w:rPr>
        <w:t>settlement/images/pdfs/mastersa.pdf [</w:t>
      </w:r>
      <w:hyperlink r:id="rId38">
        <w:r>
          <w:rPr>
            <w:spacing w:val="-4"/>
            <w:sz w:val="18"/>
          </w:rPr>
          <w:t>https://perma.cc/UH8U-A7T6</w:t>
        </w:r>
      </w:hyperlink>
      <w:r>
        <w:rPr>
          <w:spacing w:val="-4"/>
          <w:sz w:val="18"/>
        </w:rPr>
        <w:t xml:space="preserve">] (providing a com-plex claims-assessment process that allocates </w:t>
      </w:r>
      <w:proofErr w:type="gramStart"/>
      <w:r>
        <w:rPr>
          <w:spacing w:val="-4"/>
          <w:sz w:val="18"/>
        </w:rPr>
        <w:t>points to each claim).</w:t>
      </w:r>
      <w:proofErr w:type="gramEnd"/>
    </w:p>
    <w:p w14:paraId="10C4E10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6"/>
        <w:ind w:left="1150" w:hanging="330"/>
        <w:jc w:val="both"/>
        <w:rPr>
          <w:sz w:val="18"/>
        </w:rPr>
      </w:pPr>
      <w:bookmarkStart w:id="112" w:name="_bookmark106"/>
      <w:bookmarkEnd w:id="112"/>
      <w:r>
        <w:rPr>
          <w:spacing w:val="-4"/>
          <w:sz w:val="18"/>
        </w:rPr>
        <w:t>Gluck,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Burch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&amp;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Zimmerman,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supra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note</w:t>
      </w:r>
      <w:r>
        <w:rPr>
          <w:spacing w:val="-5"/>
          <w:sz w:val="18"/>
        </w:rPr>
        <w:t xml:space="preserve"> </w:t>
      </w:r>
      <w:hyperlink w:anchor="_bookmark6" w:history="1">
        <w:r>
          <w:rPr>
            <w:spacing w:val="-4"/>
            <w:sz w:val="18"/>
          </w:rPr>
          <w:t>7,</w:t>
        </w:r>
      </w:hyperlink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531.</w:t>
      </w:r>
    </w:p>
    <w:p w14:paraId="6BFA76C1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02AAAB73" w14:textId="77777777" w:rsidR="00B502E4" w:rsidRDefault="00271518">
      <w:pPr>
        <w:pStyle w:val="BodyText"/>
        <w:spacing w:before="101" w:line="242" w:lineRule="auto"/>
        <w:ind w:left="1151" w:right="1149"/>
        <w:jc w:val="both"/>
      </w:pPr>
      <w:r>
        <w:rPr>
          <w:spacing w:val="-6"/>
        </w:rPr>
        <w:lastRenderedPageBreak/>
        <w:t>with</w:t>
      </w:r>
      <w:r>
        <w:rPr>
          <w:spacing w:val="-9"/>
        </w:rPr>
        <w:t xml:space="preserve"> </w:t>
      </w:r>
      <w:r>
        <w:rPr>
          <w:spacing w:val="-6"/>
        </w:rPr>
        <w:t xml:space="preserve">group and individual consent and with institutional structures that </w:t>
      </w:r>
      <w:r>
        <w:rPr>
          <w:spacing w:val="-4"/>
        </w:rPr>
        <w:t>prevent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excessive</w:t>
      </w:r>
      <w:r>
        <w:rPr>
          <w:spacing w:val="-7"/>
        </w:rPr>
        <w:t xml:space="preserve"> </w:t>
      </w:r>
      <w:r>
        <w:rPr>
          <w:spacing w:val="-4"/>
        </w:rPr>
        <w:t>accretion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power</w:t>
      </w:r>
      <w:r>
        <w:rPr>
          <w:spacing w:val="-7"/>
        </w:rPr>
        <w:t xml:space="preserve"> </w:t>
      </w:r>
      <w:r>
        <w:rPr>
          <w:spacing w:val="-4"/>
        </w:rPr>
        <w:t>by</w:t>
      </w:r>
      <w:r>
        <w:rPr>
          <w:spacing w:val="-6"/>
        </w:rPr>
        <w:t xml:space="preserve"> </w:t>
      </w:r>
      <w:r>
        <w:rPr>
          <w:spacing w:val="-4"/>
        </w:rPr>
        <w:t>lawyers</w:t>
      </w:r>
      <w:r>
        <w:rPr>
          <w:spacing w:val="-6"/>
        </w:rPr>
        <w:t xml:space="preserve"> </w:t>
      </w:r>
      <w:r>
        <w:rPr>
          <w:spacing w:val="-4"/>
        </w:rPr>
        <w:t>or</w:t>
      </w:r>
      <w:r>
        <w:rPr>
          <w:spacing w:val="-7"/>
        </w:rPr>
        <w:t xml:space="preserve"> </w:t>
      </w:r>
      <w:proofErr w:type="gramStart"/>
      <w:r>
        <w:rPr>
          <w:spacing w:val="-4"/>
        </w:rPr>
        <w:t>particular</w:t>
      </w:r>
      <w:r>
        <w:rPr>
          <w:spacing w:val="-6"/>
        </w:rPr>
        <w:t xml:space="preserve"> </w:t>
      </w:r>
      <w:r>
        <w:rPr>
          <w:spacing w:val="-4"/>
        </w:rPr>
        <w:t>sub-</w:t>
      </w:r>
      <w:proofErr w:type="gramEnd"/>
      <w:r>
        <w:t>groups of claimants.</w:t>
      </w:r>
      <w:hyperlink w:anchor="_bookmark107" w:history="1">
        <w:r>
          <w:rPr>
            <w:vertAlign w:val="superscript"/>
          </w:rPr>
          <w:t>100</w:t>
        </w:r>
      </w:hyperlink>
    </w:p>
    <w:p w14:paraId="68800C74" w14:textId="77777777" w:rsidR="00B502E4" w:rsidRDefault="00271518">
      <w:pPr>
        <w:pStyle w:val="BodyText"/>
        <w:spacing w:before="179" w:line="242" w:lineRule="auto"/>
        <w:ind w:left="820" w:right="816"/>
      </w:pPr>
      <w:r>
        <w:rPr>
          <w:spacing w:val="-6"/>
        </w:rPr>
        <w:t>We address the various protections in the categories</w:t>
      </w:r>
      <w:r>
        <w:t xml:space="preserve"> </w:t>
      </w:r>
      <w:r>
        <w:rPr>
          <w:spacing w:val="-6"/>
        </w:rPr>
        <w:t>of voting, the</w:t>
      </w:r>
      <w:r>
        <w:rPr>
          <w:spacing w:val="-1"/>
        </w:rPr>
        <w:t xml:space="preserve"> </w:t>
      </w:r>
      <w:r>
        <w:rPr>
          <w:spacing w:val="-6"/>
        </w:rPr>
        <w:t xml:space="preserve">opportunity </w:t>
      </w:r>
      <w:bookmarkStart w:id="113" w:name="1._Voting"/>
      <w:bookmarkEnd w:id="113"/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heard,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right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dissent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appeal.</w:t>
      </w:r>
    </w:p>
    <w:p w14:paraId="136AA865" w14:textId="77777777" w:rsidR="00B502E4" w:rsidRDefault="00B502E4">
      <w:pPr>
        <w:pStyle w:val="BodyText"/>
        <w:spacing w:before="21"/>
      </w:pPr>
    </w:p>
    <w:p w14:paraId="7DCAE488" w14:textId="77777777" w:rsidR="00B502E4" w:rsidRDefault="00271518">
      <w:pPr>
        <w:pStyle w:val="ListParagraph"/>
        <w:numPr>
          <w:ilvl w:val="2"/>
          <w:numId w:val="2"/>
        </w:numPr>
        <w:tabs>
          <w:tab w:val="left" w:pos="1799"/>
        </w:tabs>
        <w:spacing w:before="0"/>
        <w:ind w:hanging="359"/>
        <w:rPr>
          <w:i/>
        </w:rPr>
      </w:pPr>
      <w:r>
        <w:rPr>
          <w:i/>
          <w:spacing w:val="-2"/>
        </w:rPr>
        <w:t>Voting</w:t>
      </w:r>
    </w:p>
    <w:p w14:paraId="6BAE3E4C" w14:textId="77777777" w:rsidR="00B502E4" w:rsidRDefault="00B502E4">
      <w:pPr>
        <w:pStyle w:val="BodyText"/>
        <w:spacing w:before="24"/>
        <w:rPr>
          <w:i/>
        </w:rPr>
      </w:pPr>
    </w:p>
    <w:p w14:paraId="1698E46B" w14:textId="77777777" w:rsidR="00B502E4" w:rsidRDefault="00271518">
      <w:pPr>
        <w:pStyle w:val="BodyText"/>
        <w:spacing w:before="1" w:line="242" w:lineRule="auto"/>
        <w:ind w:left="820" w:right="820" w:firstLine="331"/>
        <w:jc w:val="both"/>
      </w:pPr>
      <w:r>
        <w:rPr>
          <w:spacing w:val="-6"/>
        </w:rPr>
        <w:t>By empowering</w:t>
      </w:r>
      <w:r>
        <w:t xml:space="preserve"> </w:t>
      </w:r>
      <w:r>
        <w:rPr>
          <w:spacing w:val="-6"/>
        </w:rPr>
        <w:t>plaintiﬀs</w:t>
      </w:r>
      <w:r>
        <w:t xml:space="preserve"> </w:t>
      </w:r>
      <w:r>
        <w:rPr>
          <w:spacing w:val="-6"/>
        </w:rPr>
        <w:t>to participate</w:t>
      </w:r>
      <w:r>
        <w:t xml:space="preserve"> </w:t>
      </w:r>
      <w:r>
        <w:rPr>
          <w:spacing w:val="-6"/>
        </w:rPr>
        <w:t>democratically in</w:t>
      </w:r>
      <w:r>
        <w:t xml:space="preserve"> </w:t>
      </w:r>
      <w:r>
        <w:rPr>
          <w:spacing w:val="-6"/>
        </w:rPr>
        <w:t>ongoing</w:t>
      </w:r>
      <w:r>
        <w:t xml:space="preserve"> </w:t>
      </w:r>
      <w:proofErr w:type="spellStart"/>
      <w:proofErr w:type="gramStart"/>
      <w:r>
        <w:rPr>
          <w:spacing w:val="-6"/>
        </w:rPr>
        <w:t>negotia-</w:t>
      </w:r>
      <w:r>
        <w:rPr>
          <w:spacing w:val="-4"/>
        </w:rPr>
        <w:t>tions</w:t>
      </w:r>
      <w:proofErr w:type="spellEnd"/>
      <w:proofErr w:type="gramEnd"/>
      <w:r>
        <w:rPr>
          <w:spacing w:val="-4"/>
        </w:rPr>
        <w:t>,</w:t>
      </w:r>
      <w:r>
        <w:rPr>
          <w:spacing w:val="-9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allows</w:t>
      </w:r>
      <w:r>
        <w:rPr>
          <w:spacing w:val="-8"/>
        </w:rPr>
        <w:t xml:space="preserve"> </w:t>
      </w:r>
      <w:r>
        <w:rPr>
          <w:spacing w:val="-4"/>
        </w:rPr>
        <w:t>plaintiﬀs,</w:t>
      </w:r>
      <w:r>
        <w:rPr>
          <w:spacing w:val="-8"/>
        </w:rPr>
        <w:t xml:space="preserve"> </w:t>
      </w:r>
      <w:r>
        <w:rPr>
          <w:spacing w:val="-4"/>
        </w:rPr>
        <w:t>subject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voting</w:t>
      </w:r>
      <w:r>
        <w:rPr>
          <w:spacing w:val="-8"/>
        </w:rPr>
        <w:t xml:space="preserve"> </w:t>
      </w:r>
      <w:r>
        <w:rPr>
          <w:spacing w:val="-4"/>
        </w:rPr>
        <w:t>rules,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advocate</w:t>
      </w:r>
      <w:r>
        <w:rPr>
          <w:spacing w:val="-9"/>
        </w:rPr>
        <w:t xml:space="preserve"> </w:t>
      </w:r>
      <w:r>
        <w:rPr>
          <w:spacing w:val="-4"/>
        </w:rPr>
        <w:t>on</w:t>
      </w:r>
      <w:r>
        <w:rPr>
          <w:spacing w:val="-8"/>
        </w:rPr>
        <w:t xml:space="preserve"> </w:t>
      </w:r>
      <w:r>
        <w:rPr>
          <w:spacing w:val="-4"/>
        </w:rPr>
        <w:t>their own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behalves</w:t>
      </w:r>
      <w:proofErr w:type="spellEnd"/>
      <w:r>
        <w:rPr>
          <w:spacing w:val="-4"/>
        </w:rPr>
        <w:t xml:space="preserve"> and</w:t>
      </w:r>
      <w:r>
        <w:rPr>
          <w:spacing w:val="-6"/>
        </w:rPr>
        <w:t xml:space="preserve"> </w:t>
      </w:r>
      <w:r>
        <w:rPr>
          <w:spacing w:val="-4"/>
        </w:rPr>
        <w:t>balance</w:t>
      </w:r>
      <w:r>
        <w:rPr>
          <w:spacing w:val="-5"/>
        </w:rPr>
        <w:t xml:space="preserve"> </w:t>
      </w:r>
      <w:r>
        <w:rPr>
          <w:spacing w:val="-4"/>
        </w:rPr>
        <w:t>competing</w:t>
      </w:r>
      <w:r>
        <w:rPr>
          <w:spacing w:val="-5"/>
        </w:rPr>
        <w:t xml:space="preserve"> </w:t>
      </w:r>
      <w:r>
        <w:rPr>
          <w:spacing w:val="-4"/>
        </w:rPr>
        <w:t>ﬁnancial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dignitary</w:t>
      </w:r>
      <w:r>
        <w:rPr>
          <w:spacing w:val="-6"/>
        </w:rPr>
        <w:t xml:space="preserve"> </w:t>
      </w:r>
      <w:r>
        <w:rPr>
          <w:spacing w:val="-4"/>
        </w:rPr>
        <w:t>values.</w:t>
      </w:r>
    </w:p>
    <w:p w14:paraId="027FABA0" w14:textId="77777777" w:rsidR="00B502E4" w:rsidRDefault="00271518">
      <w:pPr>
        <w:pStyle w:val="BodyText"/>
        <w:spacing w:before="17" w:line="242" w:lineRule="auto"/>
        <w:ind w:left="820" w:right="819" w:firstLine="331"/>
        <w:jc w:val="both"/>
      </w:pPr>
      <w:r>
        <w:rPr>
          <w:spacing w:val="-6"/>
        </w:rPr>
        <w:t>As a threshold matter, nonplaintiﬀ</w:t>
      </w:r>
      <w:r>
        <w:rPr>
          <w:spacing w:val="-2"/>
        </w:rPr>
        <w:t xml:space="preserve"> </w:t>
      </w:r>
      <w:r>
        <w:rPr>
          <w:spacing w:val="-6"/>
        </w:rPr>
        <w:t xml:space="preserve">classes cannot force plaintiﬀs to accept a </w:t>
      </w:r>
      <w:r>
        <w:rPr>
          <w:spacing w:val="-2"/>
        </w:rPr>
        <w:t>plan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reorganization</w:t>
      </w:r>
      <w:r>
        <w:rPr>
          <w:spacing w:val="-10"/>
        </w:rPr>
        <w:t xml:space="preserve"> </w:t>
      </w:r>
      <w:r>
        <w:rPr>
          <w:spacing w:val="-2"/>
        </w:rPr>
        <w:t>unless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supermajority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voting</w:t>
      </w:r>
      <w:r>
        <w:rPr>
          <w:spacing w:val="-10"/>
        </w:rPr>
        <w:t xml:space="preserve"> </w:t>
      </w:r>
      <w:r>
        <w:rPr>
          <w:spacing w:val="-2"/>
        </w:rPr>
        <w:t>plaintiﬀs</w:t>
      </w:r>
      <w:r>
        <w:rPr>
          <w:spacing w:val="-10"/>
        </w:rPr>
        <w:t xml:space="preserve"> </w:t>
      </w:r>
      <w:r>
        <w:rPr>
          <w:spacing w:val="-2"/>
        </w:rPr>
        <w:t>approve</w:t>
      </w:r>
      <w:r>
        <w:rPr>
          <w:spacing w:val="-11"/>
        </w:rPr>
        <w:t xml:space="preserve"> </w:t>
      </w:r>
      <w:r>
        <w:rPr>
          <w:spacing w:val="-2"/>
        </w:rPr>
        <w:t xml:space="preserve">the </w:t>
      </w:r>
      <w:r>
        <w:rPr>
          <w:w w:val="90"/>
        </w:rPr>
        <w:t xml:space="preserve">plan. The settlement plans in mass-tort cases are voluntary settlements approved </w:t>
      </w:r>
      <w:r>
        <w:rPr>
          <w:spacing w:val="-6"/>
        </w:rPr>
        <w:t>by</w:t>
      </w:r>
      <w:r>
        <w:rPr>
          <w:spacing w:val="-7"/>
        </w:rPr>
        <w:t xml:space="preserve"> </w:t>
      </w:r>
      <w:r>
        <w:rPr>
          <w:spacing w:val="-6"/>
        </w:rPr>
        <w:t>a vote of the class of tort victims. While</w:t>
      </w:r>
      <w:r>
        <w:rPr>
          <w:spacing w:val="-7"/>
        </w:rPr>
        <w:t xml:space="preserve"> </w:t>
      </w:r>
      <w:r>
        <w:rPr>
          <w:spacing w:val="-6"/>
        </w:rPr>
        <w:t xml:space="preserve">GBZ assert that voting rules allow for </w:t>
      </w:r>
      <w:r>
        <w:rPr>
          <w:spacing w:val="-4"/>
        </w:rPr>
        <w:t>“the</w:t>
      </w:r>
      <w:r>
        <w:rPr>
          <w:spacing w:val="-9"/>
        </w:rPr>
        <w:t xml:space="preserve"> </w:t>
      </w:r>
      <w:r>
        <w:rPr>
          <w:spacing w:val="-4"/>
        </w:rPr>
        <w:t>ability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non-tort</w:t>
      </w:r>
      <w:r>
        <w:rPr>
          <w:spacing w:val="-8"/>
        </w:rPr>
        <w:t xml:space="preserve"> </w:t>
      </w:r>
      <w:r>
        <w:rPr>
          <w:spacing w:val="-4"/>
        </w:rPr>
        <w:t>creditors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approve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reorganization</w:t>
      </w:r>
      <w:r>
        <w:rPr>
          <w:spacing w:val="-8"/>
        </w:rPr>
        <w:t xml:space="preserve"> </w:t>
      </w:r>
      <w:r>
        <w:rPr>
          <w:spacing w:val="-4"/>
        </w:rPr>
        <w:t>without</w:t>
      </w:r>
      <w:r>
        <w:rPr>
          <w:spacing w:val="-9"/>
        </w:rPr>
        <w:t xml:space="preserve"> </w:t>
      </w:r>
      <w:r>
        <w:rPr>
          <w:spacing w:val="-4"/>
        </w:rPr>
        <w:t>trial</w:t>
      </w:r>
      <w:r>
        <w:rPr>
          <w:spacing w:val="-8"/>
        </w:rPr>
        <w:t xml:space="preserve"> </w:t>
      </w:r>
      <w:r>
        <w:rPr>
          <w:spacing w:val="-4"/>
        </w:rPr>
        <w:t>or pretrial</w:t>
      </w:r>
      <w:r>
        <w:rPr>
          <w:spacing w:val="-6"/>
        </w:rPr>
        <w:t xml:space="preserve"> </w:t>
      </w:r>
      <w:r>
        <w:rPr>
          <w:spacing w:val="-4"/>
        </w:rPr>
        <w:t>process,”</w:t>
      </w:r>
      <w:r>
        <w:rPr>
          <w:spacing w:val="-6"/>
        </w:rPr>
        <w:t xml:space="preserve"> </w:t>
      </w:r>
      <w:r>
        <w:rPr>
          <w:spacing w:val="-4"/>
        </w:rPr>
        <w:t>they</w:t>
      </w:r>
      <w:r>
        <w:rPr>
          <w:spacing w:val="-6"/>
        </w:rPr>
        <w:t xml:space="preserve"> </w:t>
      </w:r>
      <w:r>
        <w:rPr>
          <w:spacing w:val="-4"/>
        </w:rPr>
        <w:t>do</w:t>
      </w:r>
      <w:r>
        <w:rPr>
          <w:spacing w:val="-6"/>
        </w:rPr>
        <w:t xml:space="preserve"> </w:t>
      </w:r>
      <w:r>
        <w:rPr>
          <w:spacing w:val="-4"/>
        </w:rPr>
        <w:t>not</w:t>
      </w:r>
      <w:r>
        <w:rPr>
          <w:spacing w:val="-5"/>
        </w:rPr>
        <w:t xml:space="preserve"> </w:t>
      </w:r>
      <w:r>
        <w:rPr>
          <w:spacing w:val="-4"/>
        </w:rPr>
        <w:t>explain</w:t>
      </w:r>
      <w:r>
        <w:rPr>
          <w:spacing w:val="-5"/>
        </w:rPr>
        <w:t xml:space="preserve"> </w:t>
      </w:r>
      <w:r>
        <w:rPr>
          <w:spacing w:val="-4"/>
        </w:rPr>
        <w:t>what</w:t>
      </w:r>
      <w:r>
        <w:rPr>
          <w:spacing w:val="-5"/>
        </w:rPr>
        <w:t xml:space="preserve"> </w:t>
      </w:r>
      <w:r>
        <w:rPr>
          <w:spacing w:val="-4"/>
        </w:rPr>
        <w:t>they</w:t>
      </w:r>
      <w:r>
        <w:rPr>
          <w:spacing w:val="-6"/>
        </w:rPr>
        <w:t xml:space="preserve"> </w:t>
      </w:r>
      <w:r>
        <w:rPr>
          <w:spacing w:val="-4"/>
        </w:rPr>
        <w:t>have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mind.</w:t>
      </w:r>
      <w:r>
        <w:rPr>
          <w:spacing w:val="-6"/>
        </w:rPr>
        <w:t xml:space="preserve"> </w:t>
      </w:r>
      <w:r>
        <w:rPr>
          <w:spacing w:val="-4"/>
        </w:rPr>
        <w:t>This outcome</w:t>
      </w:r>
      <w:r>
        <w:rPr>
          <w:spacing w:val="-6"/>
        </w:rPr>
        <w:t xml:space="preserve"> </w:t>
      </w:r>
      <w:r>
        <w:rPr>
          <w:spacing w:val="-4"/>
        </w:rPr>
        <w:t xml:space="preserve">is </w:t>
      </w:r>
      <w:r>
        <w:rPr>
          <w:spacing w:val="-2"/>
        </w:rPr>
        <w:t>strictly</w:t>
      </w:r>
      <w:r>
        <w:rPr>
          <w:spacing w:val="-9"/>
        </w:rPr>
        <w:t xml:space="preserve"> </w:t>
      </w:r>
      <w:r>
        <w:rPr>
          <w:spacing w:val="-2"/>
        </w:rPr>
        <w:t>prohibited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asbestos</w:t>
      </w:r>
      <w:r>
        <w:rPr>
          <w:spacing w:val="-9"/>
        </w:rPr>
        <w:t xml:space="preserve"> </w:t>
      </w:r>
      <w:r>
        <w:rPr>
          <w:spacing w:val="-2"/>
        </w:rPr>
        <w:t>settlements</w:t>
      </w:r>
      <w:r>
        <w:rPr>
          <w:spacing w:val="-9"/>
        </w:rPr>
        <w:t xml:space="preserve"> </w:t>
      </w:r>
      <w:r>
        <w:rPr>
          <w:spacing w:val="-2"/>
        </w:rPr>
        <w:t>under</w:t>
      </w:r>
      <w:r>
        <w:rPr>
          <w:spacing w:val="-9"/>
        </w:rPr>
        <w:t xml:space="preserve"> </w:t>
      </w:r>
      <w:r>
        <w:rPr>
          <w:spacing w:val="-2"/>
        </w:rPr>
        <w:t>Section</w:t>
      </w:r>
      <w:r>
        <w:rPr>
          <w:spacing w:val="-9"/>
        </w:rPr>
        <w:t xml:space="preserve"> </w:t>
      </w:r>
      <w:r>
        <w:rPr>
          <w:spacing w:val="-2"/>
        </w:rPr>
        <w:t>524(g).</w:t>
      </w:r>
      <w:hyperlink w:anchor="_bookmark108" w:history="1">
        <w:r>
          <w:rPr>
            <w:spacing w:val="-2"/>
            <w:vertAlign w:val="superscript"/>
          </w:rPr>
          <w:t>101</w:t>
        </w:r>
      </w:hyperlink>
      <w:r>
        <w:rPr>
          <w:spacing w:val="-9"/>
        </w:rPr>
        <w:t xml:space="preserve"> </w:t>
      </w:r>
      <w:r>
        <w:rPr>
          <w:spacing w:val="-2"/>
        </w:rPr>
        <w:t>It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 xml:space="preserve">also </w:t>
      </w:r>
      <w:r>
        <w:rPr>
          <w:w w:val="90"/>
        </w:rPr>
        <w:t xml:space="preserve">strictly impossible in the most controversial mass-tort cases, those involving the </w:t>
      </w:r>
      <w:r>
        <w:t>Texas Two-Step (Two-Steps).</w:t>
      </w:r>
    </w:p>
    <w:p w14:paraId="76E7C8ED" w14:textId="77777777" w:rsidR="00B502E4" w:rsidRDefault="00271518">
      <w:pPr>
        <w:pStyle w:val="BodyText"/>
        <w:spacing w:before="16" w:line="242" w:lineRule="auto"/>
        <w:ind w:left="820" w:right="817" w:firstLine="331"/>
        <w:jc w:val="both"/>
      </w:pPr>
      <w:r>
        <w:rPr>
          <w:spacing w:val="-4"/>
        </w:rPr>
        <w:t>Like</w:t>
      </w:r>
      <w:r>
        <w:rPr>
          <w:spacing w:val="-6"/>
        </w:rPr>
        <w:t xml:space="preserve"> </w:t>
      </w:r>
      <w:r>
        <w:rPr>
          <w:spacing w:val="-4"/>
        </w:rPr>
        <w:t>most</w:t>
      </w:r>
      <w:r>
        <w:rPr>
          <w:spacing w:val="-7"/>
        </w:rPr>
        <w:t xml:space="preserve"> </w:t>
      </w:r>
      <w:r>
        <w:rPr>
          <w:spacing w:val="-4"/>
        </w:rPr>
        <w:t>critics,</w:t>
      </w:r>
      <w:r>
        <w:rPr>
          <w:spacing w:val="-7"/>
        </w:rPr>
        <w:t xml:space="preserve"> </w:t>
      </w:r>
      <w:r>
        <w:rPr>
          <w:spacing w:val="-4"/>
        </w:rPr>
        <w:t>GBZ</w:t>
      </w:r>
      <w:r>
        <w:rPr>
          <w:spacing w:val="-7"/>
        </w:rPr>
        <w:t xml:space="preserve"> </w:t>
      </w:r>
      <w:r>
        <w:rPr>
          <w:spacing w:val="-4"/>
        </w:rPr>
        <w:t>malign</w:t>
      </w:r>
      <w:r>
        <w:rPr>
          <w:spacing w:val="-6"/>
        </w:rPr>
        <w:t xml:space="preserve"> </w:t>
      </w:r>
      <w:r>
        <w:rPr>
          <w:spacing w:val="-4"/>
        </w:rPr>
        <w:t>Two-Steps</w:t>
      </w:r>
      <w:r>
        <w:rPr>
          <w:spacing w:val="-6"/>
        </w:rPr>
        <w:t xml:space="preserve"> </w:t>
      </w:r>
      <w:r>
        <w:rPr>
          <w:spacing w:val="-4"/>
        </w:rPr>
        <w:t>as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maneuver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“shed</w:t>
      </w:r>
      <w:r>
        <w:rPr>
          <w:spacing w:val="-6"/>
        </w:rPr>
        <w:t xml:space="preserve"> </w:t>
      </w:r>
      <w:r>
        <w:rPr>
          <w:spacing w:val="-4"/>
        </w:rPr>
        <w:t xml:space="preserve">mass-tort </w:t>
      </w:r>
      <w:r>
        <w:rPr>
          <w:spacing w:val="-2"/>
        </w:rPr>
        <w:t>liability”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produce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“shift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leverage.”</w:t>
      </w:r>
      <w:hyperlink w:anchor="_bookmark109" w:history="1">
        <w:r>
          <w:rPr>
            <w:spacing w:val="-2"/>
            <w:vertAlign w:val="superscript"/>
          </w:rPr>
          <w:t>102</w:t>
        </w:r>
      </w:hyperlink>
      <w:r>
        <w:rPr>
          <w:spacing w:val="-8"/>
        </w:rPr>
        <w:t xml:space="preserve"> </w:t>
      </w:r>
      <w:r>
        <w:rPr>
          <w:spacing w:val="-2"/>
        </w:rPr>
        <w:t>What</w:t>
      </w:r>
      <w:r>
        <w:rPr>
          <w:spacing w:val="-8"/>
        </w:rPr>
        <w:t xml:space="preserve"> </w:t>
      </w:r>
      <w:r>
        <w:rPr>
          <w:spacing w:val="-2"/>
        </w:rPr>
        <w:t>they</w:t>
      </w:r>
      <w:r>
        <w:rPr>
          <w:spacing w:val="-8"/>
        </w:rPr>
        <w:t xml:space="preserve"> </w:t>
      </w:r>
      <w:r>
        <w:rPr>
          <w:spacing w:val="-2"/>
        </w:rPr>
        <w:t>fail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observe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8"/>
        </w:rPr>
        <w:t xml:space="preserve"> </w:t>
      </w:r>
      <w:r>
        <w:rPr>
          <w:spacing w:val="-2"/>
        </w:rPr>
        <w:t xml:space="preserve">that </w:t>
      </w:r>
      <w:r>
        <w:rPr>
          <w:spacing w:val="-6"/>
        </w:rPr>
        <w:t>Two-Steps</w:t>
      </w:r>
      <w:r>
        <w:rPr>
          <w:spacing w:val="-7"/>
        </w:rPr>
        <w:t xml:space="preserve"> </w:t>
      </w:r>
      <w:r>
        <w:rPr>
          <w:spacing w:val="-6"/>
        </w:rPr>
        <w:t>add value by simplifying the bankruptcy process and excluding</w:t>
      </w:r>
      <w:r>
        <w:rPr>
          <w:spacing w:val="-7"/>
        </w:rPr>
        <w:t xml:space="preserve"> </w:t>
      </w:r>
      <w:r>
        <w:rPr>
          <w:spacing w:val="-6"/>
        </w:rPr>
        <w:t>non-tort</w:t>
      </w:r>
      <w:r>
        <w:rPr>
          <w:spacing w:val="-7"/>
        </w:rPr>
        <w:t xml:space="preserve"> </w:t>
      </w:r>
      <w:r>
        <w:rPr>
          <w:spacing w:val="-6"/>
        </w:rPr>
        <w:t>creditors from doing exactly the thing that GBZ are</w:t>
      </w:r>
      <w:r>
        <w:rPr>
          <w:spacing w:val="-7"/>
        </w:rPr>
        <w:t xml:space="preserve"> </w:t>
      </w:r>
      <w:r>
        <w:rPr>
          <w:spacing w:val="-6"/>
        </w:rPr>
        <w:t xml:space="preserve">worried about: </w:t>
      </w:r>
      <w:proofErr w:type="spellStart"/>
      <w:r>
        <w:rPr>
          <w:spacing w:val="-6"/>
        </w:rPr>
        <w:t>interfer-</w:t>
      </w:r>
      <w:r>
        <w:rPr>
          <w:spacing w:val="-2"/>
        </w:rPr>
        <w:t>ing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rights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tort</w:t>
      </w:r>
      <w:r>
        <w:rPr>
          <w:spacing w:val="-8"/>
        </w:rPr>
        <w:t xml:space="preserve"> </w:t>
      </w:r>
      <w:r>
        <w:rPr>
          <w:spacing w:val="-2"/>
        </w:rPr>
        <w:t>victims.</w:t>
      </w:r>
      <w:r>
        <w:rPr>
          <w:spacing w:val="-7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7"/>
        </w:rPr>
        <w:t xml:space="preserve"> </w:t>
      </w:r>
      <w:r>
        <w:rPr>
          <w:spacing w:val="-2"/>
        </w:rPr>
        <w:t>explained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our</w:t>
      </w:r>
      <w:r>
        <w:rPr>
          <w:spacing w:val="-8"/>
        </w:rPr>
        <w:t xml:space="preserve"> </w:t>
      </w:r>
      <w:r>
        <w:rPr>
          <w:spacing w:val="-2"/>
        </w:rPr>
        <w:t>prior</w:t>
      </w:r>
      <w:r>
        <w:rPr>
          <w:spacing w:val="-8"/>
        </w:rPr>
        <w:t xml:space="preserve"> </w:t>
      </w:r>
      <w:r>
        <w:rPr>
          <w:spacing w:val="-2"/>
        </w:rPr>
        <w:t>article,</w:t>
      </w:r>
    </w:p>
    <w:p w14:paraId="351427F5" w14:textId="77777777" w:rsidR="00B502E4" w:rsidRDefault="00271518">
      <w:pPr>
        <w:pStyle w:val="BodyText"/>
        <w:spacing w:before="177" w:line="242" w:lineRule="auto"/>
        <w:ind w:left="1151" w:right="1150"/>
        <w:jc w:val="both"/>
      </w:pPr>
      <w:r>
        <w:t>[The</w:t>
      </w:r>
      <w:r>
        <w:rPr>
          <w:spacing w:val="-15"/>
        </w:rPr>
        <w:t xml:space="preserve"> </w:t>
      </w:r>
      <w:r>
        <w:t>Two-Step]</w:t>
      </w:r>
      <w:r>
        <w:rPr>
          <w:spacing w:val="-12"/>
        </w:rPr>
        <w:t xml:space="preserve"> </w:t>
      </w:r>
      <w:r>
        <w:t>blocks</w:t>
      </w:r>
      <w:r>
        <w:rPr>
          <w:spacing w:val="-12"/>
        </w:rPr>
        <w:t xml:space="preserve"> </w:t>
      </w:r>
      <w:proofErr w:type="spellStart"/>
      <w:r>
        <w:t>nontort</w:t>
      </w:r>
      <w:proofErr w:type="spellEnd"/>
      <w:r>
        <w:rPr>
          <w:spacing w:val="-12"/>
        </w:rPr>
        <w:t xml:space="preserve"> </w:t>
      </w:r>
      <w:r>
        <w:t>creditors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extracting</w:t>
      </w:r>
      <w:r>
        <w:rPr>
          <w:spacing w:val="-12"/>
        </w:rPr>
        <w:t xml:space="preserve"> </w:t>
      </w:r>
      <w:r>
        <w:t>value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in-</w:t>
      </w:r>
      <w:proofErr w:type="spellStart"/>
      <w:r>
        <w:rPr>
          <w:w w:val="90"/>
        </w:rPr>
        <w:t>serting</w:t>
      </w:r>
      <w:proofErr w:type="spellEnd"/>
      <w:r>
        <w:rPr>
          <w:w w:val="90"/>
        </w:rPr>
        <w:t xml:space="preserve"> themselves in the bankruptcy proceedings. The divisional merger</w:t>
      </w:r>
      <w:r>
        <w:rPr>
          <w:spacing w:val="40"/>
        </w:rPr>
        <w:t xml:space="preserve"> </w:t>
      </w:r>
      <w:r>
        <w:rPr>
          <w:spacing w:val="-6"/>
        </w:rPr>
        <w:t>is</w:t>
      </w:r>
      <w:r>
        <w:rPr>
          <w:spacing w:val="-7"/>
        </w:rPr>
        <w:t xml:space="preserve"> </w:t>
      </w:r>
      <w:r>
        <w:rPr>
          <w:spacing w:val="-6"/>
        </w:rPr>
        <w:t>thus in the interest of tort claimants because it</w:t>
      </w:r>
      <w:r>
        <w:rPr>
          <w:spacing w:val="-7"/>
        </w:rPr>
        <w:t xml:space="preserve"> </w:t>
      </w:r>
      <w:r>
        <w:rPr>
          <w:spacing w:val="-6"/>
        </w:rPr>
        <w:t xml:space="preserve">increases their relative </w:t>
      </w:r>
      <w:r>
        <w:rPr>
          <w:w w:val="90"/>
        </w:rPr>
        <w:t xml:space="preserve">leverage and protects them from the risk that other creditors will extract </w:t>
      </w:r>
      <w:r>
        <w:rPr>
          <w:spacing w:val="-2"/>
        </w:rPr>
        <w:t>concessions.</w:t>
      </w:r>
      <w:hyperlink w:anchor="_bookmark110" w:history="1">
        <w:r>
          <w:rPr>
            <w:spacing w:val="-2"/>
            <w:vertAlign w:val="superscript"/>
          </w:rPr>
          <w:t>103</w:t>
        </w:r>
      </w:hyperlink>
    </w:p>
    <w:p w14:paraId="614DB626" w14:textId="77777777" w:rsidR="00B502E4" w:rsidRDefault="00B502E4">
      <w:pPr>
        <w:pStyle w:val="BodyText"/>
        <w:rPr>
          <w:sz w:val="20"/>
        </w:rPr>
      </w:pPr>
    </w:p>
    <w:p w14:paraId="7D51A8F7" w14:textId="77777777" w:rsidR="00B502E4" w:rsidRDefault="00271518">
      <w:pPr>
        <w:pStyle w:val="BodyText"/>
        <w:spacing w:before="1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AF27110" wp14:editId="21E862C2">
                <wp:simplePos x="0" y="0"/>
                <wp:positionH relativeFrom="page">
                  <wp:posOffset>1645157</wp:posOffset>
                </wp:positionH>
                <wp:positionV relativeFrom="paragraph">
                  <wp:posOffset>291001</wp:posOffset>
                </wp:positionV>
                <wp:extent cx="4482465" cy="952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2D513" id="Graphic 30" o:spid="_x0000_s1026" style="position:absolute;margin-left:129.55pt;margin-top:22.9pt;width:352.95pt;height:.7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CC11C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137"/>
        <w:ind w:left="1148" w:hanging="328"/>
        <w:rPr>
          <w:sz w:val="18"/>
        </w:rPr>
      </w:pPr>
      <w:bookmarkStart w:id="114" w:name="_bookmark107"/>
      <w:bookmarkEnd w:id="114"/>
      <w:r>
        <w:rPr>
          <w:i/>
          <w:w w:val="90"/>
          <w:sz w:val="18"/>
        </w:rPr>
        <w:t>See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McKenzie,</w:t>
      </w:r>
      <w:r>
        <w:rPr>
          <w:spacing w:val="7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pacing w:val="7"/>
          <w:sz w:val="18"/>
        </w:rPr>
        <w:t xml:space="preserve"> </w:t>
      </w:r>
      <w:r>
        <w:rPr>
          <w:w w:val="90"/>
          <w:sz w:val="18"/>
        </w:rPr>
        <w:t>note</w:t>
      </w:r>
      <w:r>
        <w:rPr>
          <w:spacing w:val="5"/>
          <w:sz w:val="18"/>
        </w:rPr>
        <w:t xml:space="preserve"> </w:t>
      </w:r>
      <w:hyperlink w:anchor="_bookmark22" w:history="1">
        <w:r>
          <w:rPr>
            <w:w w:val="90"/>
            <w:sz w:val="18"/>
          </w:rPr>
          <w:t>24,</w:t>
        </w:r>
      </w:hyperlink>
      <w:r>
        <w:rPr>
          <w:spacing w:val="7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5"/>
          <w:sz w:val="18"/>
        </w:rPr>
        <w:t xml:space="preserve"> </w:t>
      </w:r>
      <w:r>
        <w:rPr>
          <w:spacing w:val="-4"/>
          <w:w w:val="90"/>
          <w:sz w:val="18"/>
        </w:rPr>
        <w:t>962.</w:t>
      </w:r>
    </w:p>
    <w:p w14:paraId="6FD2D77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6"/>
          <w:tab w:val="left" w:pos="1151"/>
        </w:tabs>
        <w:ind w:right="818"/>
        <w:rPr>
          <w:sz w:val="18"/>
        </w:rPr>
      </w:pPr>
      <w:bookmarkStart w:id="115" w:name="_bookmark108"/>
      <w:bookmarkEnd w:id="115"/>
      <w:r>
        <w:rPr>
          <w:spacing w:val="-2"/>
          <w:sz w:val="18"/>
        </w:rPr>
        <w:t>11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U.S.C.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524(g)(2)(b)(ii)(</w:t>
      </w:r>
      <w:proofErr w:type="gramStart"/>
      <w:r>
        <w:rPr>
          <w:spacing w:val="-2"/>
          <w:sz w:val="18"/>
        </w:rPr>
        <w:t>iv)(</w:t>
      </w:r>
      <w:proofErr w:type="gramEnd"/>
      <w:r>
        <w:rPr>
          <w:spacing w:val="-2"/>
          <w:sz w:val="18"/>
        </w:rPr>
        <w:t>bb)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(2018)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(requiring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approval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“by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least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75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percent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40"/>
          <w:sz w:val="18"/>
        </w:rPr>
        <w:t xml:space="preserve"> </w:t>
      </w:r>
      <w:r>
        <w:rPr>
          <w:sz w:val="18"/>
        </w:rPr>
        <w:t>those voting”).</w:t>
      </w:r>
    </w:p>
    <w:p w14:paraId="06A181D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58"/>
        <w:ind w:left="1148" w:hanging="328"/>
        <w:rPr>
          <w:sz w:val="18"/>
        </w:rPr>
      </w:pPr>
      <w:bookmarkStart w:id="116" w:name="_bookmark109"/>
      <w:bookmarkEnd w:id="116"/>
      <w:r>
        <w:rPr>
          <w:i/>
          <w:spacing w:val="-6"/>
          <w:sz w:val="18"/>
        </w:rPr>
        <w:t>See</w:t>
      </w:r>
      <w:r>
        <w:rPr>
          <w:i/>
          <w:spacing w:val="1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3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2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548.</w:t>
      </w:r>
    </w:p>
    <w:p w14:paraId="7D0008F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ind w:right="818"/>
        <w:jc w:val="both"/>
        <w:rPr>
          <w:sz w:val="18"/>
        </w:rPr>
      </w:pPr>
      <w:bookmarkStart w:id="117" w:name="_bookmark110"/>
      <w:bookmarkEnd w:id="117"/>
      <w:r>
        <w:rPr>
          <w:sz w:val="18"/>
        </w:rPr>
        <w:t>Casey</w:t>
      </w:r>
      <w:r>
        <w:rPr>
          <w:spacing w:val="-10"/>
          <w:sz w:val="18"/>
        </w:rPr>
        <w:t xml:space="preserve"> </w:t>
      </w:r>
      <w:r>
        <w:rPr>
          <w:sz w:val="18"/>
        </w:rPr>
        <w:t>&amp;</w:t>
      </w:r>
      <w:r>
        <w:rPr>
          <w:spacing w:val="-9"/>
          <w:sz w:val="18"/>
        </w:rPr>
        <w:t xml:space="preserve"> </w:t>
      </w:r>
      <w:r>
        <w:rPr>
          <w:sz w:val="18"/>
        </w:rPr>
        <w:t>Macey,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supra</w:t>
      </w:r>
      <w:r>
        <w:rPr>
          <w:i/>
          <w:spacing w:val="-10"/>
          <w:sz w:val="18"/>
        </w:rPr>
        <w:t xml:space="preserve"> </w:t>
      </w:r>
      <w:r>
        <w:rPr>
          <w:sz w:val="18"/>
        </w:rPr>
        <w:t>note</w:t>
      </w:r>
      <w:r>
        <w:rPr>
          <w:spacing w:val="-9"/>
          <w:sz w:val="18"/>
        </w:rPr>
        <w:t xml:space="preserve"> </w:t>
      </w:r>
      <w:hyperlink w:anchor="_bookmark2" w:history="1">
        <w:r>
          <w:rPr>
            <w:sz w:val="18"/>
          </w:rPr>
          <w:t>3,</w:t>
        </w:r>
      </w:hyperlink>
      <w:r>
        <w:rPr>
          <w:spacing w:val="-10"/>
          <w:sz w:val="18"/>
        </w:rPr>
        <w:t xml:space="preserve"> </w:t>
      </w:r>
      <w:r>
        <w:rPr>
          <w:sz w:val="18"/>
        </w:rPr>
        <w:t>at</w:t>
      </w:r>
      <w:r>
        <w:rPr>
          <w:spacing w:val="-10"/>
          <w:sz w:val="18"/>
        </w:rPr>
        <w:t xml:space="preserve"> </w:t>
      </w:r>
      <w:r>
        <w:rPr>
          <w:sz w:val="18"/>
        </w:rPr>
        <w:t>1009.</w:t>
      </w:r>
      <w:r>
        <w:rPr>
          <w:spacing w:val="-10"/>
          <w:sz w:val="18"/>
        </w:rPr>
        <w:t xml:space="preserve"> </w:t>
      </w:r>
      <w:r>
        <w:rPr>
          <w:sz w:val="18"/>
        </w:rPr>
        <w:t>Admittedly</w:t>
      </w:r>
      <w:r>
        <w:rPr>
          <w:spacing w:val="-9"/>
          <w:sz w:val="18"/>
        </w:rPr>
        <w:t xml:space="preserve"> </w:t>
      </w:r>
      <w:r>
        <w:rPr>
          <w:sz w:val="18"/>
        </w:rPr>
        <w:t>our</w:t>
      </w:r>
      <w:r>
        <w:rPr>
          <w:spacing w:val="-10"/>
          <w:sz w:val="18"/>
        </w:rPr>
        <w:t xml:space="preserve"> </w:t>
      </w:r>
      <w:r>
        <w:rPr>
          <w:sz w:val="18"/>
        </w:rPr>
        <w:t>concern</w:t>
      </w:r>
      <w:r>
        <w:rPr>
          <w:spacing w:val="-9"/>
          <w:sz w:val="18"/>
        </w:rPr>
        <w:t xml:space="preserve"> </w:t>
      </w:r>
      <w:r>
        <w:rPr>
          <w:sz w:val="18"/>
        </w:rPr>
        <w:t>was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z w:val="18"/>
        </w:rPr>
        <w:t>opposite</w:t>
      </w:r>
      <w:r>
        <w:rPr>
          <w:spacing w:val="-10"/>
          <w:sz w:val="18"/>
        </w:rPr>
        <w:t xml:space="preserve"> </w:t>
      </w:r>
      <w:r>
        <w:rPr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z w:val="18"/>
        </w:rPr>
        <w:t>GBZ’s.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While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worry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about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impossible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scenario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non-tort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creditors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approving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harmful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plan,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worry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about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non-tort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creditors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vetoing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beneﬁcial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plan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attempt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proofErr w:type="gramEnd"/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extract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40"/>
          <w:sz w:val="18"/>
        </w:rPr>
        <w:t xml:space="preserve"> </w:t>
      </w:r>
      <w:r>
        <w:rPr>
          <w:sz w:val="18"/>
        </w:rPr>
        <w:t>hold-up</w:t>
      </w:r>
      <w:r>
        <w:rPr>
          <w:spacing w:val="-1"/>
          <w:sz w:val="18"/>
        </w:rPr>
        <w:t xml:space="preserve"> </w:t>
      </w:r>
      <w:r>
        <w:rPr>
          <w:sz w:val="18"/>
        </w:rPr>
        <w:t>payment.</w:t>
      </w:r>
    </w:p>
    <w:p w14:paraId="056524CF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1441BF7E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spacing w:val="-8"/>
        </w:rPr>
        <w:lastRenderedPageBreak/>
        <w:t>In</w:t>
      </w:r>
      <w:r>
        <w:t xml:space="preserve"> </w:t>
      </w:r>
      <w:r>
        <w:rPr>
          <w:spacing w:val="-8"/>
        </w:rPr>
        <w:t>other</w:t>
      </w:r>
      <w:r>
        <w:t xml:space="preserve"> </w:t>
      </w:r>
      <w:r>
        <w:rPr>
          <w:spacing w:val="-8"/>
        </w:rPr>
        <w:t>cases,</w:t>
      </w:r>
      <w:r>
        <w:t xml:space="preserve"> </w:t>
      </w:r>
      <w:r>
        <w:rPr>
          <w:spacing w:val="-8"/>
        </w:rPr>
        <w:t>an</w:t>
      </w:r>
      <w:r>
        <w:t xml:space="preserve"> </w:t>
      </w:r>
      <w:r>
        <w:rPr>
          <w:spacing w:val="-8"/>
        </w:rPr>
        <w:t>outcome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which</w:t>
      </w:r>
      <w: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>group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non-tort</w:t>
      </w:r>
      <w:r>
        <w:t xml:space="preserve"> </w:t>
      </w:r>
      <w:r>
        <w:rPr>
          <w:spacing w:val="-8"/>
        </w:rPr>
        <w:t>creditors</w:t>
      </w:r>
      <w:r>
        <w:t xml:space="preserve"> </w:t>
      </w:r>
      <w:r>
        <w:rPr>
          <w:spacing w:val="-8"/>
        </w:rPr>
        <w:t>forces</w:t>
      </w:r>
      <w: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>settle-</w:t>
      </w:r>
      <w:proofErr w:type="spellStart"/>
      <w:r>
        <w:rPr>
          <w:spacing w:val="-6"/>
        </w:rPr>
        <w:t>ment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on tort creditors would require one of two exceedingly</w:t>
      </w:r>
      <w:r>
        <w:rPr>
          <w:spacing w:val="-7"/>
        </w:rPr>
        <w:t xml:space="preserve"> </w:t>
      </w:r>
      <w:r>
        <w:rPr>
          <w:spacing w:val="-6"/>
        </w:rPr>
        <w:t>rare things to hap-</w:t>
      </w:r>
      <w:r>
        <w:rPr>
          <w:w w:val="90"/>
        </w:rPr>
        <w:t xml:space="preserve">pen: 1) the debtor creates a class of creditors that mixes tort and non-tort claims </w:t>
      </w:r>
      <w:r>
        <w:t>together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non-tort</w:t>
      </w:r>
      <w:r>
        <w:rPr>
          <w:spacing w:val="-12"/>
        </w:rPr>
        <w:t xml:space="preserve"> </w:t>
      </w:r>
      <w:r>
        <w:t>claims</w:t>
      </w:r>
      <w:r>
        <w:rPr>
          <w:spacing w:val="-12"/>
        </w:rPr>
        <w:t xml:space="preserve"> </w:t>
      </w:r>
      <w:r>
        <w:t>control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vote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class;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2)</w:t>
      </w:r>
      <w:r>
        <w:rPr>
          <w:spacing w:val="-12"/>
        </w:rPr>
        <w:t xml:space="preserve"> </w:t>
      </w:r>
      <w:r>
        <w:t xml:space="preserve">the </w:t>
      </w:r>
      <w:r>
        <w:rPr>
          <w:spacing w:val="-4"/>
        </w:rPr>
        <w:t>court</w:t>
      </w:r>
      <w:r>
        <w:rPr>
          <w:spacing w:val="-7"/>
        </w:rPr>
        <w:t xml:space="preserve"> </w:t>
      </w:r>
      <w:r>
        <w:rPr>
          <w:spacing w:val="-4"/>
        </w:rPr>
        <w:t>approves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plan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reorganization</w:t>
      </w:r>
      <w:r>
        <w:rPr>
          <w:spacing w:val="-7"/>
        </w:rPr>
        <w:t xml:space="preserve"> </w:t>
      </w:r>
      <w:r>
        <w:rPr>
          <w:spacing w:val="-4"/>
        </w:rPr>
        <w:t>over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objection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an</w:t>
      </w:r>
      <w:r>
        <w:rPr>
          <w:spacing w:val="-7"/>
        </w:rPr>
        <w:t xml:space="preserve"> </w:t>
      </w:r>
      <w:r>
        <w:rPr>
          <w:spacing w:val="-4"/>
        </w:rPr>
        <w:t>entire</w:t>
      </w:r>
      <w:r>
        <w:rPr>
          <w:spacing w:val="-7"/>
        </w:rPr>
        <w:t xml:space="preserve"> </w:t>
      </w:r>
      <w:r>
        <w:rPr>
          <w:spacing w:val="-4"/>
        </w:rPr>
        <w:t>class</w:t>
      </w:r>
      <w:r>
        <w:rPr>
          <w:spacing w:val="-7"/>
        </w:rPr>
        <w:t xml:space="preserve"> </w:t>
      </w:r>
      <w:r>
        <w:rPr>
          <w:spacing w:val="-4"/>
        </w:rPr>
        <w:t xml:space="preserve">of </w:t>
      </w:r>
      <w:r>
        <w:t>tort claimants.</w:t>
      </w:r>
    </w:p>
    <w:p w14:paraId="395BF148" w14:textId="77777777" w:rsidR="00B502E4" w:rsidRDefault="00271518">
      <w:pPr>
        <w:pStyle w:val="BodyText"/>
        <w:spacing w:before="17" w:line="242" w:lineRule="auto"/>
        <w:ind w:left="820" w:right="819" w:firstLine="331"/>
        <w:jc w:val="both"/>
      </w:pP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ﬁrst scenario is a straw man. The Bankruptcy Code</w:t>
      </w:r>
      <w:r>
        <w:rPr>
          <w:spacing w:val="-7"/>
        </w:rPr>
        <w:t xml:space="preserve"> </w:t>
      </w:r>
      <w:r>
        <w:rPr>
          <w:spacing w:val="-6"/>
        </w:rPr>
        <w:t>requires that claims must be “substantially similar” to</w:t>
      </w:r>
      <w:r>
        <w:rPr>
          <w:spacing w:val="-4"/>
        </w:rPr>
        <w:t xml:space="preserve"> </w:t>
      </w:r>
      <w:r>
        <w:rPr>
          <w:spacing w:val="-6"/>
        </w:rPr>
        <w:t>be in</w:t>
      </w:r>
      <w:r>
        <w:rPr>
          <w:spacing w:val="-4"/>
        </w:rPr>
        <w:t xml:space="preserve"> </w:t>
      </w:r>
      <w:r>
        <w:rPr>
          <w:spacing w:val="-6"/>
        </w:rPr>
        <w:t>the same</w:t>
      </w:r>
      <w:r>
        <w:rPr>
          <w:spacing w:val="-4"/>
        </w:rPr>
        <w:t xml:space="preserve"> </w:t>
      </w:r>
      <w:r>
        <w:rPr>
          <w:spacing w:val="-6"/>
        </w:rPr>
        <w:t>class.</w:t>
      </w:r>
      <w:hyperlink w:anchor="_bookmark111" w:history="1">
        <w:r>
          <w:rPr>
            <w:spacing w:val="-6"/>
            <w:vertAlign w:val="superscript"/>
          </w:rPr>
          <w:t>104</w:t>
        </w:r>
      </w:hyperlink>
      <w:r>
        <w:rPr>
          <w:spacing w:val="-6"/>
        </w:rPr>
        <w:t xml:space="preserve"> It also provides</w:t>
      </w:r>
      <w:r>
        <w:rPr>
          <w:spacing w:val="-4"/>
        </w:rPr>
        <w:t xml:space="preserve"> </w:t>
      </w:r>
      <w:r>
        <w:rPr>
          <w:spacing w:val="-6"/>
        </w:rPr>
        <w:t xml:space="preserve">voting </w:t>
      </w:r>
      <w:r>
        <w:rPr>
          <w:spacing w:val="-4"/>
        </w:rPr>
        <w:t>rules</w:t>
      </w:r>
      <w:r>
        <w:rPr>
          <w:spacing w:val="-5"/>
        </w:rPr>
        <w:t xml:space="preserve"> </w:t>
      </w:r>
      <w:r>
        <w:rPr>
          <w:spacing w:val="-4"/>
        </w:rPr>
        <w:t>requiring</w:t>
      </w:r>
      <w:r>
        <w:rPr>
          <w:spacing w:val="-5"/>
        </w:rPr>
        <w:t xml:space="preserve"> </w:t>
      </w:r>
      <w:r>
        <w:rPr>
          <w:spacing w:val="-4"/>
        </w:rPr>
        <w:t>at</w:t>
      </w:r>
      <w:r>
        <w:rPr>
          <w:spacing w:val="-5"/>
        </w:rPr>
        <w:t xml:space="preserve"> </w:t>
      </w:r>
      <w:r>
        <w:rPr>
          <w:spacing w:val="-4"/>
        </w:rPr>
        <w:t>least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majority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number of</w:t>
      </w:r>
      <w:r>
        <w:rPr>
          <w:spacing w:val="-6"/>
        </w:rPr>
        <w:t xml:space="preserve"> </w:t>
      </w:r>
      <w:r>
        <w:rPr>
          <w:spacing w:val="-4"/>
        </w:rPr>
        <w:t>claims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two-thirds</w:t>
      </w:r>
      <w:r>
        <w:rPr>
          <w:spacing w:val="-5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 xml:space="preserve">value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acceptance,</w:t>
      </w:r>
      <w:hyperlink w:anchor="_bookmark112" w:history="1">
        <w:r>
          <w:rPr>
            <w:spacing w:val="-6"/>
            <w:vertAlign w:val="superscript"/>
          </w:rPr>
          <w:t>105</w:t>
        </w:r>
      </w:hyperlink>
      <w:r>
        <w:rPr>
          <w:spacing w:val="-6"/>
        </w:rPr>
        <w:t xml:space="preserve"> and</w:t>
      </w:r>
      <w:r>
        <w:rPr>
          <w:spacing w:val="-5"/>
        </w:rPr>
        <w:t xml:space="preserve"> </w:t>
      </w:r>
      <w:r>
        <w:rPr>
          <w:spacing w:val="-6"/>
        </w:rPr>
        <w:t>most</w:t>
      </w:r>
      <w:r>
        <w:rPr>
          <w:spacing w:val="-5"/>
        </w:rPr>
        <w:t xml:space="preserve"> </w:t>
      </w:r>
      <w:r>
        <w:rPr>
          <w:spacing w:val="-6"/>
        </w:rPr>
        <w:t>courts</w:t>
      </w:r>
      <w:r>
        <w:rPr>
          <w:spacing w:val="-5"/>
        </w:rPr>
        <w:t xml:space="preserve"> </w:t>
      </w:r>
      <w:r>
        <w:rPr>
          <w:spacing w:val="-6"/>
        </w:rPr>
        <w:t>require</w:t>
      </w:r>
      <w:r>
        <w:rPr>
          <w:spacing w:val="-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 </w:t>
      </w:r>
      <w:r>
        <w:rPr>
          <w:spacing w:val="-6"/>
        </w:rPr>
        <w:t>supermajority consistent</w:t>
      </w:r>
      <w:r>
        <w:rPr>
          <w:spacing w:val="-4"/>
        </w:rPr>
        <w:t xml:space="preserve"> </w:t>
      </w:r>
      <w:r>
        <w:rPr>
          <w:spacing w:val="-6"/>
        </w:rPr>
        <w:t>with Sec-</w:t>
      </w:r>
      <w:proofErr w:type="spellStart"/>
      <w:r>
        <w:rPr>
          <w:spacing w:val="-8"/>
        </w:rPr>
        <w:t>tion</w:t>
      </w:r>
      <w:proofErr w:type="spellEnd"/>
      <w:r>
        <w:rPr>
          <w:spacing w:val="-1"/>
        </w:rPr>
        <w:t xml:space="preserve"> </w:t>
      </w:r>
      <w:r>
        <w:rPr>
          <w:spacing w:val="-8"/>
        </w:rPr>
        <w:t>524(g).</w:t>
      </w:r>
      <w:r>
        <w:rPr>
          <w:spacing w:val="-1"/>
        </w:rP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cases</w:t>
      </w:r>
      <w:r>
        <w:t xml:space="preserve"> </w:t>
      </w:r>
      <w:r>
        <w:rPr>
          <w:spacing w:val="-8"/>
        </w:rPr>
        <w:t>we</w:t>
      </w:r>
      <w:r>
        <w:t xml:space="preserve"> </w:t>
      </w:r>
      <w:r>
        <w:rPr>
          <w:spacing w:val="-8"/>
        </w:rPr>
        <w:t>have</w:t>
      </w:r>
      <w:r>
        <w:t xml:space="preserve"> </w:t>
      </w:r>
      <w:r>
        <w:rPr>
          <w:spacing w:val="-8"/>
        </w:rPr>
        <w:t>been</w:t>
      </w:r>
      <w:r>
        <w:t xml:space="preserve"> </w:t>
      </w:r>
      <w:r>
        <w:rPr>
          <w:spacing w:val="-8"/>
        </w:rPr>
        <w:t>discussing,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mass-tort</w:t>
      </w:r>
      <w:r>
        <w:t xml:space="preserve"> </w:t>
      </w:r>
      <w:r>
        <w:rPr>
          <w:spacing w:val="-8"/>
        </w:rPr>
        <w:t>claimants</w:t>
      </w:r>
      <w:r>
        <w:t xml:space="preserve"> </w:t>
      </w:r>
      <w:r>
        <w:rPr>
          <w:spacing w:val="-8"/>
        </w:rPr>
        <w:t xml:space="preserve">count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tens</w:t>
      </w:r>
      <w:r>
        <w:rPr>
          <w:spacing w:val="-10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hundreds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thousands.</w:t>
      </w:r>
      <w:r>
        <w:rPr>
          <w:spacing w:val="-10"/>
        </w:rPr>
        <w:t xml:space="preserve"> </w:t>
      </w:r>
      <w:r>
        <w:t>What</w:t>
      </w:r>
      <w:r>
        <w:rPr>
          <w:spacing w:val="-11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groups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creditors</w:t>
      </w:r>
      <w:r>
        <w:rPr>
          <w:spacing w:val="-10"/>
        </w:rPr>
        <w:t xml:space="preserve"> </w:t>
      </w:r>
      <w:r>
        <w:t>would overwhelm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vote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opioid</w:t>
      </w:r>
      <w:r>
        <w:rPr>
          <w:spacing w:val="-12"/>
        </w:rPr>
        <w:t xml:space="preserve"> </w:t>
      </w:r>
      <w:r>
        <w:t>victims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i/>
        </w:rPr>
        <w:t>Purdue</w:t>
      </w:r>
      <w:r>
        <w:t>,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abuse</w:t>
      </w:r>
      <w:r>
        <w:rPr>
          <w:spacing w:val="-12"/>
        </w:rPr>
        <w:t xml:space="preserve"> </w:t>
      </w:r>
      <w:r>
        <w:t>victims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i/>
        </w:rPr>
        <w:t xml:space="preserve">Boy </w:t>
      </w:r>
      <w:r>
        <w:rPr>
          <w:i/>
          <w:spacing w:val="-4"/>
        </w:rPr>
        <w:t>Scouts,</w:t>
      </w:r>
      <w:r>
        <w:rPr>
          <w:i/>
          <w:spacing w:val="-9"/>
        </w:rPr>
        <w:t xml:space="preserve"> </w:t>
      </w:r>
      <w:r>
        <w:rPr>
          <w:spacing w:val="-4"/>
        </w:rPr>
        <w:t>or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ovarian</w:t>
      </w:r>
      <w:r>
        <w:rPr>
          <w:spacing w:val="-8"/>
        </w:rPr>
        <w:t xml:space="preserve"> </w:t>
      </w:r>
      <w:r>
        <w:rPr>
          <w:spacing w:val="-4"/>
        </w:rPr>
        <w:t>cancer</w:t>
      </w:r>
      <w:r>
        <w:rPr>
          <w:spacing w:val="-8"/>
        </w:rPr>
        <w:t xml:space="preserve"> </w:t>
      </w:r>
      <w:r>
        <w:rPr>
          <w:spacing w:val="-4"/>
        </w:rPr>
        <w:t>victims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i/>
          <w:spacing w:val="-4"/>
        </w:rPr>
        <w:t>LTL</w:t>
      </w:r>
      <w:r>
        <w:rPr>
          <w:spacing w:val="-4"/>
        </w:rPr>
        <w:t>?</w:t>
      </w:r>
      <w:r>
        <w:rPr>
          <w:spacing w:val="-8"/>
        </w:rPr>
        <w:t xml:space="preserve"> </w:t>
      </w:r>
      <w:r>
        <w:rPr>
          <w:spacing w:val="-4"/>
        </w:rPr>
        <w:t>Even</w:t>
      </w:r>
      <w:r>
        <w:rPr>
          <w:spacing w:val="-8"/>
        </w:rPr>
        <w:t xml:space="preserve"> </w:t>
      </w:r>
      <w:r>
        <w:rPr>
          <w:spacing w:val="-4"/>
        </w:rPr>
        <w:t>if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court</w:t>
      </w:r>
      <w:r>
        <w:rPr>
          <w:spacing w:val="-8"/>
        </w:rPr>
        <w:t xml:space="preserve"> </w:t>
      </w:r>
      <w:r>
        <w:rPr>
          <w:spacing w:val="-4"/>
        </w:rPr>
        <w:t>allowed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 xml:space="preserve">debtor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put mass-tort claimants in a class with non-tort creditors,</w:t>
      </w:r>
      <w:r>
        <w:rPr>
          <w:spacing w:val="-7"/>
        </w:rPr>
        <w:t xml:space="preserve"> </w:t>
      </w:r>
      <w:r>
        <w:rPr>
          <w:spacing w:val="-6"/>
        </w:rPr>
        <w:t xml:space="preserve">the eﬀect would be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silence</w:t>
      </w:r>
      <w:r>
        <w:rPr>
          <w:spacing w:val="-9"/>
        </w:rPr>
        <w:t xml:space="preserve"> </w:t>
      </w:r>
      <w:r>
        <w:rPr>
          <w:i/>
          <w:spacing w:val="-2"/>
        </w:rPr>
        <w:t>non-tort</w:t>
      </w:r>
      <w:r>
        <w:rPr>
          <w:i/>
          <w:spacing w:val="-10"/>
        </w:rPr>
        <w:t xml:space="preserve"> </w:t>
      </w:r>
      <w:r>
        <w:rPr>
          <w:spacing w:val="-2"/>
        </w:rPr>
        <w:t>creditors.</w:t>
      </w:r>
    </w:p>
    <w:p w14:paraId="17442CF4" w14:textId="77777777" w:rsidR="00B502E4" w:rsidRDefault="00271518">
      <w:pPr>
        <w:pStyle w:val="BodyText"/>
        <w:spacing w:before="15" w:line="242" w:lineRule="auto"/>
        <w:ind w:left="821" w:right="819" w:firstLine="331"/>
        <w:jc w:val="both"/>
      </w:pPr>
      <w:r>
        <w:rPr>
          <w:w w:val="90"/>
        </w:rPr>
        <w:t>The second scenario would require the invocation of 11 U.S.C. §</w:t>
      </w:r>
      <w:r>
        <w:t xml:space="preserve"> </w:t>
      </w:r>
      <w:r>
        <w:rPr>
          <w:w w:val="90"/>
        </w:rPr>
        <w:t xml:space="preserve">1129(b), also known as the cramdown provision. Cramdown allows a debtor to approve a plan </w:t>
      </w:r>
      <w:r>
        <w:rPr>
          <w:spacing w:val="-4"/>
        </w:rPr>
        <w:t>over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objection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one</w:t>
      </w:r>
      <w:r>
        <w:rPr>
          <w:spacing w:val="-7"/>
        </w:rPr>
        <w:t xml:space="preserve"> </w:t>
      </w:r>
      <w:r>
        <w:rPr>
          <w:spacing w:val="-4"/>
        </w:rPr>
        <w:t>class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creditors.</w:t>
      </w:r>
      <w:r>
        <w:rPr>
          <w:spacing w:val="-7"/>
        </w:rPr>
        <w:t xml:space="preserve"> </w:t>
      </w:r>
      <w:r>
        <w:rPr>
          <w:spacing w:val="-4"/>
        </w:rPr>
        <w:t>Again,</w:t>
      </w:r>
      <w:r>
        <w:rPr>
          <w:spacing w:val="-7"/>
        </w:rPr>
        <w:t xml:space="preserve"> </w:t>
      </w:r>
      <w:r>
        <w:rPr>
          <w:spacing w:val="-4"/>
        </w:rPr>
        <w:t>this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strictly</w:t>
      </w:r>
      <w:r>
        <w:rPr>
          <w:spacing w:val="-7"/>
        </w:rPr>
        <w:t xml:space="preserve"> </w:t>
      </w:r>
      <w:r>
        <w:rPr>
          <w:spacing w:val="-4"/>
        </w:rPr>
        <w:t>prohibited</w:t>
      </w:r>
      <w:r>
        <w:rPr>
          <w:spacing w:val="-8"/>
        </w:rPr>
        <w:t xml:space="preserve"> </w:t>
      </w:r>
      <w:r>
        <w:rPr>
          <w:spacing w:val="-4"/>
        </w:rPr>
        <w:t xml:space="preserve">for </w:t>
      </w:r>
      <w:r>
        <w:rPr>
          <w:spacing w:val="-2"/>
        </w:rPr>
        <w:t>asbestos</w:t>
      </w:r>
      <w:r>
        <w:rPr>
          <w:spacing w:val="-8"/>
        </w:rPr>
        <w:t xml:space="preserve"> </w:t>
      </w:r>
      <w:r>
        <w:rPr>
          <w:spacing w:val="-2"/>
        </w:rPr>
        <w:t>settlements</w:t>
      </w:r>
      <w:r>
        <w:rPr>
          <w:spacing w:val="-8"/>
        </w:rPr>
        <w:t xml:space="preserve"> </w:t>
      </w:r>
      <w:r>
        <w:rPr>
          <w:spacing w:val="-2"/>
        </w:rPr>
        <w:t>under</w:t>
      </w:r>
      <w:r>
        <w:rPr>
          <w:spacing w:val="-8"/>
        </w:rPr>
        <w:t xml:space="preserve"> </w:t>
      </w:r>
      <w:r>
        <w:rPr>
          <w:spacing w:val="-2"/>
        </w:rPr>
        <w:t>Section</w:t>
      </w:r>
      <w:r>
        <w:rPr>
          <w:spacing w:val="-7"/>
        </w:rPr>
        <w:t xml:space="preserve"> </w:t>
      </w:r>
      <w:r>
        <w:rPr>
          <w:spacing w:val="-2"/>
        </w:rPr>
        <w:t>524(g)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strictly</w:t>
      </w:r>
      <w:r>
        <w:rPr>
          <w:spacing w:val="-7"/>
        </w:rPr>
        <w:t xml:space="preserve"> </w:t>
      </w:r>
      <w:r>
        <w:rPr>
          <w:spacing w:val="-2"/>
        </w:rPr>
        <w:t>impossible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Texas Two-Step.</w:t>
      </w:r>
      <w:r>
        <w:rPr>
          <w:spacing w:val="-11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also</w:t>
      </w:r>
      <w:r>
        <w:rPr>
          <w:spacing w:val="-10"/>
        </w:rPr>
        <w:t xml:space="preserve"> </w:t>
      </w:r>
      <w:r>
        <w:rPr>
          <w:spacing w:val="-2"/>
        </w:rPr>
        <w:t>prohibited—by</w:t>
      </w:r>
      <w:r>
        <w:rPr>
          <w:spacing w:val="-10"/>
        </w:rPr>
        <w:t xml:space="preserve"> </w:t>
      </w:r>
      <w:r>
        <w:rPr>
          <w:spacing w:val="-2"/>
        </w:rPr>
        <w:t>28</w:t>
      </w:r>
      <w:r>
        <w:rPr>
          <w:spacing w:val="-10"/>
        </w:rPr>
        <w:t xml:space="preserve"> </w:t>
      </w:r>
      <w:r>
        <w:rPr>
          <w:spacing w:val="-2"/>
        </w:rPr>
        <w:t>U.S.C.</w:t>
      </w:r>
      <w:r>
        <w:rPr>
          <w:spacing w:val="-10"/>
        </w:rPr>
        <w:t xml:space="preserve"> </w:t>
      </w:r>
      <w:r>
        <w:rPr>
          <w:spacing w:val="-2"/>
        </w:rPr>
        <w:t>§</w:t>
      </w:r>
      <w:r>
        <w:rPr>
          <w:spacing w:val="-10"/>
        </w:rPr>
        <w:t xml:space="preserve"> </w:t>
      </w:r>
      <w:r>
        <w:rPr>
          <w:spacing w:val="-2"/>
        </w:rPr>
        <w:t>157(b)—for</w:t>
      </w:r>
      <w:r>
        <w:rPr>
          <w:spacing w:val="-10"/>
        </w:rPr>
        <w:t xml:space="preserve"> </w:t>
      </w:r>
      <w:r>
        <w:rPr>
          <w:spacing w:val="-2"/>
        </w:rPr>
        <w:t>personal</w:t>
      </w:r>
      <w:r>
        <w:rPr>
          <w:spacing w:val="-11"/>
        </w:rPr>
        <w:t xml:space="preserve"> </w:t>
      </w:r>
      <w:r>
        <w:rPr>
          <w:spacing w:val="-2"/>
        </w:rPr>
        <w:t>injury</w:t>
      </w:r>
      <w:r>
        <w:rPr>
          <w:spacing w:val="-10"/>
        </w:rPr>
        <w:t xml:space="preserve"> </w:t>
      </w:r>
      <w:r>
        <w:rPr>
          <w:spacing w:val="-2"/>
        </w:rPr>
        <w:t xml:space="preserve">or </w:t>
      </w:r>
      <w:r>
        <w:rPr>
          <w:w w:val="90"/>
        </w:rPr>
        <w:t xml:space="preserve">wrongful death torts where the debtor is disputing liability or disagrees with the </w:t>
      </w:r>
      <w:r>
        <w:rPr>
          <w:spacing w:val="-4"/>
        </w:rPr>
        <w:t>class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victims</w:t>
      </w:r>
      <w:r>
        <w:rPr>
          <w:spacing w:val="-5"/>
        </w:rPr>
        <w:t xml:space="preserve"> </w:t>
      </w:r>
      <w:r>
        <w:rPr>
          <w:spacing w:val="-4"/>
        </w:rPr>
        <w:t>on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question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damages.</w:t>
      </w:r>
      <w:r>
        <w:rPr>
          <w:spacing w:val="-6"/>
        </w:rPr>
        <w:t xml:space="preserve"> </w:t>
      </w:r>
      <w:r>
        <w:rPr>
          <w:spacing w:val="-4"/>
        </w:rPr>
        <w:t>As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result,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solvent</w:t>
      </w:r>
      <w:r>
        <w:rPr>
          <w:spacing w:val="-6"/>
        </w:rPr>
        <w:t xml:space="preserve"> </w:t>
      </w:r>
      <w:r>
        <w:rPr>
          <w:spacing w:val="-4"/>
        </w:rPr>
        <w:t>debtor</w:t>
      </w:r>
      <w:r>
        <w:rPr>
          <w:spacing w:val="-6"/>
        </w:rPr>
        <w:t xml:space="preserve"> </w:t>
      </w:r>
      <w:r>
        <w:rPr>
          <w:spacing w:val="-4"/>
        </w:rPr>
        <w:t xml:space="preserve">could </w:t>
      </w:r>
      <w:r>
        <w:t xml:space="preserve">never cramdown a class of personal injury or wrongful death torts for any </w:t>
      </w:r>
      <w:r>
        <w:rPr>
          <w:spacing w:val="-2"/>
        </w:rPr>
        <w:t>amount</w:t>
      </w:r>
      <w:r>
        <w:rPr>
          <w:spacing w:val="-13"/>
        </w:rPr>
        <w:t xml:space="preserve"> </w:t>
      </w:r>
      <w:r>
        <w:rPr>
          <w:spacing w:val="-2"/>
        </w:rPr>
        <w:t>less</w:t>
      </w:r>
      <w:r>
        <w:rPr>
          <w:spacing w:val="-10"/>
        </w:rPr>
        <w:t xml:space="preserve"> </w:t>
      </w:r>
      <w:r>
        <w:rPr>
          <w:spacing w:val="-2"/>
        </w:rPr>
        <w:t>than</w:t>
      </w:r>
      <w:r>
        <w:rPr>
          <w:spacing w:val="-10"/>
        </w:rPr>
        <w:t xml:space="preserve"> </w:t>
      </w:r>
      <w:r>
        <w:rPr>
          <w:spacing w:val="-2"/>
        </w:rPr>
        <w:t>what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class</w:t>
      </w:r>
      <w:r>
        <w:rPr>
          <w:spacing w:val="-10"/>
        </w:rPr>
        <w:t xml:space="preserve"> </w:t>
      </w:r>
      <w:r>
        <w:rPr>
          <w:spacing w:val="-2"/>
        </w:rPr>
        <w:t>was</w:t>
      </w:r>
      <w:r>
        <w:rPr>
          <w:spacing w:val="-10"/>
        </w:rPr>
        <w:t xml:space="preserve"> </w:t>
      </w:r>
      <w:r>
        <w:rPr>
          <w:spacing w:val="-2"/>
        </w:rPr>
        <w:t>willing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accept.</w:t>
      </w:r>
    </w:p>
    <w:p w14:paraId="2D7D3F4B" w14:textId="77777777" w:rsidR="00B502E4" w:rsidRDefault="00271518">
      <w:pPr>
        <w:pStyle w:val="BodyText"/>
        <w:spacing w:before="15" w:line="242" w:lineRule="auto"/>
        <w:ind w:left="820" w:right="816" w:firstLine="331"/>
        <w:jc w:val="both"/>
      </w:pPr>
      <w:r>
        <w:rPr>
          <w:spacing w:val="-6"/>
        </w:rPr>
        <w:t>So,</w:t>
      </w:r>
      <w:r>
        <w:rPr>
          <w:spacing w:val="-1"/>
        </w:rPr>
        <w:t xml:space="preserve"> </w:t>
      </w:r>
      <w:r>
        <w:rPr>
          <w:spacing w:val="-6"/>
        </w:rPr>
        <w:t>what</w:t>
      </w:r>
      <w:r>
        <w:rPr>
          <w:spacing w:val="-1"/>
        </w:rPr>
        <w:t xml:space="preserve"> </w:t>
      </w:r>
      <w:r>
        <w:rPr>
          <w:spacing w:val="-6"/>
        </w:rPr>
        <w:t>is the scenario that worries GBZ? It</w:t>
      </w:r>
      <w:r>
        <w:rPr>
          <w:spacing w:val="-1"/>
        </w:rPr>
        <w:t xml:space="preserve"> </w:t>
      </w:r>
      <w:r>
        <w:rPr>
          <w:spacing w:val="-6"/>
        </w:rPr>
        <w:t>is presumably one in</w:t>
      </w:r>
      <w:r>
        <w:t xml:space="preserve"> </w:t>
      </w:r>
      <w:r>
        <w:rPr>
          <w:spacing w:val="-6"/>
        </w:rPr>
        <w:t xml:space="preserve">which an </w:t>
      </w:r>
      <w:r>
        <w:rPr>
          <w:i/>
          <w:spacing w:val="-4"/>
        </w:rPr>
        <w:t>insolvent</w:t>
      </w:r>
      <w:r>
        <w:rPr>
          <w:i/>
          <w:spacing w:val="-8"/>
        </w:rPr>
        <w:t xml:space="preserve"> </w:t>
      </w:r>
      <w:r>
        <w:rPr>
          <w:spacing w:val="-4"/>
        </w:rPr>
        <w:t>debtor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providing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plan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retains</w:t>
      </w:r>
      <w:r>
        <w:rPr>
          <w:spacing w:val="-8"/>
        </w:rPr>
        <w:t xml:space="preserve"> </w:t>
      </w:r>
      <w:r>
        <w:rPr>
          <w:spacing w:val="-4"/>
        </w:rPr>
        <w:t>no</w:t>
      </w:r>
      <w:r>
        <w:rPr>
          <w:spacing w:val="-8"/>
        </w:rPr>
        <w:t xml:space="preserve"> </w:t>
      </w:r>
      <w:r>
        <w:rPr>
          <w:spacing w:val="-4"/>
        </w:rPr>
        <w:t>value</w:t>
      </w:r>
      <w:r>
        <w:rPr>
          <w:spacing w:val="-8"/>
        </w:rPr>
        <w:t xml:space="preserve"> </w:t>
      </w:r>
      <w:r>
        <w:rPr>
          <w:spacing w:val="-4"/>
        </w:rPr>
        <w:t>for</w:t>
      </w:r>
      <w:r>
        <w:rPr>
          <w:spacing w:val="-8"/>
        </w:rPr>
        <w:t xml:space="preserve"> </w:t>
      </w:r>
      <w:r>
        <w:rPr>
          <w:spacing w:val="-4"/>
        </w:rPr>
        <w:t>equity,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 xml:space="preserve">where </w:t>
      </w:r>
      <w:r>
        <w:rPr>
          <w:w w:val="90"/>
        </w:rPr>
        <w:t xml:space="preserve">there is no dispute over liability or total </w:t>
      </w:r>
      <w:proofErr w:type="gramStart"/>
      <w:r>
        <w:rPr>
          <w:w w:val="90"/>
        </w:rPr>
        <w:t>damages</w:t>
      </w:r>
      <w:proofErr w:type="gramEnd"/>
      <w:r>
        <w:rPr>
          <w:w w:val="90"/>
        </w:rPr>
        <w:t xml:space="preserve">. In such cases, the debtor might </w:t>
      </w:r>
      <w:r>
        <w:rPr>
          <w:spacing w:val="-4"/>
        </w:rPr>
        <w:t>propose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plan</w:t>
      </w:r>
      <w:r>
        <w:rPr>
          <w:spacing w:val="-6"/>
        </w:rPr>
        <w:t xml:space="preserve"> </w:t>
      </w:r>
      <w:r>
        <w:rPr>
          <w:spacing w:val="-4"/>
        </w:rPr>
        <w:t>that</w:t>
      </w:r>
      <w:r>
        <w:rPr>
          <w:spacing w:val="-6"/>
        </w:rPr>
        <w:t xml:space="preserve"> </w:t>
      </w:r>
      <w:r>
        <w:rPr>
          <w:spacing w:val="-4"/>
        </w:rPr>
        <w:t>distributes</w:t>
      </w:r>
      <w:r>
        <w:rPr>
          <w:spacing w:val="-5"/>
        </w:rPr>
        <w:t xml:space="preserve"> </w:t>
      </w:r>
      <w:r>
        <w:rPr>
          <w:spacing w:val="-4"/>
        </w:rPr>
        <w:t>value</w:t>
      </w:r>
      <w:r>
        <w:rPr>
          <w:spacing w:val="-6"/>
        </w:rPr>
        <w:t xml:space="preserve"> </w:t>
      </w:r>
      <w:r>
        <w:rPr>
          <w:spacing w:val="-4"/>
        </w:rPr>
        <w:t>among</w:t>
      </w:r>
      <w:r>
        <w:rPr>
          <w:spacing w:val="-5"/>
        </w:rPr>
        <w:t xml:space="preserve"> </w:t>
      </w:r>
      <w:r>
        <w:rPr>
          <w:spacing w:val="-4"/>
        </w:rPr>
        <w:t>various</w:t>
      </w:r>
      <w:r>
        <w:rPr>
          <w:spacing w:val="-5"/>
        </w:rPr>
        <w:t xml:space="preserve"> </w:t>
      </w:r>
      <w:r>
        <w:rPr>
          <w:spacing w:val="-4"/>
        </w:rPr>
        <w:t>classes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>creditors.</w:t>
      </w:r>
      <w:r>
        <w:rPr>
          <w:spacing w:val="-6"/>
        </w:rPr>
        <w:t xml:space="preserve"> </w:t>
      </w:r>
      <w:r>
        <w:rPr>
          <w:spacing w:val="-4"/>
        </w:rPr>
        <w:t>If</w:t>
      </w:r>
      <w:r>
        <w:rPr>
          <w:spacing w:val="-6"/>
        </w:rPr>
        <w:t xml:space="preserve"> </w:t>
      </w:r>
      <w:r>
        <w:rPr>
          <w:spacing w:val="-4"/>
        </w:rPr>
        <w:t xml:space="preserve">the </w:t>
      </w:r>
      <w:r>
        <w:rPr>
          <w:spacing w:val="-6"/>
        </w:rPr>
        <w:t>class</w:t>
      </w:r>
      <w:r>
        <w:t xml:space="preserve"> </w:t>
      </w:r>
      <w:r>
        <w:rPr>
          <w:spacing w:val="-6"/>
        </w:rPr>
        <w:t>of victims</w:t>
      </w:r>
      <w:r>
        <w:t xml:space="preserve"> </w:t>
      </w:r>
      <w:r>
        <w:rPr>
          <w:spacing w:val="-6"/>
        </w:rPr>
        <w:t>objected to the</w:t>
      </w:r>
      <w:r>
        <w:t xml:space="preserve"> </w:t>
      </w:r>
      <w:r>
        <w:rPr>
          <w:spacing w:val="-6"/>
        </w:rPr>
        <w:t>distribution—likely</w:t>
      </w:r>
      <w:r>
        <w:t xml:space="preserve"> </w:t>
      </w:r>
      <w:r>
        <w:rPr>
          <w:spacing w:val="-6"/>
        </w:rPr>
        <w:t>because they thought</w:t>
      </w:r>
      <w:r>
        <w:t xml:space="preserve"> </w:t>
      </w:r>
      <w:r>
        <w:rPr>
          <w:spacing w:val="-6"/>
        </w:rPr>
        <w:t xml:space="preserve">some </w:t>
      </w:r>
      <w:proofErr w:type="gramStart"/>
      <w:r>
        <w:rPr>
          <w:w w:val="90"/>
        </w:rPr>
        <w:t>asset</w:t>
      </w:r>
      <w:proofErr w:type="gramEnd"/>
      <w:r>
        <w:rPr>
          <w:w w:val="90"/>
        </w:rPr>
        <w:t xml:space="preserve"> of the debtor </w:t>
      </w:r>
      <w:proofErr w:type="gramStart"/>
      <w:r>
        <w:rPr>
          <w:w w:val="90"/>
        </w:rPr>
        <w:t>was</w:t>
      </w:r>
      <w:proofErr w:type="gramEnd"/>
      <w:r>
        <w:rPr>
          <w:w w:val="90"/>
        </w:rPr>
        <w:t xml:space="preserve"> being valued </w:t>
      </w:r>
      <w:proofErr w:type="gramStart"/>
      <w:r>
        <w:rPr>
          <w:w w:val="90"/>
        </w:rPr>
        <w:t>incorrectly—</w:t>
      </w:r>
      <w:proofErr w:type="gramEnd"/>
      <w:r>
        <w:rPr>
          <w:w w:val="90"/>
        </w:rPr>
        <w:t xml:space="preserve">that class of victims might have </w:t>
      </w:r>
      <w:r>
        <w:rPr>
          <w:spacing w:val="-8"/>
        </w:rPr>
        <w:t>their</w:t>
      </w:r>
      <w:r>
        <w:rPr>
          <w:spacing w:val="-1"/>
        </w:rPr>
        <w:t xml:space="preserve"> </w:t>
      </w:r>
      <w:r>
        <w:rPr>
          <w:spacing w:val="-8"/>
        </w:rPr>
        <w:t>objection</w:t>
      </w:r>
      <w:r>
        <w:rPr>
          <w:spacing w:val="-1"/>
        </w:rPr>
        <w:t xml:space="preserve"> </w:t>
      </w:r>
      <w:r>
        <w:rPr>
          <w:spacing w:val="-8"/>
        </w:rPr>
        <w:t>overruled</w:t>
      </w:r>
      <w:r>
        <w:rPr>
          <w:spacing w:val="-2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be</w:t>
      </w:r>
      <w:r>
        <w:rPr>
          <w:spacing w:val="-1"/>
        </w:rPr>
        <w:t xml:space="preserve"> </w:t>
      </w:r>
      <w:r>
        <w:rPr>
          <w:spacing w:val="-8"/>
        </w:rPr>
        <w:t>crammed</w:t>
      </w:r>
      <w:r>
        <w:rPr>
          <w:spacing w:val="-1"/>
        </w:rPr>
        <w:t xml:space="preserve"> </w:t>
      </w:r>
      <w:r>
        <w:rPr>
          <w:spacing w:val="-8"/>
        </w:rPr>
        <w:t>down</w:t>
      </w:r>
      <w:r>
        <w:rPr>
          <w:spacing w:val="-1"/>
        </w:rPr>
        <w:t xml:space="preserve"> </w:t>
      </w:r>
      <w:r>
        <w:rPr>
          <w:spacing w:val="-8"/>
        </w:rPr>
        <w:t>under</w:t>
      </w:r>
      <w:r>
        <w:rPr>
          <w:spacing w:val="-1"/>
        </w:rPr>
        <w:t xml:space="preserve"> </w:t>
      </w:r>
      <w:r>
        <w:rPr>
          <w:spacing w:val="-8"/>
        </w:rPr>
        <w:t>§</w:t>
      </w:r>
      <w:r>
        <w:rPr>
          <w:spacing w:val="-1"/>
        </w:rPr>
        <w:t xml:space="preserve"> </w:t>
      </w:r>
      <w:r>
        <w:rPr>
          <w:spacing w:val="-8"/>
        </w:rPr>
        <w:t>1129(b).</w:t>
      </w:r>
      <w:r>
        <w:rPr>
          <w:spacing w:val="-1"/>
        </w:rPr>
        <w:t xml:space="preserve"> </w:t>
      </w:r>
      <w:r>
        <w:rPr>
          <w:spacing w:val="-8"/>
        </w:rPr>
        <w:t>To</w:t>
      </w:r>
      <w:r>
        <w:rPr>
          <w:spacing w:val="-2"/>
        </w:rPr>
        <w:t xml:space="preserve"> </w:t>
      </w:r>
      <w:r>
        <w:rPr>
          <w:spacing w:val="-8"/>
        </w:rPr>
        <w:t>get</w:t>
      </w:r>
      <w:r>
        <w:rPr>
          <w:spacing w:val="-1"/>
        </w:rPr>
        <w:t xml:space="preserve"> </w:t>
      </w:r>
      <w:r>
        <w:rPr>
          <w:spacing w:val="-8"/>
        </w:rPr>
        <w:t>to</w:t>
      </w:r>
      <w:r>
        <w:rPr>
          <w:spacing w:val="-2"/>
        </w:rPr>
        <w:t xml:space="preserve"> </w:t>
      </w:r>
      <w:r>
        <w:rPr>
          <w:spacing w:val="-8"/>
        </w:rPr>
        <w:t xml:space="preserve">that </w:t>
      </w:r>
      <w:r>
        <w:rPr>
          <w:spacing w:val="-4"/>
        </w:rPr>
        <w:t>outcome,</w:t>
      </w:r>
      <w:r>
        <w:rPr>
          <w:spacing w:val="-9"/>
        </w:rPr>
        <w:t xml:space="preserve"> </w:t>
      </w:r>
      <w:r>
        <w:rPr>
          <w:spacing w:val="-4"/>
        </w:rPr>
        <w:t>§</w:t>
      </w:r>
      <w:r>
        <w:rPr>
          <w:spacing w:val="-8"/>
        </w:rPr>
        <w:t xml:space="preserve"> </w:t>
      </w:r>
      <w:r>
        <w:rPr>
          <w:spacing w:val="-4"/>
        </w:rPr>
        <w:t>1129(b)</w:t>
      </w:r>
      <w:r>
        <w:rPr>
          <w:spacing w:val="-8"/>
        </w:rPr>
        <w:t xml:space="preserve"> </w:t>
      </w:r>
      <w:r>
        <w:rPr>
          <w:spacing w:val="-4"/>
        </w:rPr>
        <w:t>would</w:t>
      </w:r>
      <w:r>
        <w:rPr>
          <w:spacing w:val="-8"/>
        </w:rPr>
        <w:t xml:space="preserve"> </w:t>
      </w:r>
      <w:r>
        <w:rPr>
          <w:spacing w:val="-4"/>
        </w:rPr>
        <w:t>still</w:t>
      </w:r>
      <w:r>
        <w:rPr>
          <w:spacing w:val="-8"/>
        </w:rPr>
        <w:t xml:space="preserve"> </w:t>
      </w:r>
      <w:r>
        <w:rPr>
          <w:spacing w:val="-4"/>
        </w:rPr>
        <w:t>require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ﬁnding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plan</w:t>
      </w:r>
      <w:r>
        <w:rPr>
          <w:spacing w:val="-8"/>
        </w:rPr>
        <w:t xml:space="preserve"> </w:t>
      </w:r>
      <w:r>
        <w:rPr>
          <w:spacing w:val="-4"/>
        </w:rPr>
        <w:t>was</w:t>
      </w:r>
      <w:r>
        <w:rPr>
          <w:spacing w:val="-8"/>
        </w:rPr>
        <w:t xml:space="preserve"> </w:t>
      </w:r>
      <w:r>
        <w:rPr>
          <w:spacing w:val="-4"/>
        </w:rPr>
        <w:t>“fair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eq-</w:t>
      </w:r>
      <w:r>
        <w:rPr>
          <w:spacing w:val="-6"/>
        </w:rPr>
        <w:t>uitable,”</w:t>
      </w:r>
      <w:hyperlink w:anchor="_bookmark113" w:history="1">
        <w:r>
          <w:rPr>
            <w:spacing w:val="-6"/>
            <w:vertAlign w:val="superscript"/>
          </w:rPr>
          <w:t>106</w:t>
        </w:r>
      </w:hyperlink>
      <w:r>
        <w:rPr>
          <w:spacing w:val="-6"/>
        </w:rPr>
        <w:t xml:space="preserve"> did</w:t>
      </w:r>
      <w:r>
        <w:t xml:space="preserve"> </w:t>
      </w:r>
      <w:r>
        <w:rPr>
          <w:spacing w:val="-6"/>
        </w:rPr>
        <w:t>not discriminate against the dissenting</w:t>
      </w:r>
      <w:r>
        <w:t xml:space="preserve"> </w:t>
      </w:r>
      <w:r>
        <w:rPr>
          <w:spacing w:val="-6"/>
        </w:rPr>
        <w:t>victims,</w:t>
      </w:r>
      <w:hyperlink w:anchor="_bookmark114" w:history="1">
        <w:r>
          <w:rPr>
            <w:spacing w:val="-6"/>
            <w:vertAlign w:val="superscript"/>
          </w:rPr>
          <w:t>107</w:t>
        </w:r>
      </w:hyperlink>
      <w:r>
        <w:rPr>
          <w:spacing w:val="-6"/>
        </w:rPr>
        <w:t xml:space="preserve"> and provided </w:t>
      </w:r>
      <w:r>
        <w:rPr>
          <w:spacing w:val="-2"/>
        </w:rPr>
        <w:t>each</w:t>
      </w:r>
      <w:r>
        <w:t xml:space="preserve"> </w:t>
      </w:r>
      <w:r>
        <w:rPr>
          <w:spacing w:val="-2"/>
        </w:rPr>
        <w:t>victim</w:t>
      </w:r>
      <w:r>
        <w:t xml:space="preserve"> </w:t>
      </w:r>
      <w:r>
        <w:rPr>
          <w:spacing w:val="-2"/>
        </w:rPr>
        <w:t>more</w:t>
      </w:r>
      <w:r>
        <w:rPr>
          <w:spacing w:val="-1"/>
        </w:rPr>
        <w:t xml:space="preserve"> </w:t>
      </w:r>
      <w:r>
        <w:rPr>
          <w:spacing w:val="-2"/>
        </w:rPr>
        <w:t>than</w:t>
      </w:r>
      <w:r>
        <w:t xml:space="preserve"> </w:t>
      </w:r>
      <w:r>
        <w:rPr>
          <w:spacing w:val="-2"/>
        </w:rPr>
        <w:t>they</w:t>
      </w:r>
      <w:r>
        <w:rPr>
          <w:spacing w:val="-1"/>
        </w:rPr>
        <w:t xml:space="preserve"> </w:t>
      </w:r>
      <w:r>
        <w:rPr>
          <w:spacing w:val="-2"/>
        </w:rPr>
        <w:t>would receive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t xml:space="preserve"> </w:t>
      </w:r>
      <w:r>
        <w:rPr>
          <w:spacing w:val="-2"/>
        </w:rPr>
        <w:t>liquidation.</w:t>
      </w:r>
      <w:hyperlink w:anchor="_bookmark115" w:history="1">
        <w:r>
          <w:rPr>
            <w:spacing w:val="-2"/>
            <w:vertAlign w:val="superscript"/>
          </w:rPr>
          <w:t>108</w:t>
        </w:r>
      </w:hyperlink>
      <w:r>
        <w:rPr>
          <w:spacing w:val="-1"/>
        </w:rPr>
        <w:t xml:space="preserve"> </w:t>
      </w:r>
      <w:r>
        <w:rPr>
          <w:spacing w:val="-2"/>
        </w:rPr>
        <w:t>That</w:t>
      </w:r>
      <w:r>
        <w:t xml:space="preserve"> </w:t>
      </w:r>
      <w:r>
        <w:rPr>
          <w:spacing w:val="-2"/>
        </w:rPr>
        <w:t>is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</w:t>
      </w:r>
      <w:r>
        <w:rPr>
          <w:spacing w:val="-2"/>
        </w:rPr>
        <w:t>one</w:t>
      </w:r>
    </w:p>
    <w:p w14:paraId="38F1F1FE" w14:textId="77777777" w:rsidR="00B502E4" w:rsidRDefault="00271518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B216E30" wp14:editId="7C8D0CBD">
                <wp:simplePos x="0" y="0"/>
                <wp:positionH relativeFrom="page">
                  <wp:posOffset>1645157</wp:posOffset>
                </wp:positionH>
                <wp:positionV relativeFrom="paragraph">
                  <wp:posOffset>216224</wp:posOffset>
                </wp:positionV>
                <wp:extent cx="4482465" cy="952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100DC" id="Graphic 31" o:spid="_x0000_s1026" style="position:absolute;margin-left:129.55pt;margin-top:17.05pt;width:352.95pt;height:.7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DD7DA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137"/>
        <w:ind w:left="1148" w:hanging="328"/>
        <w:rPr>
          <w:sz w:val="18"/>
        </w:rPr>
      </w:pPr>
      <w:bookmarkStart w:id="118" w:name="_bookmark111"/>
      <w:bookmarkEnd w:id="118"/>
      <w:r>
        <w:rPr>
          <w:spacing w:val="-8"/>
          <w:sz w:val="18"/>
        </w:rPr>
        <w:t>11</w:t>
      </w:r>
      <w:r>
        <w:rPr>
          <w:spacing w:val="1"/>
          <w:sz w:val="18"/>
        </w:rPr>
        <w:t xml:space="preserve"> </w:t>
      </w:r>
      <w:r>
        <w:rPr>
          <w:spacing w:val="-8"/>
          <w:sz w:val="18"/>
        </w:rPr>
        <w:t>U.S.C.</w:t>
      </w:r>
      <w:r>
        <w:rPr>
          <w:spacing w:val="1"/>
          <w:sz w:val="18"/>
        </w:rPr>
        <w:t xml:space="preserve"> </w:t>
      </w:r>
      <w:r>
        <w:rPr>
          <w:spacing w:val="-8"/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8"/>
          <w:sz w:val="18"/>
        </w:rPr>
        <w:t>1122(a)</w:t>
      </w:r>
      <w:r>
        <w:rPr>
          <w:spacing w:val="3"/>
          <w:sz w:val="18"/>
        </w:rPr>
        <w:t xml:space="preserve"> </w:t>
      </w:r>
      <w:r>
        <w:rPr>
          <w:spacing w:val="-8"/>
          <w:sz w:val="18"/>
        </w:rPr>
        <w:t>(2018).</w:t>
      </w:r>
    </w:p>
    <w:p w14:paraId="302979F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</w:tabs>
        <w:ind w:left="1147" w:hanging="327"/>
        <w:rPr>
          <w:sz w:val="18"/>
        </w:rPr>
      </w:pPr>
      <w:bookmarkStart w:id="119" w:name="_bookmark112"/>
      <w:bookmarkEnd w:id="119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1126(d).</w:t>
      </w:r>
    </w:p>
    <w:p w14:paraId="4238782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120" w:name="_bookmark113"/>
      <w:bookmarkEnd w:id="120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1129(b)(1).</w:t>
      </w:r>
    </w:p>
    <w:p w14:paraId="0B6578D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ind w:left="1148" w:hanging="328"/>
        <w:rPr>
          <w:i/>
          <w:sz w:val="18"/>
        </w:rPr>
      </w:pPr>
      <w:bookmarkStart w:id="121" w:name="_bookmark114"/>
      <w:bookmarkEnd w:id="121"/>
      <w:r>
        <w:rPr>
          <w:i/>
          <w:spacing w:val="-5"/>
          <w:w w:val="105"/>
          <w:sz w:val="18"/>
        </w:rPr>
        <w:t>Id.</w:t>
      </w:r>
    </w:p>
    <w:p w14:paraId="4ED8697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ind w:left="1148" w:hanging="328"/>
        <w:rPr>
          <w:sz w:val="18"/>
        </w:rPr>
      </w:pPr>
      <w:bookmarkStart w:id="122" w:name="_bookmark115"/>
      <w:bookmarkEnd w:id="122"/>
      <w:r>
        <w:rPr>
          <w:i/>
          <w:sz w:val="18"/>
        </w:rPr>
        <w:t>Id.</w:t>
      </w:r>
      <w:r>
        <w:rPr>
          <w:i/>
          <w:spacing w:val="3"/>
          <w:sz w:val="18"/>
        </w:rPr>
        <w:t xml:space="preserve"> </w:t>
      </w:r>
      <w:r>
        <w:rPr>
          <w:sz w:val="18"/>
        </w:rPr>
        <w:t>§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1129(a)(7)(A)(ii).</w:t>
      </w:r>
    </w:p>
    <w:p w14:paraId="5F5343B6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18598785" w14:textId="77777777" w:rsidR="00B502E4" w:rsidRDefault="00271518">
      <w:pPr>
        <w:pStyle w:val="BodyText"/>
        <w:spacing w:before="101" w:line="242" w:lineRule="auto"/>
        <w:ind w:left="820" w:right="820"/>
        <w:jc w:val="both"/>
      </w:pPr>
      <w:r>
        <w:rPr>
          <w:spacing w:val="-6"/>
        </w:rPr>
        <w:lastRenderedPageBreak/>
        <w:t>situation</w:t>
      </w:r>
      <w:r>
        <w:rPr>
          <w:spacing w:val="-2"/>
        </w:rPr>
        <w:t xml:space="preserve"> </w:t>
      </w:r>
      <w:r>
        <w:rPr>
          <w:spacing w:val="-6"/>
        </w:rPr>
        <w:t>in</w:t>
      </w:r>
      <w:r>
        <w:rPr>
          <w:spacing w:val="-3"/>
        </w:rPr>
        <w:t xml:space="preserve"> </w:t>
      </w:r>
      <w:r>
        <w:rPr>
          <w:spacing w:val="-6"/>
        </w:rPr>
        <w:t>which non-tort</w:t>
      </w:r>
      <w:r>
        <w:rPr>
          <w:spacing w:val="-2"/>
        </w:rPr>
        <w:t xml:space="preserve"> </w:t>
      </w:r>
      <w:r>
        <w:rPr>
          <w:spacing w:val="-6"/>
        </w:rPr>
        <w:t>creditors</w:t>
      </w:r>
      <w:r>
        <w:rPr>
          <w:spacing w:val="-2"/>
        </w:rPr>
        <w:t xml:space="preserve"> </w:t>
      </w:r>
      <w:r>
        <w:rPr>
          <w:spacing w:val="-6"/>
        </w:rPr>
        <w:t>might force a settlement on</w:t>
      </w:r>
      <w:r>
        <w:rPr>
          <w:spacing w:val="-2"/>
        </w:rPr>
        <w:t xml:space="preserve"> </w:t>
      </w:r>
      <w:r>
        <w:rPr>
          <w:spacing w:val="-6"/>
        </w:rPr>
        <w:t xml:space="preserve">tort creditors.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note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do</w:t>
      </w:r>
      <w:r>
        <w:rPr>
          <w:spacing w:val="-8"/>
        </w:rPr>
        <w:t xml:space="preserve"> </w:t>
      </w:r>
      <w:r>
        <w:rPr>
          <w:spacing w:val="-4"/>
        </w:rPr>
        <w:t>so,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judge</w:t>
      </w:r>
      <w:r>
        <w:rPr>
          <w:spacing w:val="-8"/>
        </w:rPr>
        <w:t xml:space="preserve"> </w:t>
      </w:r>
      <w:r>
        <w:rPr>
          <w:spacing w:val="-4"/>
        </w:rPr>
        <w:t>must</w:t>
      </w:r>
      <w:r>
        <w:rPr>
          <w:spacing w:val="-9"/>
        </w:rPr>
        <w:t xml:space="preserve"> </w:t>
      </w:r>
      <w:r>
        <w:rPr>
          <w:spacing w:val="-4"/>
        </w:rPr>
        <w:t>independently</w:t>
      </w:r>
      <w:r>
        <w:rPr>
          <w:spacing w:val="-8"/>
        </w:rPr>
        <w:t xml:space="preserve"> </w:t>
      </w:r>
      <w:r>
        <w:rPr>
          <w:spacing w:val="-4"/>
        </w:rPr>
        <w:t>ﬁnd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 xml:space="preserve">tort </w:t>
      </w:r>
      <w:r>
        <w:rPr>
          <w:spacing w:val="-2"/>
        </w:rPr>
        <w:t>creditors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worse</w:t>
      </w:r>
      <w:r>
        <w:rPr>
          <w:spacing w:val="-10"/>
        </w:rPr>
        <w:t xml:space="preserve"> </w:t>
      </w:r>
      <w:r>
        <w:rPr>
          <w:spacing w:val="-2"/>
        </w:rPr>
        <w:t>oﬀ</w:t>
      </w:r>
      <w:r>
        <w:rPr>
          <w:spacing w:val="-10"/>
        </w:rPr>
        <w:t xml:space="preserve"> </w:t>
      </w:r>
      <w:r>
        <w:rPr>
          <w:spacing w:val="-2"/>
        </w:rPr>
        <w:t>than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10"/>
        </w:rPr>
        <w:t xml:space="preserve"> </w:t>
      </w:r>
      <w:r>
        <w:rPr>
          <w:spacing w:val="-2"/>
        </w:rPr>
        <w:t>would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ﬁrm</w:t>
      </w:r>
      <w:r>
        <w:rPr>
          <w:spacing w:val="-10"/>
        </w:rPr>
        <w:t xml:space="preserve"> </w:t>
      </w:r>
      <w:r>
        <w:rPr>
          <w:spacing w:val="-2"/>
        </w:rPr>
        <w:t>liquidated.</w:t>
      </w:r>
    </w:p>
    <w:p w14:paraId="3DB0AA18" w14:textId="77777777" w:rsidR="00B502E4" w:rsidRDefault="00271518">
      <w:pPr>
        <w:pStyle w:val="BodyText"/>
        <w:spacing w:before="18" w:line="242" w:lineRule="auto"/>
        <w:ind w:left="820" w:right="817" w:firstLine="331"/>
        <w:jc w:val="both"/>
      </w:pPr>
      <w:r>
        <w:rPr>
          <w:w w:val="90"/>
        </w:rPr>
        <w:t>This scenario does not describe any of the recent mass-tort bankruptcies that have garnered so much attention.</w:t>
      </w:r>
      <w:hyperlink w:anchor="_bookmark116" w:history="1">
        <w:r>
          <w:rPr>
            <w:w w:val="90"/>
            <w:vertAlign w:val="superscript"/>
          </w:rPr>
          <w:t>109</w:t>
        </w:r>
      </w:hyperlink>
      <w:r>
        <w:rPr>
          <w:w w:val="90"/>
        </w:rPr>
        <w:t xml:space="preserve"> This is true in large part because bankruptcy courts have been especially solicitous about the procedural </w:t>
      </w:r>
      <w:proofErr w:type="gramStart"/>
      <w:r>
        <w:rPr>
          <w:w w:val="90"/>
        </w:rPr>
        <w:t>protections</w:t>
      </w:r>
      <w:proofErr w:type="gramEnd"/>
      <w:r>
        <w:rPr>
          <w:w w:val="90"/>
        </w:rPr>
        <w:t xml:space="preserve"> tort </w:t>
      </w:r>
      <w:proofErr w:type="gramStart"/>
      <w:r>
        <w:rPr>
          <w:w w:val="90"/>
        </w:rPr>
        <w:t>plain-</w:t>
      </w:r>
      <w:r>
        <w:rPr>
          <w:spacing w:val="-6"/>
        </w:rPr>
        <w:t>tiﬀs</w:t>
      </w:r>
      <w:proofErr w:type="gramEnd"/>
      <w:r>
        <w:rPr>
          <w:spacing w:val="-5"/>
        </w:rPr>
        <w:t xml:space="preserve"> </w:t>
      </w:r>
      <w:r>
        <w:rPr>
          <w:spacing w:val="-6"/>
        </w:rPr>
        <w:t>should be aﬀorded.</w:t>
      </w:r>
      <w:r>
        <w:rPr>
          <w:spacing w:val="-5"/>
        </w:rPr>
        <w:t xml:space="preserve"> </w:t>
      </w:r>
      <w:r>
        <w:rPr>
          <w:spacing w:val="-6"/>
        </w:rPr>
        <w:t>They have thus</w:t>
      </w:r>
      <w:r>
        <w:rPr>
          <w:spacing w:val="-4"/>
        </w:rPr>
        <w:t xml:space="preserve"> </w:t>
      </w:r>
      <w:r>
        <w:rPr>
          <w:spacing w:val="-6"/>
        </w:rPr>
        <w:t>required class</w:t>
      </w:r>
      <w:r>
        <w:rPr>
          <w:spacing w:val="-5"/>
        </w:rPr>
        <w:t xml:space="preserve"> </w:t>
      </w:r>
      <w:r>
        <w:rPr>
          <w:spacing w:val="-6"/>
        </w:rPr>
        <w:t>approval for</w:t>
      </w:r>
      <w:r>
        <w:rPr>
          <w:spacing w:val="-5"/>
        </w:rPr>
        <w:t xml:space="preserve"> </w:t>
      </w:r>
      <w:r>
        <w:rPr>
          <w:spacing w:val="-6"/>
        </w:rPr>
        <w:t>settlements that channel future claims to a</w:t>
      </w:r>
      <w:r>
        <w:rPr>
          <w:spacing w:val="-5"/>
        </w:rPr>
        <w:t xml:space="preserve"> </w:t>
      </w:r>
      <w:r>
        <w:rPr>
          <w:spacing w:val="-6"/>
        </w:rPr>
        <w:t>settlement trust</w:t>
      </w:r>
      <w:r>
        <w:rPr>
          <w:spacing w:val="-5"/>
        </w:rPr>
        <w:t xml:space="preserve"> </w:t>
      </w:r>
      <w:r>
        <w:rPr>
          <w:spacing w:val="-6"/>
        </w:rPr>
        <w:t>and have typically required that plans</w:t>
      </w:r>
      <w:r>
        <w:rPr>
          <w:spacing w:val="-7"/>
        </w:rPr>
        <w:t xml:space="preserve"> </w:t>
      </w:r>
      <w:r>
        <w:rPr>
          <w:spacing w:val="-6"/>
        </w:rPr>
        <w:t>not be</w:t>
      </w:r>
      <w:r>
        <w:rPr>
          <w:spacing w:val="-5"/>
        </w:rPr>
        <w:t xml:space="preserve"> </w:t>
      </w:r>
      <w:r>
        <w:rPr>
          <w:spacing w:val="-6"/>
        </w:rPr>
        <w:t>approved unless supermajorities</w:t>
      </w:r>
      <w:r>
        <w:rPr>
          <w:spacing w:val="-5"/>
        </w:rPr>
        <w:t xml:space="preserve"> </w:t>
      </w:r>
      <w:r>
        <w:rPr>
          <w:spacing w:val="-6"/>
        </w:rPr>
        <w:t>consisting</w:t>
      </w:r>
      <w:r>
        <w:rPr>
          <w:spacing w:val="-7"/>
        </w:rPr>
        <w:t xml:space="preserve"> </w:t>
      </w:r>
      <w:r>
        <w:rPr>
          <w:spacing w:val="-6"/>
        </w:rPr>
        <w:t>of at</w:t>
      </w:r>
      <w:r>
        <w:rPr>
          <w:spacing w:val="-5"/>
        </w:rPr>
        <w:t xml:space="preserve"> </w:t>
      </w:r>
      <w:r>
        <w:rPr>
          <w:spacing w:val="-6"/>
        </w:rPr>
        <w:t>least</w:t>
      </w:r>
      <w:r>
        <w:rPr>
          <w:spacing w:val="-7"/>
        </w:rPr>
        <w:t xml:space="preserve"> </w:t>
      </w:r>
      <w:r>
        <w:rPr>
          <w:spacing w:val="-6"/>
        </w:rPr>
        <w:t xml:space="preserve">seventy-ﬁve </w:t>
      </w:r>
      <w:r>
        <w:t>percent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tort</w:t>
      </w:r>
      <w:r>
        <w:rPr>
          <w:spacing w:val="-11"/>
        </w:rPr>
        <w:t xml:space="preserve"> </w:t>
      </w:r>
      <w:r>
        <w:t>claimants</w:t>
      </w:r>
      <w:r>
        <w:rPr>
          <w:spacing w:val="-11"/>
        </w:rPr>
        <w:t xml:space="preserve"> </w:t>
      </w:r>
      <w:r>
        <w:t>vote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approve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plan.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top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that,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 xml:space="preserve">debtor </w:t>
      </w:r>
      <w:r>
        <w:rPr>
          <w:spacing w:val="-8"/>
        </w:rPr>
        <w:t>must</w:t>
      </w:r>
      <w:r>
        <w:t xml:space="preserve"> </w:t>
      </w:r>
      <w:r>
        <w:rPr>
          <w:spacing w:val="-8"/>
        </w:rPr>
        <w:t>show</w:t>
      </w:r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r>
        <w:rPr>
          <w:spacing w:val="-8"/>
        </w:rPr>
        <w:t>dissenting</w:t>
      </w:r>
      <w:r>
        <w:t xml:space="preserve"> </w:t>
      </w:r>
      <w:r>
        <w:rPr>
          <w:spacing w:val="-8"/>
        </w:rPr>
        <w:t>creditors</w:t>
      </w:r>
      <w:r>
        <w:t xml:space="preserve"> </w:t>
      </w:r>
      <w:r>
        <w:rPr>
          <w:spacing w:val="-8"/>
        </w:rPr>
        <w:t>are</w:t>
      </w:r>
      <w:r>
        <w:rPr>
          <w:spacing w:val="-1"/>
        </w:rPr>
        <w:t xml:space="preserve"> </w:t>
      </w:r>
      <w:r>
        <w:rPr>
          <w:spacing w:val="-8"/>
        </w:rPr>
        <w:t>likely</w:t>
      </w:r>
      <w:r>
        <w:rPr>
          <w:spacing w:val="-1"/>
        </w:rP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receive</w:t>
      </w:r>
      <w:r>
        <w:rPr>
          <w:spacing w:val="-1"/>
        </w:rP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>payment</w:t>
      </w:r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is</w:t>
      </w:r>
      <w:r>
        <w:t xml:space="preserve"> </w:t>
      </w:r>
      <w:r>
        <w:rPr>
          <w:spacing w:val="-8"/>
        </w:rPr>
        <w:t xml:space="preserve">at </w:t>
      </w:r>
      <w:bookmarkStart w:id="123" w:name="2._Opportunity_to_Be_Heard"/>
      <w:bookmarkEnd w:id="123"/>
      <w:r>
        <w:rPr>
          <w:spacing w:val="-4"/>
        </w:rPr>
        <w:t>least equal</w:t>
      </w:r>
      <w:r>
        <w:rPr>
          <w:spacing w:val="-5"/>
        </w:rPr>
        <w:t xml:space="preserve"> </w:t>
      </w:r>
      <w:r>
        <w:rPr>
          <w:spacing w:val="-4"/>
        </w:rPr>
        <w:t>in value to</w:t>
      </w:r>
      <w:r>
        <w:rPr>
          <w:spacing w:val="-5"/>
        </w:rPr>
        <w:t xml:space="preserve"> </w:t>
      </w:r>
      <w:r>
        <w:rPr>
          <w:spacing w:val="-4"/>
        </w:rPr>
        <w:t>what they</w:t>
      </w:r>
      <w:r>
        <w:rPr>
          <w:spacing w:val="-5"/>
        </w:rPr>
        <w:t xml:space="preserve"> </w:t>
      </w:r>
      <w:r>
        <w:rPr>
          <w:spacing w:val="-4"/>
        </w:rPr>
        <w:t>would</w:t>
      </w:r>
      <w:r>
        <w:rPr>
          <w:spacing w:val="-5"/>
        </w:rPr>
        <w:t xml:space="preserve"> </w:t>
      </w:r>
      <w:r>
        <w:rPr>
          <w:spacing w:val="-4"/>
        </w:rPr>
        <w:t>get in the</w:t>
      </w:r>
      <w:r>
        <w:rPr>
          <w:spacing w:val="-5"/>
        </w:rPr>
        <w:t xml:space="preserve"> </w:t>
      </w:r>
      <w:r>
        <w:rPr>
          <w:spacing w:val="-4"/>
        </w:rPr>
        <w:t>absence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a settlement.</w:t>
      </w:r>
      <w:hyperlink w:anchor="_bookmark117" w:history="1">
        <w:r>
          <w:rPr>
            <w:spacing w:val="-4"/>
            <w:vertAlign w:val="superscript"/>
          </w:rPr>
          <w:t>110</w:t>
        </w:r>
      </w:hyperlink>
    </w:p>
    <w:p w14:paraId="3D7A3E13" w14:textId="77777777" w:rsidR="00B502E4" w:rsidRDefault="00B502E4">
      <w:pPr>
        <w:pStyle w:val="BodyText"/>
        <w:spacing w:before="18"/>
      </w:pPr>
    </w:p>
    <w:p w14:paraId="15AC3333" w14:textId="77777777" w:rsidR="00B502E4" w:rsidRDefault="00271518">
      <w:pPr>
        <w:pStyle w:val="ListParagraph"/>
        <w:numPr>
          <w:ilvl w:val="2"/>
          <w:numId w:val="2"/>
        </w:numPr>
        <w:tabs>
          <w:tab w:val="left" w:pos="1799"/>
        </w:tabs>
        <w:spacing w:before="1"/>
        <w:rPr>
          <w:i/>
        </w:rPr>
      </w:pPr>
      <w:r>
        <w:rPr>
          <w:i/>
          <w:w w:val="90"/>
        </w:rPr>
        <w:t>Opportunity</w:t>
      </w:r>
      <w:r>
        <w:rPr>
          <w:i/>
          <w:spacing w:val="-5"/>
        </w:rPr>
        <w:t xml:space="preserve"> </w:t>
      </w:r>
      <w:r>
        <w:rPr>
          <w:i/>
          <w:w w:val="90"/>
        </w:rPr>
        <w:t>to</w:t>
      </w:r>
      <w:r>
        <w:rPr>
          <w:i/>
          <w:spacing w:val="-3"/>
        </w:rPr>
        <w:t xml:space="preserve"> </w:t>
      </w:r>
      <w:r>
        <w:rPr>
          <w:i/>
          <w:w w:val="90"/>
        </w:rPr>
        <w:t>Be</w:t>
      </w:r>
      <w:r>
        <w:rPr>
          <w:i/>
          <w:spacing w:val="-5"/>
        </w:rPr>
        <w:t xml:space="preserve"> </w:t>
      </w:r>
      <w:r>
        <w:rPr>
          <w:i/>
          <w:spacing w:val="-2"/>
          <w:w w:val="90"/>
        </w:rPr>
        <w:t>Heard</w:t>
      </w:r>
    </w:p>
    <w:p w14:paraId="0A34EC45" w14:textId="77777777" w:rsidR="00B502E4" w:rsidRDefault="00B502E4">
      <w:pPr>
        <w:pStyle w:val="BodyText"/>
        <w:spacing w:before="23"/>
        <w:rPr>
          <w:i/>
        </w:rPr>
      </w:pPr>
    </w:p>
    <w:p w14:paraId="2B58C425" w14:textId="77777777" w:rsidR="00B502E4" w:rsidRDefault="00271518">
      <w:pPr>
        <w:pStyle w:val="BodyText"/>
        <w:spacing w:before="1" w:line="242" w:lineRule="auto"/>
        <w:ind w:left="820" w:right="818" w:firstLine="331"/>
        <w:jc w:val="both"/>
      </w:pPr>
      <w:r>
        <w:rPr>
          <w:w w:val="90"/>
        </w:rPr>
        <w:t>There are additional procedural protections available to mass-tort claimants</w:t>
      </w:r>
      <w:r>
        <w:rPr>
          <w:spacing w:val="40"/>
        </w:rP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bankruptcy. While a supermajority of plaintiﬀs can bind a</w:t>
      </w:r>
      <w:r>
        <w:rPr>
          <w:spacing w:val="-7"/>
        </w:rPr>
        <w:t xml:space="preserve"> </w:t>
      </w:r>
      <w:r>
        <w:rPr>
          <w:spacing w:val="-6"/>
        </w:rPr>
        <w:t xml:space="preserve">minority, that does </w:t>
      </w:r>
      <w:r>
        <w:rPr>
          <w:spacing w:val="-4"/>
        </w:rPr>
        <w:t>not</w:t>
      </w:r>
      <w:r>
        <w:rPr>
          <w:spacing w:val="-6"/>
        </w:rPr>
        <w:t xml:space="preserve"> </w:t>
      </w:r>
      <w:r>
        <w:rPr>
          <w:spacing w:val="-4"/>
        </w:rPr>
        <w:t>take</w:t>
      </w:r>
      <w:r>
        <w:rPr>
          <w:spacing w:val="-7"/>
        </w:rPr>
        <w:t xml:space="preserve"> </w:t>
      </w:r>
      <w:r>
        <w:rPr>
          <w:spacing w:val="-4"/>
        </w:rPr>
        <w:t>away</w:t>
      </w:r>
      <w:r>
        <w:rPr>
          <w:spacing w:val="-7"/>
        </w:rPr>
        <w:t xml:space="preserve"> </w:t>
      </w:r>
      <w:r>
        <w:rPr>
          <w:spacing w:val="-4"/>
        </w:rPr>
        <w:t>from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fact</w:t>
      </w:r>
      <w:r>
        <w:rPr>
          <w:spacing w:val="-6"/>
        </w:rPr>
        <w:t xml:space="preserve"> </w:t>
      </w:r>
      <w:r>
        <w:rPr>
          <w:spacing w:val="-4"/>
        </w:rPr>
        <w:t>that</w:t>
      </w:r>
      <w:r>
        <w:rPr>
          <w:spacing w:val="-6"/>
        </w:rPr>
        <w:t xml:space="preserve"> </w:t>
      </w:r>
      <w:r>
        <w:rPr>
          <w:spacing w:val="-4"/>
        </w:rPr>
        <w:t>plaintiﬀs</w:t>
      </w:r>
      <w:r>
        <w:rPr>
          <w:spacing w:val="-6"/>
        </w:rPr>
        <w:t xml:space="preserve"> </w:t>
      </w:r>
      <w:r>
        <w:rPr>
          <w:spacing w:val="-4"/>
        </w:rPr>
        <w:t>are</w:t>
      </w:r>
      <w:r>
        <w:rPr>
          <w:spacing w:val="-7"/>
        </w:rPr>
        <w:t xml:space="preserve"> </w:t>
      </w:r>
      <w:r>
        <w:rPr>
          <w:spacing w:val="-4"/>
        </w:rPr>
        <w:t>able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inﬂuence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direction</w:t>
      </w:r>
      <w:r>
        <w:rPr>
          <w:spacing w:val="-6"/>
        </w:rPr>
        <w:t xml:space="preserve"> </w:t>
      </w:r>
      <w:r>
        <w:rPr>
          <w:spacing w:val="-4"/>
        </w:rPr>
        <w:t xml:space="preserve">of </w:t>
      </w:r>
      <w:r>
        <w:rPr>
          <w:spacing w:val="-6"/>
        </w:rPr>
        <w:t>any settlement</w:t>
      </w:r>
      <w:r>
        <w:rPr>
          <w:spacing w:val="-2"/>
        </w:rPr>
        <w:t xml:space="preserve"> </w:t>
      </w:r>
      <w:r>
        <w:rPr>
          <w:spacing w:val="-6"/>
        </w:rPr>
        <w:t>that</w:t>
      </w:r>
      <w:r>
        <w:rPr>
          <w:spacing w:val="-2"/>
        </w:rPr>
        <w:t xml:space="preserve"> </w:t>
      </w:r>
      <w:r>
        <w:rPr>
          <w:spacing w:val="-6"/>
        </w:rPr>
        <w:t>emerges</w:t>
      </w:r>
      <w:r>
        <w:rPr>
          <w:spacing w:val="-2"/>
        </w:rPr>
        <w:t xml:space="preserve"> </w:t>
      </w:r>
      <w:r>
        <w:rPr>
          <w:spacing w:val="-6"/>
        </w:rPr>
        <w:t>from the bankruptcy process</w:t>
      </w:r>
      <w:r>
        <w:rPr>
          <w:spacing w:val="-2"/>
        </w:rPr>
        <w:t xml:space="preserve"> </w:t>
      </w:r>
      <w:r>
        <w:rPr>
          <w:spacing w:val="-6"/>
        </w:rPr>
        <w:t>by demanding</w:t>
      </w:r>
      <w:r>
        <w:rPr>
          <w:spacing w:val="-2"/>
        </w:rPr>
        <w:t xml:space="preserve"> </w:t>
      </w:r>
      <w:r>
        <w:rPr>
          <w:spacing w:val="-6"/>
        </w:rPr>
        <w:t xml:space="preserve">more </w:t>
      </w:r>
      <w:r>
        <w:rPr>
          <w:spacing w:val="-4"/>
        </w:rPr>
        <w:t xml:space="preserve">disclosure, objecting to the terms of the settlement, or even pushing for </w:t>
      </w:r>
      <w:proofErr w:type="spellStart"/>
      <w:r>
        <w:rPr>
          <w:spacing w:val="-4"/>
        </w:rPr>
        <w:t>unor-</w:t>
      </w:r>
      <w:r>
        <w:rPr>
          <w:w w:val="90"/>
        </w:rPr>
        <w:t>thodox</w:t>
      </w:r>
      <w:proofErr w:type="spellEnd"/>
      <w:r>
        <w:rPr>
          <w:w w:val="90"/>
        </w:rPr>
        <w:t xml:space="preserve"> remedies. In fact, bankruptcy aﬀords the broadest opportunity for </w:t>
      </w:r>
      <w:proofErr w:type="gramStart"/>
      <w:r>
        <w:rPr>
          <w:w w:val="90"/>
        </w:rPr>
        <w:t>claim-</w:t>
      </w:r>
      <w:r>
        <w:t>ants</w:t>
      </w:r>
      <w:proofErr w:type="gramEnd"/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heard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federal</w:t>
      </w:r>
      <w:r>
        <w:rPr>
          <w:spacing w:val="-12"/>
        </w:rPr>
        <w:t xml:space="preserve"> </w:t>
      </w:r>
      <w:r>
        <w:t>proceeding.</w:t>
      </w:r>
      <w:r>
        <w:rPr>
          <w:spacing w:val="-12"/>
        </w:rPr>
        <w:t xml:space="preserve"> </w:t>
      </w:r>
      <w:r>
        <w:t>Indeed,</w:t>
      </w:r>
      <w:r>
        <w:rPr>
          <w:spacing w:val="-12"/>
        </w:rPr>
        <w:t xml:space="preserve"> </w:t>
      </w:r>
      <w:r>
        <w:t>Section</w:t>
      </w:r>
      <w:r>
        <w:rPr>
          <w:spacing w:val="-12"/>
        </w:rPr>
        <w:t xml:space="preserve"> </w:t>
      </w:r>
      <w:r>
        <w:t>1109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Code </w:t>
      </w:r>
      <w:r>
        <w:rPr>
          <w:spacing w:val="-4"/>
        </w:rPr>
        <w:t>provides</w:t>
      </w:r>
      <w:r>
        <w:rPr>
          <w:spacing w:val="-9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any</w:t>
      </w:r>
      <w:r>
        <w:rPr>
          <w:spacing w:val="-8"/>
        </w:rPr>
        <w:t xml:space="preserve"> </w:t>
      </w:r>
      <w:r>
        <w:rPr>
          <w:spacing w:val="-4"/>
        </w:rPr>
        <w:t>“party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interest”</w:t>
      </w:r>
      <w:r>
        <w:rPr>
          <w:spacing w:val="-8"/>
        </w:rPr>
        <w:t xml:space="preserve"> </w:t>
      </w:r>
      <w:r>
        <w:rPr>
          <w:spacing w:val="-4"/>
        </w:rPr>
        <w:t>can</w:t>
      </w:r>
      <w:r>
        <w:rPr>
          <w:spacing w:val="-8"/>
        </w:rPr>
        <w:t xml:space="preserve"> </w:t>
      </w:r>
      <w:r>
        <w:rPr>
          <w:spacing w:val="-4"/>
        </w:rPr>
        <w:t>“be</w:t>
      </w:r>
      <w:r>
        <w:rPr>
          <w:spacing w:val="-8"/>
        </w:rPr>
        <w:t xml:space="preserve"> </w:t>
      </w:r>
      <w:r>
        <w:rPr>
          <w:spacing w:val="-4"/>
        </w:rPr>
        <w:t>heard</w:t>
      </w:r>
      <w:r>
        <w:rPr>
          <w:spacing w:val="-8"/>
        </w:rPr>
        <w:t xml:space="preserve"> </w:t>
      </w:r>
      <w:r>
        <w:rPr>
          <w:spacing w:val="-4"/>
        </w:rPr>
        <w:t>on</w:t>
      </w:r>
      <w:r>
        <w:rPr>
          <w:spacing w:val="-9"/>
        </w:rPr>
        <w:t xml:space="preserve"> </w:t>
      </w:r>
      <w:r>
        <w:rPr>
          <w:spacing w:val="-4"/>
        </w:rPr>
        <w:t>any</w:t>
      </w:r>
      <w:r>
        <w:rPr>
          <w:spacing w:val="-8"/>
        </w:rPr>
        <w:t xml:space="preserve"> </w:t>
      </w:r>
      <w:r>
        <w:rPr>
          <w:spacing w:val="-4"/>
        </w:rPr>
        <w:t>issue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case</w:t>
      </w:r>
      <w:r>
        <w:rPr>
          <w:spacing w:val="-8"/>
        </w:rPr>
        <w:t xml:space="preserve"> </w:t>
      </w:r>
      <w:r>
        <w:rPr>
          <w:spacing w:val="-4"/>
        </w:rPr>
        <w:t xml:space="preserve">under </w:t>
      </w:r>
      <w:r>
        <w:t>this chapter.”</w:t>
      </w:r>
      <w:hyperlink w:anchor="_bookmark118" w:history="1">
        <w:r>
          <w:rPr>
            <w:vertAlign w:val="superscript"/>
          </w:rPr>
          <w:t>111</w:t>
        </w:r>
      </w:hyperlink>
    </w:p>
    <w:p w14:paraId="0769984F" w14:textId="77777777" w:rsidR="00B502E4" w:rsidRDefault="00271518">
      <w:pPr>
        <w:pStyle w:val="BodyText"/>
        <w:spacing w:before="14" w:line="242" w:lineRule="auto"/>
        <w:ind w:left="820" w:right="819" w:firstLine="331"/>
        <w:jc w:val="both"/>
      </w:pPr>
      <w:r>
        <w:rPr>
          <w:spacing w:val="-4"/>
        </w:rPr>
        <w:t>This</w:t>
      </w:r>
      <w:r>
        <w:rPr>
          <w:spacing w:val="-6"/>
        </w:rPr>
        <w:t xml:space="preserve"> </w:t>
      </w:r>
      <w:r>
        <w:rPr>
          <w:spacing w:val="-4"/>
        </w:rPr>
        <w:t>provision</w:t>
      </w:r>
      <w:r>
        <w:rPr>
          <w:spacing w:val="-7"/>
        </w:rPr>
        <w:t xml:space="preserve"> </w:t>
      </w:r>
      <w:r>
        <w:rPr>
          <w:spacing w:val="-4"/>
        </w:rPr>
        <w:t>allows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victims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be</w:t>
      </w:r>
      <w:r>
        <w:rPr>
          <w:spacing w:val="-6"/>
        </w:rPr>
        <w:t xml:space="preserve"> </w:t>
      </w:r>
      <w:r>
        <w:rPr>
          <w:spacing w:val="-4"/>
        </w:rPr>
        <w:t>an</w:t>
      </w:r>
      <w:r>
        <w:rPr>
          <w:spacing w:val="-7"/>
        </w:rPr>
        <w:t xml:space="preserve"> </w:t>
      </w:r>
      <w:r>
        <w:rPr>
          <w:spacing w:val="-4"/>
        </w:rPr>
        <w:t>integral</w:t>
      </w:r>
      <w:r>
        <w:rPr>
          <w:spacing w:val="-7"/>
        </w:rPr>
        <w:t xml:space="preserve"> </w:t>
      </w:r>
      <w:r>
        <w:rPr>
          <w:spacing w:val="-4"/>
        </w:rPr>
        <w:t>part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negotiations</w:t>
      </w:r>
      <w:r>
        <w:rPr>
          <w:spacing w:val="-6"/>
        </w:rPr>
        <w:t xml:space="preserve"> </w:t>
      </w:r>
      <w:r>
        <w:rPr>
          <w:spacing w:val="-4"/>
        </w:rPr>
        <w:t>and bring</w:t>
      </w:r>
      <w:r>
        <w:rPr>
          <w:spacing w:val="-9"/>
        </w:rPr>
        <w:t xml:space="preserve"> </w:t>
      </w:r>
      <w:r>
        <w:rPr>
          <w:spacing w:val="-4"/>
        </w:rPr>
        <w:t>issues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court</w:t>
      </w:r>
      <w:proofErr w:type="gramEnd"/>
      <w:r>
        <w:rPr>
          <w:spacing w:val="-8"/>
        </w:rPr>
        <w:t xml:space="preserve"> </w:t>
      </w:r>
      <w:r>
        <w:rPr>
          <w:spacing w:val="-4"/>
        </w:rPr>
        <w:t>when</w:t>
      </w:r>
      <w:r>
        <w:rPr>
          <w:spacing w:val="-8"/>
        </w:rPr>
        <w:t xml:space="preserve"> </w:t>
      </w:r>
      <w:r>
        <w:rPr>
          <w:spacing w:val="-4"/>
        </w:rPr>
        <w:t>necessary.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8"/>
        </w:rPr>
        <w:t xml:space="preserve"> </w:t>
      </w:r>
      <w:r>
        <w:rPr>
          <w:spacing w:val="-4"/>
        </w:rPr>
        <w:t>Frederick</w:t>
      </w:r>
      <w:r>
        <w:rPr>
          <w:spacing w:val="-8"/>
        </w:rPr>
        <w:t xml:space="preserve"> </w:t>
      </w:r>
      <w:r>
        <w:rPr>
          <w:spacing w:val="-4"/>
        </w:rPr>
        <w:t>Tung</w:t>
      </w:r>
      <w:r>
        <w:rPr>
          <w:spacing w:val="-9"/>
        </w:rPr>
        <w:t xml:space="preserve"> </w:t>
      </w:r>
      <w:r>
        <w:rPr>
          <w:spacing w:val="-4"/>
        </w:rPr>
        <w:t>has</w:t>
      </w:r>
      <w:r>
        <w:rPr>
          <w:spacing w:val="-8"/>
        </w:rPr>
        <w:t xml:space="preserve"> </w:t>
      </w:r>
      <w:r>
        <w:rPr>
          <w:spacing w:val="-4"/>
        </w:rPr>
        <w:t>observed:</w:t>
      </w:r>
    </w:p>
    <w:p w14:paraId="7904D282" w14:textId="77777777" w:rsidR="00B502E4" w:rsidRDefault="00271518">
      <w:pPr>
        <w:pStyle w:val="BodyText"/>
        <w:spacing w:before="180" w:line="242" w:lineRule="auto"/>
        <w:ind w:left="1151" w:right="1149"/>
        <w:jc w:val="both"/>
      </w:pPr>
      <w:r>
        <w:rPr>
          <w:spacing w:val="-6"/>
        </w:rPr>
        <w:t>The</w:t>
      </w:r>
      <w:r>
        <w:rPr>
          <w:spacing w:val="-3"/>
        </w:rPr>
        <w:t xml:space="preserve"> </w:t>
      </w:r>
      <w:r>
        <w:rPr>
          <w:spacing w:val="-6"/>
        </w:rPr>
        <w:t>formal rules</w:t>
      </w:r>
      <w:r>
        <w:rPr>
          <w:spacing w:val="-3"/>
        </w:rPr>
        <w:t xml:space="preserve"> </w:t>
      </w:r>
      <w:r>
        <w:rPr>
          <w:spacing w:val="-6"/>
        </w:rPr>
        <w:t>alone</w:t>
      </w:r>
      <w:r>
        <w:rPr>
          <w:spacing w:val="-3"/>
        </w:rPr>
        <w:t xml:space="preserve"> </w:t>
      </w:r>
      <w:r>
        <w:rPr>
          <w:spacing w:val="-6"/>
        </w:rPr>
        <w:t>do</w:t>
      </w:r>
      <w:r>
        <w:rPr>
          <w:spacing w:val="-3"/>
        </w:rPr>
        <w:t xml:space="preserve"> </w:t>
      </w:r>
      <w:r>
        <w:rPr>
          <w:spacing w:val="-6"/>
        </w:rPr>
        <w:t>not</w:t>
      </w:r>
      <w:r>
        <w:rPr>
          <w:spacing w:val="-3"/>
        </w:rPr>
        <w:t xml:space="preserve"> </w:t>
      </w:r>
      <w:r>
        <w:rPr>
          <w:spacing w:val="-6"/>
        </w:rPr>
        <w:t>capture the dynamics</w:t>
      </w:r>
      <w:r>
        <w:rPr>
          <w:spacing w:val="-3"/>
        </w:rPr>
        <w:t xml:space="preserve"> </w:t>
      </w:r>
      <w:r>
        <w:rPr>
          <w:spacing w:val="-6"/>
        </w:rPr>
        <w:t>of plan</w:t>
      </w:r>
      <w:r>
        <w:rPr>
          <w:spacing w:val="-3"/>
        </w:rPr>
        <w:t xml:space="preserve"> </w:t>
      </w:r>
      <w:r>
        <w:rPr>
          <w:spacing w:val="-6"/>
        </w:rPr>
        <w:t xml:space="preserve">negotiation.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rules</w:t>
      </w:r>
      <w:r>
        <w:t xml:space="preserve"> </w:t>
      </w:r>
      <w:r>
        <w:rPr>
          <w:spacing w:val="-8"/>
        </w:rPr>
        <w:t>merely</w:t>
      </w:r>
      <w:r>
        <w:rPr>
          <w:spacing w:val="-1"/>
        </w:rPr>
        <w:t xml:space="preserve"> </w:t>
      </w:r>
      <w:r>
        <w:rPr>
          <w:spacing w:val="-8"/>
        </w:rPr>
        <w:t>provide</w:t>
      </w:r>
      <w:r>
        <w:rPr>
          <w:spacing w:val="-1"/>
        </w:rPr>
        <w:t xml:space="preserve"> </w:t>
      </w:r>
      <w:r>
        <w:rPr>
          <w:spacing w:val="-8"/>
        </w:rPr>
        <w:t>leverage</w:t>
      </w:r>
      <w:r>
        <w:rPr>
          <w:spacing w:val="-1"/>
        </w:rPr>
        <w:t xml:space="preserve"> </w:t>
      </w:r>
      <w:r>
        <w:rPr>
          <w:spacing w:val="-8"/>
        </w:rPr>
        <w:t>points</w:t>
      </w:r>
      <w:r>
        <w:t xml:space="preserve"> </w:t>
      </w:r>
      <w:r>
        <w:rPr>
          <w:spacing w:val="-8"/>
        </w:rPr>
        <w:t>for</w:t>
      </w:r>
      <w: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r>
        <w:rPr>
          <w:spacing w:val="-8"/>
        </w:rPr>
        <w:t>various</w:t>
      </w:r>
      <w:r>
        <w:t xml:space="preserve"> </w:t>
      </w:r>
      <w:r>
        <w:rPr>
          <w:spacing w:val="-8"/>
        </w:rPr>
        <w:t>parties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inter-</w:t>
      </w:r>
      <w:r>
        <w:rPr>
          <w:spacing w:val="-6"/>
        </w:rPr>
        <w:t>est.</w:t>
      </w:r>
      <w:r>
        <w:rPr>
          <w:spacing w:val="-3"/>
        </w:rPr>
        <w:t xml:space="preserve"> </w:t>
      </w:r>
      <w:proofErr w:type="gramStart"/>
      <w:r>
        <w:rPr>
          <w:spacing w:val="-6"/>
        </w:rPr>
        <w:t>To a</w:t>
      </w:r>
      <w:r>
        <w:rPr>
          <w:spacing w:val="-3"/>
        </w:rPr>
        <w:t xml:space="preserve"> </w:t>
      </w:r>
      <w:r>
        <w:rPr>
          <w:spacing w:val="-6"/>
        </w:rPr>
        <w:t>great</w:t>
      </w:r>
      <w:r>
        <w:rPr>
          <w:spacing w:val="-3"/>
        </w:rPr>
        <w:t xml:space="preserve"> </w:t>
      </w:r>
      <w:r>
        <w:rPr>
          <w:spacing w:val="-6"/>
        </w:rPr>
        <w:t>extent</w:t>
      </w:r>
      <w:proofErr w:type="gramEnd"/>
      <w:r>
        <w:rPr>
          <w:spacing w:val="-6"/>
        </w:rPr>
        <w:t>,</w:t>
      </w:r>
      <w:r>
        <w:rPr>
          <w:spacing w:val="-3"/>
        </w:rPr>
        <w:t xml:space="preserve"> </w:t>
      </w:r>
      <w:r>
        <w:rPr>
          <w:spacing w:val="-6"/>
        </w:rPr>
        <w:t>the negotiating</w:t>
      </w:r>
      <w:r>
        <w:rPr>
          <w:spacing w:val="-3"/>
        </w:rPr>
        <w:t xml:space="preserve"> </w:t>
      </w:r>
      <w:r>
        <w:rPr>
          <w:spacing w:val="-6"/>
        </w:rPr>
        <w:t>skill of each party and its</w:t>
      </w:r>
      <w:r>
        <w:rPr>
          <w:spacing w:val="-3"/>
        </w:rPr>
        <w:t xml:space="preserve"> </w:t>
      </w:r>
      <w:r>
        <w:rPr>
          <w:spacing w:val="-6"/>
        </w:rPr>
        <w:t>ability to use its</w:t>
      </w:r>
      <w:r>
        <w:t xml:space="preserve"> </w:t>
      </w:r>
      <w:r>
        <w:rPr>
          <w:spacing w:val="-6"/>
        </w:rPr>
        <w:t>leverage in</w:t>
      </w:r>
      <w:r>
        <w:t xml:space="preserve"> </w:t>
      </w:r>
      <w:r>
        <w:rPr>
          <w:spacing w:val="-6"/>
        </w:rPr>
        <w:t>Chapter 11</w:t>
      </w:r>
      <w:r>
        <w:rPr>
          <w:spacing w:val="-1"/>
        </w:rPr>
        <w:t xml:space="preserve"> </w:t>
      </w:r>
      <w:r>
        <w:rPr>
          <w:spacing w:val="-6"/>
        </w:rPr>
        <w:t>determine the</w:t>
      </w:r>
      <w:r>
        <w:rPr>
          <w:spacing w:val="-1"/>
        </w:rPr>
        <w:t xml:space="preserve"> </w:t>
      </w:r>
      <w:r>
        <w:rPr>
          <w:spacing w:val="-6"/>
        </w:rPr>
        <w:t>consideration</w:t>
      </w:r>
      <w:r>
        <w:rPr>
          <w:spacing w:val="-1"/>
        </w:rPr>
        <w:t xml:space="preserve"> </w:t>
      </w:r>
      <w:r>
        <w:rPr>
          <w:spacing w:val="-6"/>
        </w:rPr>
        <w:t>it</w:t>
      </w:r>
      <w:r>
        <w:rPr>
          <w:spacing w:val="-1"/>
        </w:rPr>
        <w:t xml:space="preserve"> </w:t>
      </w:r>
      <w:r>
        <w:rPr>
          <w:spacing w:val="-6"/>
        </w:rPr>
        <w:t xml:space="preserve">ultimately </w:t>
      </w:r>
      <w:r>
        <w:rPr>
          <w:spacing w:val="-4"/>
        </w:rPr>
        <w:t xml:space="preserve">receives under the plan. The terms of reorganization are set by the </w:t>
      </w:r>
      <w:proofErr w:type="gramStart"/>
      <w:r>
        <w:rPr>
          <w:spacing w:val="-4"/>
        </w:rPr>
        <w:t>ag</w:t>
      </w:r>
      <w:proofErr w:type="gramEnd"/>
      <w:r>
        <w:rPr>
          <w:spacing w:val="-4"/>
        </w:rPr>
        <w:t>-</w:t>
      </w:r>
      <w:proofErr w:type="spellStart"/>
      <w:r>
        <w:rPr>
          <w:spacing w:val="-2"/>
        </w:rPr>
        <w:t>gregate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outcomes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multiple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negotiations.</w:t>
      </w:r>
      <w:hyperlink w:anchor="_bookmark119" w:history="1">
        <w:r>
          <w:rPr>
            <w:spacing w:val="-2"/>
            <w:vertAlign w:val="superscript"/>
          </w:rPr>
          <w:t>112</w:t>
        </w:r>
      </w:hyperlink>
    </w:p>
    <w:p w14:paraId="490CADD4" w14:textId="77777777" w:rsidR="00B502E4" w:rsidRDefault="00B502E4">
      <w:pPr>
        <w:pStyle w:val="BodyText"/>
        <w:rPr>
          <w:sz w:val="20"/>
        </w:rPr>
      </w:pPr>
    </w:p>
    <w:p w14:paraId="06756760" w14:textId="77777777" w:rsidR="00B502E4" w:rsidRDefault="00B502E4">
      <w:pPr>
        <w:pStyle w:val="BodyText"/>
        <w:rPr>
          <w:sz w:val="20"/>
        </w:rPr>
      </w:pPr>
    </w:p>
    <w:p w14:paraId="610B7AAE" w14:textId="77777777" w:rsidR="00B502E4" w:rsidRDefault="00271518">
      <w:pPr>
        <w:pStyle w:val="BodyText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A2E9EAD" wp14:editId="798A41F7">
                <wp:simplePos x="0" y="0"/>
                <wp:positionH relativeFrom="page">
                  <wp:posOffset>1645157</wp:posOffset>
                </wp:positionH>
                <wp:positionV relativeFrom="paragraph">
                  <wp:posOffset>192277</wp:posOffset>
                </wp:positionV>
                <wp:extent cx="4482465" cy="952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120C1" id="Graphic 32" o:spid="_x0000_s1026" style="position:absolute;margin-left:129.55pt;margin-top:15.15pt;width:352.9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06E56E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137"/>
        <w:ind w:left="1152" w:right="817"/>
        <w:jc w:val="both"/>
        <w:rPr>
          <w:sz w:val="18"/>
        </w:rPr>
      </w:pPr>
      <w:bookmarkStart w:id="124" w:name="_bookmark116"/>
      <w:bookmarkEnd w:id="124"/>
      <w:r>
        <w:rPr>
          <w:spacing w:val="-6"/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1999,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4"/>
          <w:sz w:val="18"/>
        </w:rPr>
        <w:t xml:space="preserve"> </w:t>
      </w:r>
      <w:proofErr w:type="gramStart"/>
      <w:r>
        <w:rPr>
          <w:i/>
          <w:spacing w:val="-6"/>
          <w:sz w:val="18"/>
        </w:rPr>
        <w:t>In</w:t>
      </w:r>
      <w:proofErr w:type="gramEnd"/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Dow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Corning</w:t>
      </w:r>
      <w:r>
        <w:rPr>
          <w:spacing w:val="-6"/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something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adjacent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this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scenario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occurred.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There,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plan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was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crammed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down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one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class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tort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victims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with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approval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several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other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classes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tort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victims. </w:t>
      </w:r>
      <w:r>
        <w:rPr>
          <w:i/>
          <w:sz w:val="18"/>
        </w:rPr>
        <w:t xml:space="preserve">In re </w:t>
      </w:r>
      <w:r>
        <w:rPr>
          <w:sz w:val="18"/>
        </w:rPr>
        <w:t>Dow Corning Corp., 244 B.R. 696, 699 (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 E.D. Mich. 1999).</w:t>
      </w:r>
    </w:p>
    <w:p w14:paraId="7407BE44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7"/>
        <w:ind w:left="1149" w:hanging="329"/>
        <w:jc w:val="both"/>
        <w:rPr>
          <w:sz w:val="18"/>
        </w:rPr>
      </w:pPr>
      <w:bookmarkStart w:id="125" w:name="_bookmark117"/>
      <w:bookmarkEnd w:id="125"/>
      <w:r>
        <w:rPr>
          <w:spacing w:val="-6"/>
          <w:sz w:val="18"/>
        </w:rPr>
        <w:t>11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U.S.C.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§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1129(a)(7)</w:t>
      </w:r>
      <w:r>
        <w:rPr>
          <w:sz w:val="18"/>
        </w:rPr>
        <w:t xml:space="preserve"> </w:t>
      </w:r>
      <w:r>
        <w:rPr>
          <w:spacing w:val="-6"/>
          <w:sz w:val="18"/>
        </w:rPr>
        <w:t>(2018).</w:t>
      </w:r>
    </w:p>
    <w:p w14:paraId="681B304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jc w:val="both"/>
        <w:rPr>
          <w:sz w:val="18"/>
        </w:rPr>
      </w:pPr>
      <w:bookmarkStart w:id="126" w:name="_bookmark118"/>
      <w:bookmarkEnd w:id="126"/>
      <w:r>
        <w:rPr>
          <w:i/>
          <w:spacing w:val="-6"/>
          <w:sz w:val="18"/>
        </w:rPr>
        <w:t>Id.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§</w:t>
      </w:r>
      <w:r>
        <w:rPr>
          <w:sz w:val="18"/>
        </w:rPr>
        <w:t xml:space="preserve"> </w:t>
      </w:r>
      <w:r>
        <w:rPr>
          <w:spacing w:val="-6"/>
          <w:sz w:val="18"/>
        </w:rPr>
        <w:t>1109(b)</w:t>
      </w:r>
      <w:r>
        <w:rPr>
          <w:sz w:val="18"/>
        </w:rPr>
        <w:t xml:space="preserve"> </w:t>
      </w:r>
      <w:r>
        <w:rPr>
          <w:spacing w:val="-6"/>
          <w:sz w:val="18"/>
        </w:rPr>
        <w:t>(2018).</w:t>
      </w:r>
    </w:p>
    <w:p w14:paraId="76193F68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jc w:val="both"/>
        <w:rPr>
          <w:sz w:val="18"/>
        </w:rPr>
      </w:pPr>
      <w:bookmarkStart w:id="127" w:name="_bookmark119"/>
      <w:bookmarkEnd w:id="127"/>
      <w:r>
        <w:rPr>
          <w:spacing w:val="-6"/>
          <w:sz w:val="18"/>
        </w:rPr>
        <w:t>Frederick</w:t>
      </w:r>
      <w:r>
        <w:rPr>
          <w:spacing w:val="5"/>
          <w:sz w:val="18"/>
        </w:rPr>
        <w:t xml:space="preserve"> </w:t>
      </w:r>
      <w:r>
        <w:rPr>
          <w:spacing w:val="-6"/>
          <w:sz w:val="18"/>
        </w:rPr>
        <w:t>Tung,</w:t>
      </w:r>
      <w:r>
        <w:rPr>
          <w:spacing w:val="3"/>
          <w:sz w:val="18"/>
        </w:rPr>
        <w:t xml:space="preserve"> </w:t>
      </w:r>
      <w:r>
        <w:rPr>
          <w:i/>
          <w:spacing w:val="-6"/>
          <w:sz w:val="18"/>
        </w:rPr>
        <w:t>Conﬁrmation</w:t>
      </w:r>
      <w:r>
        <w:rPr>
          <w:i/>
          <w:spacing w:val="5"/>
          <w:sz w:val="18"/>
        </w:rPr>
        <w:t xml:space="preserve"> </w:t>
      </w:r>
      <w:r>
        <w:rPr>
          <w:i/>
          <w:spacing w:val="-6"/>
          <w:sz w:val="18"/>
        </w:rPr>
        <w:t>and</w:t>
      </w:r>
      <w:r>
        <w:rPr>
          <w:i/>
          <w:spacing w:val="6"/>
          <w:sz w:val="18"/>
        </w:rPr>
        <w:t xml:space="preserve"> </w:t>
      </w:r>
      <w:r>
        <w:rPr>
          <w:i/>
          <w:spacing w:val="-6"/>
          <w:sz w:val="18"/>
        </w:rPr>
        <w:t>Claims</w:t>
      </w:r>
      <w:r>
        <w:rPr>
          <w:i/>
          <w:spacing w:val="6"/>
          <w:sz w:val="18"/>
        </w:rPr>
        <w:t xml:space="preserve"> </w:t>
      </w:r>
      <w:r>
        <w:rPr>
          <w:i/>
          <w:spacing w:val="-6"/>
          <w:sz w:val="18"/>
        </w:rPr>
        <w:t>Trading</w:t>
      </w:r>
      <w:r>
        <w:rPr>
          <w:spacing w:val="-6"/>
          <w:sz w:val="18"/>
        </w:rPr>
        <w:t>,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90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N</w:t>
      </w:r>
      <w:r>
        <w:rPr>
          <w:spacing w:val="-6"/>
          <w:sz w:val="14"/>
        </w:rPr>
        <w:t>W</w:t>
      </w:r>
      <w:r>
        <w:rPr>
          <w:spacing w:val="-6"/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pacing w:val="-6"/>
          <w:sz w:val="18"/>
        </w:rPr>
        <w:t>U. L.</w:t>
      </w:r>
      <w:r>
        <w:rPr>
          <w:spacing w:val="-5"/>
          <w:sz w:val="18"/>
        </w:rPr>
        <w:t xml:space="preserve"> </w:t>
      </w:r>
      <w:r>
        <w:rPr>
          <w:spacing w:val="-6"/>
          <w:sz w:val="18"/>
        </w:rPr>
        <w:t>R</w:t>
      </w:r>
      <w:r>
        <w:rPr>
          <w:spacing w:val="-6"/>
          <w:sz w:val="14"/>
        </w:rPr>
        <w:t>EV</w:t>
      </w:r>
      <w:r>
        <w:rPr>
          <w:spacing w:val="-6"/>
          <w:sz w:val="18"/>
        </w:rPr>
        <w:t>.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1684,</w:t>
      </w:r>
      <w:r>
        <w:rPr>
          <w:spacing w:val="3"/>
          <w:sz w:val="18"/>
        </w:rPr>
        <w:t xml:space="preserve"> </w:t>
      </w:r>
      <w:r>
        <w:rPr>
          <w:spacing w:val="-6"/>
          <w:sz w:val="18"/>
        </w:rPr>
        <w:t>1693</w:t>
      </w:r>
      <w:r>
        <w:rPr>
          <w:spacing w:val="5"/>
          <w:sz w:val="18"/>
        </w:rPr>
        <w:t xml:space="preserve"> </w:t>
      </w:r>
      <w:r>
        <w:rPr>
          <w:spacing w:val="-6"/>
          <w:sz w:val="18"/>
        </w:rPr>
        <w:t>(1996).</w:t>
      </w:r>
    </w:p>
    <w:p w14:paraId="41A26A86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0EDD6655" w14:textId="77777777" w:rsidR="00B502E4" w:rsidRDefault="00271518">
      <w:pPr>
        <w:pStyle w:val="BodyText"/>
        <w:spacing w:before="101" w:line="242" w:lineRule="auto"/>
        <w:ind w:left="820" w:right="819" w:firstLine="331"/>
        <w:jc w:val="both"/>
      </w:pPr>
      <w:r>
        <w:rPr>
          <w:spacing w:val="-6"/>
        </w:rPr>
        <w:lastRenderedPageBreak/>
        <w:t>Finally, while</w:t>
      </w:r>
      <w:r>
        <w:rPr>
          <w:spacing w:val="-1"/>
        </w:rPr>
        <w:t xml:space="preserve"> </w:t>
      </w:r>
      <w:r>
        <w:rPr>
          <w:spacing w:val="-6"/>
        </w:rPr>
        <w:t>the</w:t>
      </w:r>
      <w:r>
        <w:rPr>
          <w:spacing w:val="-1"/>
        </w:rPr>
        <w:t xml:space="preserve"> </w:t>
      </w:r>
      <w:r>
        <w:rPr>
          <w:spacing w:val="-6"/>
        </w:rPr>
        <w:t>bankruptcy system</w:t>
      </w:r>
      <w:r>
        <w:rPr>
          <w:spacing w:val="-1"/>
        </w:rPr>
        <w:t xml:space="preserve"> </w:t>
      </w:r>
      <w:r>
        <w:rPr>
          <w:spacing w:val="-6"/>
        </w:rPr>
        <w:t>was</w:t>
      </w:r>
      <w:r>
        <w:rPr>
          <w:spacing w:val="-1"/>
        </w:rPr>
        <w:t xml:space="preserve"> </w:t>
      </w:r>
      <w:r>
        <w:rPr>
          <w:spacing w:val="-6"/>
        </w:rPr>
        <w:t>not</w:t>
      </w:r>
      <w:r>
        <w:rPr>
          <w:spacing w:val="-1"/>
        </w:rPr>
        <w:t xml:space="preserve"> </w:t>
      </w:r>
      <w:r>
        <w:rPr>
          <w:spacing w:val="-6"/>
        </w:rPr>
        <w:t>speciﬁcally</w:t>
      </w:r>
      <w:r>
        <w:rPr>
          <w:spacing w:val="-1"/>
        </w:rPr>
        <w:t xml:space="preserve"> </w:t>
      </w:r>
      <w:r>
        <w:rPr>
          <w:spacing w:val="-6"/>
        </w:rPr>
        <w:t>designed</w:t>
      </w:r>
      <w:r>
        <w:rPr>
          <w:spacing w:val="-1"/>
        </w:rPr>
        <w:t xml:space="preserve"> </w:t>
      </w:r>
      <w:r>
        <w:rPr>
          <w:spacing w:val="-6"/>
        </w:rPr>
        <w:t xml:space="preserve">to allow </w:t>
      </w:r>
      <w:r>
        <w:rPr>
          <w:spacing w:val="-4"/>
        </w:rPr>
        <w:t>plaintiﬀs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confront</w:t>
      </w:r>
      <w:r>
        <w:rPr>
          <w:spacing w:val="-5"/>
        </w:rPr>
        <w:t xml:space="preserve"> </w:t>
      </w:r>
      <w:r>
        <w:rPr>
          <w:spacing w:val="-4"/>
        </w:rPr>
        <w:t>defendants,</w:t>
      </w:r>
      <w:r>
        <w:rPr>
          <w:spacing w:val="-5"/>
        </w:rPr>
        <w:t xml:space="preserve"> </w:t>
      </w:r>
      <w:r>
        <w:rPr>
          <w:spacing w:val="-4"/>
        </w:rPr>
        <w:t>bankruptcy</w:t>
      </w:r>
      <w:r>
        <w:rPr>
          <w:spacing w:val="-5"/>
        </w:rPr>
        <w:t xml:space="preserve"> </w:t>
      </w:r>
      <w:r>
        <w:rPr>
          <w:spacing w:val="-4"/>
        </w:rPr>
        <w:t>courts</w:t>
      </w:r>
      <w:r>
        <w:rPr>
          <w:spacing w:val="-5"/>
        </w:rPr>
        <w:t xml:space="preserve"> </w:t>
      </w:r>
      <w:r>
        <w:rPr>
          <w:spacing w:val="-4"/>
        </w:rPr>
        <w:t>have</w:t>
      </w:r>
      <w:r>
        <w:rPr>
          <w:spacing w:val="-5"/>
        </w:rPr>
        <w:t xml:space="preserve"> </w:t>
      </w:r>
      <w:r>
        <w:rPr>
          <w:spacing w:val="-4"/>
        </w:rPr>
        <w:t>worked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 xml:space="preserve">vindicate </w:t>
      </w:r>
      <w:r>
        <w:t>victims’</w:t>
      </w:r>
      <w:r>
        <w:rPr>
          <w:spacing w:val="-12"/>
        </w:rPr>
        <w:t xml:space="preserve"> </w:t>
      </w:r>
      <w:r>
        <w:t>noneconomic</w:t>
      </w:r>
      <w:r>
        <w:rPr>
          <w:spacing w:val="-12"/>
        </w:rPr>
        <w:t xml:space="preserve"> </w:t>
      </w:r>
      <w:r>
        <w:t>interests.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Purdue’s</w:t>
      </w:r>
      <w:r>
        <w:rPr>
          <w:spacing w:val="-12"/>
        </w:rPr>
        <w:t xml:space="preserve"> </w:t>
      </w:r>
      <w:r>
        <w:t>bankruptcy,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example,</w:t>
      </w:r>
      <w:r>
        <w:rPr>
          <w:spacing w:val="-11"/>
        </w:rPr>
        <w:t xml:space="preserve"> </w:t>
      </w:r>
      <w:r>
        <w:t xml:space="preserve">Judge </w:t>
      </w:r>
      <w:bookmarkStart w:id="128" w:name="3._Right_to_Dissent_and_Appeal"/>
      <w:bookmarkEnd w:id="128"/>
      <w:r>
        <w:rPr>
          <w:spacing w:val="-4"/>
        </w:rPr>
        <w:t>Drain required that plaintiﬀs be allowed to confront the Sackler family.</w:t>
      </w:r>
      <w:hyperlink w:anchor="_bookmark121" w:history="1">
        <w:r>
          <w:rPr>
            <w:spacing w:val="-4"/>
            <w:vertAlign w:val="superscript"/>
          </w:rPr>
          <w:t>113</w:t>
        </w:r>
      </w:hyperlink>
    </w:p>
    <w:p w14:paraId="5EAB8193" w14:textId="77777777" w:rsidR="00B502E4" w:rsidRDefault="00B502E4">
      <w:pPr>
        <w:pStyle w:val="BodyText"/>
        <w:spacing w:before="20"/>
      </w:pPr>
    </w:p>
    <w:p w14:paraId="7496D52B" w14:textId="77777777" w:rsidR="00B502E4" w:rsidRDefault="00271518">
      <w:pPr>
        <w:pStyle w:val="ListParagraph"/>
        <w:numPr>
          <w:ilvl w:val="2"/>
          <w:numId w:val="2"/>
        </w:numPr>
        <w:tabs>
          <w:tab w:val="left" w:pos="1799"/>
        </w:tabs>
        <w:spacing w:before="1"/>
        <w:ind w:hanging="359"/>
        <w:rPr>
          <w:i/>
        </w:rPr>
      </w:pPr>
      <w:r>
        <w:rPr>
          <w:i/>
          <w:w w:val="90"/>
        </w:rPr>
        <w:t>Right</w:t>
      </w:r>
      <w:r>
        <w:rPr>
          <w:i/>
          <w:spacing w:val="-3"/>
        </w:rPr>
        <w:t xml:space="preserve"> </w:t>
      </w:r>
      <w:r>
        <w:rPr>
          <w:i/>
          <w:w w:val="90"/>
        </w:rPr>
        <w:t>to</w:t>
      </w:r>
      <w:r>
        <w:rPr>
          <w:i/>
          <w:spacing w:val="-1"/>
        </w:rPr>
        <w:t xml:space="preserve"> </w:t>
      </w:r>
      <w:r>
        <w:rPr>
          <w:i/>
          <w:w w:val="90"/>
        </w:rPr>
        <w:t>Dissent</w:t>
      </w:r>
      <w:r>
        <w:rPr>
          <w:i/>
          <w:spacing w:val="-3"/>
        </w:rPr>
        <w:t xml:space="preserve"> </w:t>
      </w:r>
      <w:r>
        <w:rPr>
          <w:i/>
          <w:w w:val="90"/>
        </w:rPr>
        <w:t>and</w:t>
      </w:r>
      <w:r>
        <w:rPr>
          <w:i/>
          <w:spacing w:val="-2"/>
        </w:rPr>
        <w:t xml:space="preserve"> </w:t>
      </w:r>
      <w:r>
        <w:rPr>
          <w:i/>
          <w:spacing w:val="-2"/>
          <w:w w:val="90"/>
        </w:rPr>
        <w:t>Appeal</w:t>
      </w:r>
    </w:p>
    <w:p w14:paraId="597CBA9F" w14:textId="77777777" w:rsidR="00B502E4" w:rsidRDefault="00B502E4">
      <w:pPr>
        <w:pStyle w:val="BodyText"/>
        <w:spacing w:before="23"/>
        <w:rPr>
          <w:i/>
        </w:rPr>
      </w:pPr>
    </w:p>
    <w:p w14:paraId="21104419" w14:textId="77777777" w:rsidR="00B502E4" w:rsidRDefault="00271518">
      <w:pPr>
        <w:pStyle w:val="BodyText"/>
        <w:spacing w:before="1" w:line="242" w:lineRule="auto"/>
        <w:ind w:left="820" w:right="818" w:firstLine="331"/>
        <w:jc w:val="both"/>
      </w:pPr>
      <w:r>
        <w:rPr>
          <w:spacing w:val="-4"/>
        </w:rPr>
        <w:t>Another</w:t>
      </w:r>
      <w:r>
        <w:rPr>
          <w:spacing w:val="-5"/>
        </w:rPr>
        <w:t xml:space="preserve"> </w:t>
      </w:r>
      <w:r>
        <w:rPr>
          <w:spacing w:val="-4"/>
        </w:rPr>
        <w:t>important</w:t>
      </w:r>
      <w:r>
        <w:rPr>
          <w:spacing w:val="-5"/>
        </w:rPr>
        <w:t xml:space="preserve"> </w:t>
      </w:r>
      <w:r>
        <w:rPr>
          <w:spacing w:val="-4"/>
        </w:rPr>
        <w:t>feature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bankruptcy</w:t>
      </w:r>
      <w:r>
        <w:rPr>
          <w:spacing w:val="-5"/>
        </w:rPr>
        <w:t xml:space="preserve"> </w:t>
      </w:r>
      <w:r>
        <w:rPr>
          <w:spacing w:val="-4"/>
        </w:rPr>
        <w:t>law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that dissenting</w:t>
      </w:r>
      <w:r>
        <w:rPr>
          <w:spacing w:val="-5"/>
        </w:rPr>
        <w:t xml:space="preserve"> </w:t>
      </w:r>
      <w:r>
        <w:rPr>
          <w:spacing w:val="-4"/>
        </w:rPr>
        <w:t>tort</w:t>
      </w:r>
      <w:r>
        <w:rPr>
          <w:spacing w:val="-5"/>
        </w:rPr>
        <w:t xml:space="preserve"> </w:t>
      </w:r>
      <w:proofErr w:type="gramStart"/>
      <w:r>
        <w:rPr>
          <w:spacing w:val="-4"/>
        </w:rPr>
        <w:t>claim-</w:t>
      </w:r>
      <w:r>
        <w:rPr>
          <w:spacing w:val="-8"/>
        </w:rPr>
        <w:t>ants</w:t>
      </w:r>
      <w:proofErr w:type="gramEnd"/>
      <w:r>
        <w:t xml:space="preserve"> </w:t>
      </w:r>
      <w:r>
        <w:rPr>
          <w:spacing w:val="-8"/>
        </w:rPr>
        <w:t>can</w:t>
      </w:r>
      <w:r>
        <w:t xml:space="preserve"> </w:t>
      </w:r>
      <w:r>
        <w:rPr>
          <w:spacing w:val="-8"/>
        </w:rPr>
        <w:t>object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appeal</w:t>
      </w:r>
      <w:r>
        <w:rPr>
          <w:spacing w:val="-2"/>
        </w:rPr>
        <w:t xml:space="preserve"> </w:t>
      </w:r>
      <w:r>
        <w:rPr>
          <w:spacing w:val="-8"/>
        </w:rPr>
        <w:t>the</w:t>
      </w:r>
      <w:r>
        <w:rPr>
          <w:spacing w:val="-2"/>
        </w:rPr>
        <w:t xml:space="preserve"> </w:t>
      </w:r>
      <w:r>
        <w:rPr>
          <w:spacing w:val="-8"/>
        </w:rPr>
        <w:t>group</w:t>
      </w:r>
      <w:r>
        <w:t xml:space="preserve"> </w:t>
      </w:r>
      <w:r>
        <w:rPr>
          <w:spacing w:val="-8"/>
        </w:rPr>
        <w:t>settlement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bankruptcy</w:t>
      </w:r>
      <w:r>
        <w:rPr>
          <w:spacing w:val="-2"/>
        </w:rPr>
        <w:t xml:space="preserve"> </w:t>
      </w:r>
      <w:r>
        <w:rPr>
          <w:spacing w:val="-8"/>
        </w:rPr>
        <w:t>without</w:t>
      </w:r>
      <w:r>
        <w:t xml:space="preserve"> </w:t>
      </w:r>
      <w:r>
        <w:rPr>
          <w:spacing w:val="-8"/>
        </w:rPr>
        <w:t xml:space="preserve">giving </w:t>
      </w:r>
      <w:r>
        <w:rPr>
          <w:spacing w:val="-4"/>
        </w:rPr>
        <w:t>up their right to participate in the settlement.</w:t>
      </w:r>
      <w:hyperlink w:anchor="_bookmark122" w:history="1">
        <w:r>
          <w:rPr>
            <w:spacing w:val="-4"/>
            <w:vertAlign w:val="superscript"/>
          </w:rPr>
          <w:t>114</w:t>
        </w:r>
      </w:hyperlink>
      <w:r>
        <w:rPr>
          <w:spacing w:val="-4"/>
        </w:rPr>
        <w:t xml:space="preserve"> This is a key feature of </w:t>
      </w:r>
      <w:proofErr w:type="spellStart"/>
      <w:r>
        <w:rPr>
          <w:spacing w:val="-4"/>
        </w:rPr>
        <w:t>aggre-</w:t>
      </w:r>
      <w:r>
        <w:rPr>
          <w:spacing w:val="-6"/>
        </w:rPr>
        <w:t>gation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that does not exist in MDL or in any</w:t>
      </w:r>
      <w:r>
        <w:rPr>
          <w:spacing w:val="-7"/>
        </w:rPr>
        <w:t xml:space="preserve"> </w:t>
      </w:r>
      <w:r>
        <w:rPr>
          <w:spacing w:val="-6"/>
        </w:rPr>
        <w:t xml:space="preserve">private litigation settlement. In these </w:t>
      </w:r>
      <w:proofErr w:type="spellStart"/>
      <w:r>
        <w:rPr>
          <w:spacing w:val="-6"/>
        </w:rPr>
        <w:t>nonbankruptcy</w:t>
      </w:r>
      <w:proofErr w:type="spellEnd"/>
      <w:r>
        <w:rPr>
          <w:spacing w:val="-6"/>
        </w:rPr>
        <w:t xml:space="preserve"> fora, victims</w:t>
      </w:r>
      <w:r>
        <w:t xml:space="preserve"> </w:t>
      </w:r>
      <w:r>
        <w:rPr>
          <w:spacing w:val="-6"/>
        </w:rPr>
        <w:t>are faced</w:t>
      </w:r>
      <w:r>
        <w:t xml:space="preserve"> </w:t>
      </w:r>
      <w:r>
        <w:rPr>
          <w:spacing w:val="-6"/>
        </w:rPr>
        <w:t>with a coercive choice:</w:t>
      </w:r>
      <w:r>
        <w:t xml:space="preserve"> </w:t>
      </w:r>
      <w:r>
        <w:rPr>
          <w:spacing w:val="-6"/>
        </w:rPr>
        <w:t>accept</w:t>
      </w:r>
      <w:r>
        <w:t xml:space="preserve"> </w:t>
      </w:r>
      <w:r>
        <w:rPr>
          <w:spacing w:val="-6"/>
        </w:rPr>
        <w:t xml:space="preserve">the </w:t>
      </w:r>
      <w:proofErr w:type="gramStart"/>
      <w:r>
        <w:rPr>
          <w:spacing w:val="-6"/>
        </w:rPr>
        <w:t>settle-</w:t>
      </w:r>
      <w:proofErr w:type="spellStart"/>
      <w:r>
        <w:rPr>
          <w:spacing w:val="-2"/>
        </w:rPr>
        <w:t>ment</w:t>
      </w:r>
      <w:proofErr w:type="spellEnd"/>
      <w:proofErr w:type="gramEnd"/>
      <w:r>
        <w:rPr>
          <w:spacing w:val="-7"/>
        </w:rPr>
        <w:t xml:space="preserve"> </w:t>
      </w:r>
      <w:r>
        <w:rPr>
          <w:spacing w:val="-2"/>
        </w:rPr>
        <w:t>quietly</w:t>
      </w:r>
      <w:r>
        <w:rPr>
          <w:spacing w:val="-7"/>
        </w:rPr>
        <w:t xml:space="preserve"> </w:t>
      </w:r>
      <w:r>
        <w:rPr>
          <w:spacing w:val="-2"/>
        </w:rPr>
        <w:t>or</w:t>
      </w:r>
      <w:r>
        <w:rPr>
          <w:spacing w:val="-7"/>
        </w:rPr>
        <w:t xml:space="preserve"> </w:t>
      </w:r>
      <w:r>
        <w:rPr>
          <w:spacing w:val="-2"/>
        </w:rPr>
        <w:t>risk</w:t>
      </w:r>
      <w:r>
        <w:rPr>
          <w:spacing w:val="-7"/>
        </w:rPr>
        <w:t xml:space="preserve"> </w:t>
      </w:r>
      <w:r>
        <w:rPr>
          <w:spacing w:val="-2"/>
        </w:rPr>
        <w:t>being</w:t>
      </w:r>
      <w:r>
        <w:rPr>
          <w:spacing w:val="-7"/>
        </w:rPr>
        <w:t xml:space="preserve"> </w:t>
      </w:r>
      <w:r>
        <w:rPr>
          <w:spacing w:val="-2"/>
        </w:rPr>
        <w:t>left</w:t>
      </w:r>
      <w:r>
        <w:rPr>
          <w:spacing w:val="-7"/>
        </w:rPr>
        <w:t xml:space="preserve"> </w:t>
      </w:r>
      <w:r>
        <w:rPr>
          <w:spacing w:val="-2"/>
        </w:rPr>
        <w:t>out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group</w:t>
      </w:r>
      <w:r>
        <w:rPr>
          <w:spacing w:val="-7"/>
        </w:rPr>
        <w:t xml:space="preserve"> </w:t>
      </w:r>
      <w:r>
        <w:rPr>
          <w:spacing w:val="-2"/>
        </w:rPr>
        <w:t>settlement.</w:t>
      </w:r>
    </w:p>
    <w:p w14:paraId="081140DD" w14:textId="77777777" w:rsidR="00B502E4" w:rsidRDefault="00271518">
      <w:pPr>
        <w:pStyle w:val="BodyText"/>
        <w:spacing w:before="16" w:line="242" w:lineRule="auto"/>
        <w:ind w:left="820" w:right="818" w:firstLine="331"/>
        <w:jc w:val="both"/>
      </w:pPr>
      <w:r>
        <w:t>Consider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case</w:t>
      </w:r>
      <w:r>
        <w:rPr>
          <w:spacing w:val="-12"/>
        </w:rPr>
        <w:t xml:space="preserve"> </w:t>
      </w:r>
      <w:r>
        <w:t>where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deal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table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second</w:t>
      </w:r>
      <w:r>
        <w:rPr>
          <w:spacing w:val="-12"/>
        </w:rPr>
        <w:t xml:space="preserve"> </w:t>
      </w:r>
      <w:r>
        <w:t>best.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worse</w:t>
      </w:r>
      <w:r>
        <w:rPr>
          <w:spacing w:val="-12"/>
        </w:rPr>
        <w:t xml:space="preserve"> </w:t>
      </w:r>
      <w:r>
        <w:t xml:space="preserve">for </w:t>
      </w:r>
      <w:r>
        <w:rPr>
          <w:w w:val="90"/>
        </w:rPr>
        <w:t xml:space="preserve">plaintiﬀs than an alternative that they could negotiate for but better than no deal. </w:t>
      </w:r>
      <w:r>
        <w:rPr>
          <w:spacing w:val="-4"/>
        </w:rPr>
        <w:t>In bankruptcy, the</w:t>
      </w:r>
      <w:r>
        <w:rPr>
          <w:spacing w:val="-5"/>
        </w:rPr>
        <w:t xml:space="preserve"> </w:t>
      </w:r>
      <w:r>
        <w:rPr>
          <w:spacing w:val="-4"/>
        </w:rPr>
        <w:t>dissenting victims can object. If</w:t>
      </w:r>
      <w:r>
        <w:rPr>
          <w:spacing w:val="-5"/>
        </w:rPr>
        <w:t xml:space="preserve"> </w:t>
      </w:r>
      <w:r>
        <w:rPr>
          <w:spacing w:val="-4"/>
        </w:rPr>
        <w:t>they</w:t>
      </w:r>
      <w:r>
        <w:rPr>
          <w:spacing w:val="-5"/>
        </w:rPr>
        <w:t xml:space="preserve"> </w:t>
      </w:r>
      <w:r>
        <w:rPr>
          <w:spacing w:val="-4"/>
        </w:rPr>
        <w:t>win, they get the</w:t>
      </w:r>
      <w:r>
        <w:rPr>
          <w:spacing w:val="-5"/>
        </w:rPr>
        <w:t xml:space="preserve"> </w:t>
      </w:r>
      <w:r>
        <w:rPr>
          <w:spacing w:val="-4"/>
        </w:rPr>
        <w:t>good deal. If</w:t>
      </w:r>
      <w:r>
        <w:rPr>
          <w:spacing w:val="-6"/>
        </w:rPr>
        <w:t xml:space="preserve"> </w:t>
      </w:r>
      <w:r>
        <w:rPr>
          <w:spacing w:val="-4"/>
        </w:rPr>
        <w:t>they lose,</w:t>
      </w:r>
      <w:r>
        <w:rPr>
          <w:spacing w:val="-5"/>
        </w:rPr>
        <w:t xml:space="preserve"> </w:t>
      </w:r>
      <w:r>
        <w:rPr>
          <w:spacing w:val="-4"/>
        </w:rPr>
        <w:t>they</w:t>
      </w:r>
      <w:r>
        <w:rPr>
          <w:spacing w:val="-6"/>
        </w:rPr>
        <w:t xml:space="preserve"> </w:t>
      </w:r>
      <w:r>
        <w:rPr>
          <w:spacing w:val="-4"/>
        </w:rPr>
        <w:t>get the</w:t>
      </w:r>
      <w:r>
        <w:rPr>
          <w:spacing w:val="-5"/>
        </w:rPr>
        <w:t xml:space="preserve"> </w:t>
      </w:r>
      <w:r>
        <w:rPr>
          <w:spacing w:val="-4"/>
        </w:rPr>
        <w:t>second-best</w:t>
      </w:r>
      <w:r>
        <w:rPr>
          <w:spacing w:val="-5"/>
        </w:rPr>
        <w:t xml:space="preserve"> </w:t>
      </w:r>
      <w:r>
        <w:rPr>
          <w:spacing w:val="-4"/>
        </w:rPr>
        <w:t>deal. In MDL,</w:t>
      </w:r>
      <w:r>
        <w:rPr>
          <w:spacing w:val="-5"/>
        </w:rPr>
        <w:t xml:space="preserve"> </w:t>
      </w:r>
      <w:r>
        <w:rPr>
          <w:spacing w:val="-4"/>
        </w:rPr>
        <w:t>dissenters</w:t>
      </w:r>
      <w:r>
        <w:rPr>
          <w:spacing w:val="-5"/>
        </w:rPr>
        <w:t xml:space="preserve"> </w:t>
      </w:r>
      <w:r>
        <w:rPr>
          <w:spacing w:val="-4"/>
        </w:rPr>
        <w:t>get</w:t>
      </w:r>
      <w:r>
        <w:rPr>
          <w:spacing w:val="-5"/>
        </w:rPr>
        <w:t xml:space="preserve"> </w:t>
      </w:r>
      <w:r>
        <w:rPr>
          <w:spacing w:val="-4"/>
        </w:rPr>
        <w:t>no</w:t>
      </w:r>
      <w:r>
        <w:rPr>
          <w:spacing w:val="-5"/>
        </w:rPr>
        <w:t xml:space="preserve"> </w:t>
      </w:r>
      <w:r>
        <w:rPr>
          <w:spacing w:val="-4"/>
        </w:rPr>
        <w:t xml:space="preserve">deal. </w:t>
      </w:r>
      <w:r>
        <w:rPr>
          <w:w w:val="90"/>
        </w:rPr>
        <w:t xml:space="preserve">For example, any victim who voted against, objected to, and appealed the Purdue </w:t>
      </w:r>
      <w:r>
        <w:rPr>
          <w:spacing w:val="-4"/>
        </w:rPr>
        <w:t>settlement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still</w:t>
      </w:r>
      <w:r>
        <w:rPr>
          <w:spacing w:val="-8"/>
        </w:rPr>
        <w:t xml:space="preserve"> </w:t>
      </w:r>
      <w:r>
        <w:rPr>
          <w:spacing w:val="-4"/>
        </w:rPr>
        <w:t>entitled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share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settlement</w:t>
      </w:r>
      <w:r>
        <w:rPr>
          <w:spacing w:val="-7"/>
        </w:rPr>
        <w:t xml:space="preserve"> </w:t>
      </w:r>
      <w:r>
        <w:rPr>
          <w:spacing w:val="-4"/>
        </w:rPr>
        <w:t>fund.</w:t>
      </w:r>
      <w:r>
        <w:rPr>
          <w:spacing w:val="-7"/>
        </w:rPr>
        <w:t xml:space="preserve"> </w:t>
      </w:r>
      <w:r>
        <w:rPr>
          <w:spacing w:val="-4"/>
        </w:rPr>
        <w:t>Currently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Purdue, the</w:t>
      </w:r>
      <w:r>
        <w:rPr>
          <w:spacing w:val="-5"/>
        </w:rPr>
        <w:t xml:space="preserve"> </w:t>
      </w:r>
      <w:r>
        <w:rPr>
          <w:spacing w:val="-4"/>
        </w:rPr>
        <w:t>only</w:t>
      </w:r>
      <w:r>
        <w:rPr>
          <w:spacing w:val="-5"/>
        </w:rPr>
        <w:t xml:space="preserve"> </w:t>
      </w:r>
      <w:r>
        <w:rPr>
          <w:spacing w:val="-4"/>
        </w:rPr>
        <w:t>remaining</w:t>
      </w:r>
      <w:r>
        <w:rPr>
          <w:spacing w:val="-5"/>
        </w:rPr>
        <w:t xml:space="preserve"> </w:t>
      </w:r>
      <w:r>
        <w:rPr>
          <w:spacing w:val="-4"/>
        </w:rPr>
        <w:t>objectors</w:t>
      </w:r>
      <w:r>
        <w:rPr>
          <w:spacing w:val="-5"/>
        </w:rPr>
        <w:t xml:space="preserve"> </w:t>
      </w:r>
      <w:r>
        <w:rPr>
          <w:spacing w:val="-4"/>
        </w:rPr>
        <w:t>are</w:t>
      </w:r>
      <w:r>
        <w:rPr>
          <w:spacing w:val="-5"/>
        </w:rPr>
        <w:t xml:space="preserve"> </w:t>
      </w:r>
      <w:r>
        <w:rPr>
          <w:spacing w:val="-4"/>
        </w:rPr>
        <w:t>one</w:t>
      </w:r>
      <w:r>
        <w:rPr>
          <w:spacing w:val="-5"/>
        </w:rPr>
        <w:t xml:space="preserve"> </w:t>
      </w:r>
      <w:r>
        <w:rPr>
          <w:spacing w:val="-4"/>
        </w:rPr>
        <w:t>individual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several</w:t>
      </w:r>
      <w:r>
        <w:rPr>
          <w:spacing w:val="-5"/>
        </w:rPr>
        <w:t xml:space="preserve"> </w:t>
      </w:r>
      <w:r>
        <w:rPr>
          <w:spacing w:val="-4"/>
        </w:rPr>
        <w:t>Canadian munici-</w:t>
      </w:r>
      <w:r>
        <w:t>palities.</w:t>
      </w:r>
      <w:hyperlink w:anchor="_bookmark123" w:history="1">
        <w:r>
          <w:rPr>
            <w:vertAlign w:val="superscript"/>
          </w:rPr>
          <w:t>115</w:t>
        </w:r>
      </w:hyperlink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Supreme</w:t>
      </w:r>
      <w:r>
        <w:rPr>
          <w:spacing w:val="-12"/>
        </w:rPr>
        <w:t xml:space="preserve"> </w:t>
      </w:r>
      <w:r>
        <w:t>Court</w:t>
      </w:r>
      <w:r>
        <w:rPr>
          <w:spacing w:val="-12"/>
        </w:rPr>
        <w:t xml:space="preserve"> </w:t>
      </w:r>
      <w:r>
        <w:t>aﬃrms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settlement,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 xml:space="preserve">participate </w:t>
      </w:r>
      <w:r>
        <w:rPr>
          <w:spacing w:val="-8"/>
        </w:rPr>
        <w:t>fully.</w:t>
      </w:r>
      <w:r>
        <w:rPr>
          <w:spacing w:val="-2"/>
        </w:rPr>
        <w:t xml:space="preserve"> </w:t>
      </w:r>
      <w:r>
        <w:rPr>
          <w:spacing w:val="-8"/>
        </w:rPr>
        <w:t>Now</w:t>
      </w:r>
      <w:r>
        <w:rPr>
          <w:spacing w:val="-2"/>
        </w:rPr>
        <w:t xml:space="preserve"> </w:t>
      </w:r>
      <w:r>
        <w:rPr>
          <w:spacing w:val="-8"/>
        </w:rPr>
        <w:t>imagine</w:t>
      </w:r>
      <w:r>
        <w:rPr>
          <w:spacing w:val="-4"/>
        </w:rPr>
        <w:t xml:space="preserve"> </w:t>
      </w:r>
      <w:r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dissenting</w:t>
      </w:r>
      <w:r>
        <w:rPr>
          <w:spacing w:val="-3"/>
        </w:rPr>
        <w:t xml:space="preserve"> </w:t>
      </w:r>
      <w:r>
        <w:rPr>
          <w:spacing w:val="-8"/>
        </w:rPr>
        <w:t>plaintiﬀ</w:t>
      </w:r>
      <w:r>
        <w:t xml:space="preserve"> </w:t>
      </w:r>
      <w:r>
        <w:rPr>
          <w:spacing w:val="-8"/>
        </w:rPr>
        <w:t>in</w:t>
      </w:r>
      <w:r>
        <w:rPr>
          <w:spacing w:val="-3"/>
        </w:rPr>
        <w:t xml:space="preserve"> </w:t>
      </w:r>
      <w:r>
        <w:rPr>
          <w:spacing w:val="-8"/>
        </w:rPr>
        <w:t>the</w:t>
      </w:r>
      <w:r>
        <w:rPr>
          <w:spacing w:val="-4"/>
        </w:rPr>
        <w:t xml:space="preserve"> </w:t>
      </w:r>
      <w:r>
        <w:rPr>
          <w:spacing w:val="-8"/>
        </w:rPr>
        <w:t>3M</w:t>
      </w:r>
      <w:r>
        <w:rPr>
          <w:spacing w:val="-4"/>
        </w:rPr>
        <w:t xml:space="preserve"> </w:t>
      </w:r>
      <w:r>
        <w:rPr>
          <w:spacing w:val="-8"/>
        </w:rPr>
        <w:t>earplug</w:t>
      </w:r>
      <w:r>
        <w:rPr>
          <w:spacing w:val="-3"/>
        </w:rPr>
        <w:t xml:space="preserve"> </w:t>
      </w:r>
      <w:r>
        <w:rPr>
          <w:spacing w:val="-8"/>
        </w:rPr>
        <w:t>case.</w:t>
      </w:r>
      <w:r>
        <w:rPr>
          <w:spacing w:val="-2"/>
        </w:rPr>
        <w:t xml:space="preserve"> </w:t>
      </w:r>
      <w:r>
        <w:rPr>
          <w:spacing w:val="-8"/>
        </w:rPr>
        <w:t>That</w:t>
      </w:r>
      <w:r>
        <w:rPr>
          <w:spacing w:val="-2"/>
        </w:rPr>
        <w:t xml:space="preserve"> </w:t>
      </w:r>
      <w:r>
        <w:rPr>
          <w:spacing w:val="-8"/>
        </w:rPr>
        <w:t>case</w:t>
      </w:r>
      <w:r>
        <w:rPr>
          <w:spacing w:val="-4"/>
        </w:rPr>
        <w:t xml:space="preserve"> </w:t>
      </w:r>
      <w:r>
        <w:rPr>
          <w:spacing w:val="-8"/>
        </w:rPr>
        <w:t xml:space="preserve">settled </w:t>
      </w:r>
      <w:r>
        <w:rPr>
          <w:spacing w:val="-4"/>
        </w:rPr>
        <w:t>in</w:t>
      </w:r>
      <w:r>
        <w:rPr>
          <w:spacing w:val="-9"/>
        </w:rPr>
        <w:t xml:space="preserve"> </w:t>
      </w:r>
      <w:r>
        <w:rPr>
          <w:spacing w:val="-4"/>
        </w:rPr>
        <w:t>MDL.</w:t>
      </w:r>
      <w:r>
        <w:rPr>
          <w:spacing w:val="-8"/>
        </w:rPr>
        <w:t xml:space="preserve"> </w:t>
      </w:r>
      <w:r>
        <w:rPr>
          <w:spacing w:val="-4"/>
        </w:rPr>
        <w:t>Any</w:t>
      </w:r>
      <w:r>
        <w:rPr>
          <w:spacing w:val="-8"/>
        </w:rPr>
        <w:t xml:space="preserve"> </w:t>
      </w:r>
      <w:r>
        <w:rPr>
          <w:spacing w:val="-4"/>
        </w:rPr>
        <w:t>plaintiﬀ</w:t>
      </w:r>
      <w:r>
        <w:rPr>
          <w:spacing w:val="-8"/>
        </w:rPr>
        <w:t xml:space="preserve"> </w:t>
      </w:r>
      <w:r>
        <w:rPr>
          <w:spacing w:val="-4"/>
        </w:rPr>
        <w:t>who</w:t>
      </w:r>
      <w:r>
        <w:rPr>
          <w:spacing w:val="-8"/>
        </w:rPr>
        <w:t xml:space="preserve"> </w:t>
      </w:r>
      <w:r>
        <w:rPr>
          <w:spacing w:val="-4"/>
        </w:rPr>
        <w:t>rejects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deal,</w:t>
      </w:r>
      <w:proofErr w:type="gramEnd"/>
      <w:r>
        <w:rPr>
          <w:spacing w:val="-8"/>
        </w:rPr>
        <w:t xml:space="preserve"> </w:t>
      </w:r>
      <w:r>
        <w:rPr>
          <w:spacing w:val="-4"/>
        </w:rPr>
        <w:t>has</w:t>
      </w:r>
      <w:r>
        <w:rPr>
          <w:spacing w:val="-8"/>
        </w:rPr>
        <w:t xml:space="preserve"> </w:t>
      </w:r>
      <w:r>
        <w:rPr>
          <w:spacing w:val="-4"/>
        </w:rPr>
        <w:t>rejected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deal.</w:t>
      </w:r>
      <w:r>
        <w:rPr>
          <w:spacing w:val="-8"/>
        </w:rPr>
        <w:t xml:space="preserve"> </w:t>
      </w:r>
      <w:r>
        <w:rPr>
          <w:spacing w:val="-4"/>
        </w:rPr>
        <w:t>Full</w:t>
      </w:r>
      <w:r>
        <w:rPr>
          <w:spacing w:val="-8"/>
        </w:rPr>
        <w:t xml:space="preserve"> </w:t>
      </w:r>
      <w:r>
        <w:rPr>
          <w:spacing w:val="-4"/>
        </w:rPr>
        <w:t>stop.</w:t>
      </w:r>
      <w:r>
        <w:rPr>
          <w:spacing w:val="-8"/>
        </w:rPr>
        <w:t xml:space="preserve"> </w:t>
      </w:r>
      <w:r>
        <w:rPr>
          <w:spacing w:val="-4"/>
        </w:rPr>
        <w:t xml:space="preserve">They </w:t>
      </w:r>
      <w:r>
        <w:rPr>
          <w:spacing w:val="-6"/>
        </w:rPr>
        <w:t>might</w:t>
      </w:r>
      <w:r>
        <w:rPr>
          <w:spacing w:val="-7"/>
        </w:rPr>
        <w:t xml:space="preserve"> </w:t>
      </w:r>
      <w:r>
        <w:rPr>
          <w:spacing w:val="-6"/>
        </w:rPr>
        <w:t xml:space="preserve">try to </w:t>
      </w:r>
      <w:proofErr w:type="gramStart"/>
      <w:r>
        <w:rPr>
          <w:spacing w:val="-6"/>
        </w:rPr>
        <w:t>appeal</w:t>
      </w:r>
      <w:proofErr w:type="gramEnd"/>
      <w:r>
        <w:rPr>
          <w:spacing w:val="-6"/>
        </w:rPr>
        <w:t xml:space="preserve"> some aspect of the settlement process,</w:t>
      </w:r>
      <w:r>
        <w:rPr>
          <w:spacing w:val="-7"/>
        </w:rPr>
        <w:t xml:space="preserve"> </w:t>
      </w:r>
      <w:r>
        <w:rPr>
          <w:spacing w:val="-6"/>
        </w:rPr>
        <w:t xml:space="preserve">but they are not </w:t>
      </w:r>
      <w:proofErr w:type="spellStart"/>
      <w:proofErr w:type="gramStart"/>
      <w:r>
        <w:rPr>
          <w:spacing w:val="-6"/>
        </w:rPr>
        <w:t>enti-</w:t>
      </w:r>
      <w:r>
        <w:rPr>
          <w:w w:val="90"/>
        </w:rPr>
        <w:t>tled</w:t>
      </w:r>
      <w:proofErr w:type="spellEnd"/>
      <w:proofErr w:type="gramEnd"/>
      <w:r>
        <w:rPr>
          <w:w w:val="90"/>
        </w:rPr>
        <w:t xml:space="preserve"> to wiggle back into the settlement they rejected. This creates a classic </w:t>
      </w:r>
      <w:proofErr w:type="spellStart"/>
      <w:proofErr w:type="gramStart"/>
      <w:r>
        <w:rPr>
          <w:w w:val="90"/>
        </w:rPr>
        <w:t>collec</w:t>
      </w:r>
      <w:proofErr w:type="spellEnd"/>
      <w:r>
        <w:rPr>
          <w:w w:val="90"/>
        </w:rPr>
        <w:t>-</w:t>
      </w:r>
      <w:proofErr w:type="spellStart"/>
      <w:r>
        <w:rPr>
          <w:spacing w:val="-6"/>
        </w:rPr>
        <w:t>tive</w:t>
      </w:r>
      <w:proofErr w:type="spellEnd"/>
      <w:proofErr w:type="gramEnd"/>
      <w:r>
        <w:rPr>
          <w:spacing w:val="-6"/>
        </w:rPr>
        <w:t>-action problem that is</w:t>
      </w:r>
      <w:r>
        <w:rPr>
          <w:spacing w:val="-3"/>
        </w:rPr>
        <w:t xml:space="preserve"> </w:t>
      </w:r>
      <w:r>
        <w:rPr>
          <w:spacing w:val="-6"/>
        </w:rPr>
        <w:t xml:space="preserve">known to lead parties to accept suboptimal coercive </w:t>
      </w:r>
      <w:r>
        <w:rPr>
          <w:spacing w:val="-2"/>
        </w:rPr>
        <w:t>deals.</w:t>
      </w:r>
    </w:p>
    <w:p w14:paraId="18F2003B" w14:textId="77777777" w:rsidR="00B502E4" w:rsidRDefault="00271518">
      <w:pPr>
        <w:pStyle w:val="BodyText"/>
        <w:spacing w:before="13" w:line="242" w:lineRule="auto"/>
        <w:ind w:left="820" w:right="819" w:firstLine="331"/>
        <w:jc w:val="both"/>
      </w:pPr>
      <w:r>
        <w:rPr>
          <w:spacing w:val="-2"/>
        </w:rPr>
        <w:t>But</w:t>
      </w:r>
      <w:r>
        <w:rPr>
          <w:spacing w:val="-9"/>
        </w:rPr>
        <w:t xml:space="preserve"> </w:t>
      </w:r>
      <w:r>
        <w:rPr>
          <w:spacing w:val="-2"/>
        </w:rPr>
        <w:t>it</w:t>
      </w:r>
      <w:r>
        <w:rPr>
          <w:spacing w:val="-9"/>
        </w:rPr>
        <w:t xml:space="preserve"> </w:t>
      </w:r>
      <w:r>
        <w:rPr>
          <w:spacing w:val="-2"/>
        </w:rPr>
        <w:t>gets</w:t>
      </w:r>
      <w:r>
        <w:rPr>
          <w:spacing w:val="-8"/>
        </w:rPr>
        <w:t xml:space="preserve"> </w:t>
      </w:r>
      <w:r>
        <w:rPr>
          <w:spacing w:val="-2"/>
        </w:rPr>
        <w:t>worse.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MDL</w:t>
      </w:r>
      <w:r>
        <w:rPr>
          <w:spacing w:val="-8"/>
        </w:rPr>
        <w:t xml:space="preserve"> </w:t>
      </w:r>
      <w:r>
        <w:rPr>
          <w:spacing w:val="-2"/>
        </w:rPr>
        <w:t>context,</w:t>
      </w:r>
      <w:r>
        <w:rPr>
          <w:spacing w:val="-9"/>
        </w:rPr>
        <w:t xml:space="preserve"> </w:t>
      </w:r>
      <w:r>
        <w:rPr>
          <w:spacing w:val="-2"/>
        </w:rPr>
        <w:t>lawyers—seeking</w:t>
      </w:r>
      <w:r>
        <w:rPr>
          <w:spacing w:val="-8"/>
        </w:rPr>
        <w:t xml:space="preserve"> </w:t>
      </w:r>
      <w:r>
        <w:rPr>
          <w:spacing w:val="-2"/>
        </w:rPr>
        <w:t>global</w:t>
      </w:r>
      <w:r>
        <w:rPr>
          <w:spacing w:val="-8"/>
        </w:rPr>
        <w:t xml:space="preserve"> </w:t>
      </w:r>
      <w:r>
        <w:rPr>
          <w:spacing w:val="-2"/>
        </w:rPr>
        <w:t>peace</w:t>
      </w:r>
      <w:r>
        <w:rPr>
          <w:spacing w:val="-9"/>
        </w:rPr>
        <w:t xml:space="preserve"> </w:t>
      </w:r>
      <w:r>
        <w:rPr>
          <w:spacing w:val="-2"/>
        </w:rPr>
        <w:t xml:space="preserve">and </w:t>
      </w:r>
      <w:r>
        <w:rPr>
          <w:spacing w:val="-6"/>
        </w:rPr>
        <w:t>aggregation—have taken</w:t>
      </w:r>
      <w:r>
        <w:rPr>
          <w:spacing w:val="-1"/>
        </w:rPr>
        <w:t xml:space="preserve"> </w:t>
      </w:r>
      <w:r>
        <w:rPr>
          <w:spacing w:val="-6"/>
        </w:rPr>
        <w:t>to including settlement provisions that</w:t>
      </w:r>
      <w:r>
        <w:rPr>
          <w:spacing w:val="-1"/>
        </w:rPr>
        <w:t xml:space="preserve"> </w:t>
      </w:r>
      <w:bookmarkStart w:id="129" w:name="_bookmark120"/>
      <w:bookmarkEnd w:id="129"/>
      <w:r>
        <w:rPr>
          <w:spacing w:val="-6"/>
        </w:rPr>
        <w:t>require plain-</w:t>
      </w:r>
      <w:r>
        <w:rPr>
          <w:w w:val="90"/>
        </w:rPr>
        <w:t>tiﬀs’ lawyers to abandon any client who rejects the settlement oﬀer.</w:t>
      </w:r>
      <w:hyperlink w:anchor="_bookmark124" w:history="1">
        <w:r>
          <w:rPr>
            <w:w w:val="90"/>
            <w:vertAlign w:val="superscript"/>
          </w:rPr>
          <w:t>116</w:t>
        </w:r>
      </w:hyperlink>
      <w:r>
        <w:rPr>
          <w:w w:val="90"/>
        </w:rPr>
        <w:t xml:space="preserve"> How these</w:t>
      </w:r>
    </w:p>
    <w:p w14:paraId="16FF95C7" w14:textId="77777777" w:rsidR="00B502E4" w:rsidRDefault="00B502E4">
      <w:pPr>
        <w:pStyle w:val="BodyText"/>
        <w:rPr>
          <w:sz w:val="20"/>
        </w:rPr>
      </w:pPr>
    </w:p>
    <w:p w14:paraId="6621AB90" w14:textId="77777777" w:rsidR="00B502E4" w:rsidRDefault="00B502E4">
      <w:pPr>
        <w:pStyle w:val="BodyText"/>
        <w:rPr>
          <w:sz w:val="20"/>
        </w:rPr>
      </w:pPr>
    </w:p>
    <w:p w14:paraId="34BF9CF6" w14:textId="77777777" w:rsidR="00B502E4" w:rsidRDefault="00B502E4">
      <w:pPr>
        <w:pStyle w:val="BodyText"/>
        <w:rPr>
          <w:sz w:val="20"/>
        </w:rPr>
      </w:pPr>
    </w:p>
    <w:p w14:paraId="35F5678E" w14:textId="77777777" w:rsidR="00B502E4" w:rsidRDefault="00271518">
      <w:pPr>
        <w:pStyle w:val="BodyText"/>
        <w:spacing w:before="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81188E1" wp14:editId="63BD0C28">
                <wp:simplePos x="0" y="0"/>
                <wp:positionH relativeFrom="page">
                  <wp:posOffset>1645157</wp:posOffset>
                </wp:positionH>
                <wp:positionV relativeFrom="paragraph">
                  <wp:posOffset>222456</wp:posOffset>
                </wp:positionV>
                <wp:extent cx="4482465" cy="952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2E009" id="Graphic 33" o:spid="_x0000_s1026" style="position:absolute;margin-left:129.55pt;margin-top:17.5pt;width:352.9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292726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  <w:tab w:val="left" w:pos="1152"/>
          <w:tab w:val="left" w:pos="2007"/>
          <w:tab w:val="left" w:pos="2763"/>
          <w:tab w:val="left" w:pos="3665"/>
          <w:tab w:val="left" w:pos="4514"/>
          <w:tab w:val="left" w:pos="5159"/>
          <w:tab w:val="left" w:pos="5966"/>
          <w:tab w:val="left" w:pos="6682"/>
          <w:tab w:val="left" w:pos="7377"/>
        </w:tabs>
        <w:spacing w:before="137"/>
        <w:ind w:left="1152" w:right="819"/>
        <w:rPr>
          <w:sz w:val="18"/>
        </w:rPr>
      </w:pPr>
      <w:bookmarkStart w:id="130" w:name="_bookmark121"/>
      <w:bookmarkEnd w:id="130"/>
      <w:r>
        <w:rPr>
          <w:w w:val="90"/>
          <w:sz w:val="18"/>
        </w:rPr>
        <w:t xml:space="preserve">Brian Mann, </w:t>
      </w:r>
      <w:r>
        <w:rPr>
          <w:i/>
          <w:w w:val="90"/>
          <w:sz w:val="18"/>
        </w:rPr>
        <w:t>For the First Time, Victims of the Opioid Crisis Formally Confront the Sackler Family</w:t>
      </w:r>
      <w:r>
        <w:rPr>
          <w:w w:val="90"/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N</w:t>
      </w:r>
      <w:r>
        <w:rPr>
          <w:spacing w:val="-2"/>
          <w:sz w:val="14"/>
        </w:rPr>
        <w:t>AT</w:t>
      </w:r>
      <w:r>
        <w:rPr>
          <w:spacing w:val="-2"/>
          <w:sz w:val="18"/>
        </w:rPr>
        <w:t>’</w:t>
      </w:r>
      <w:r>
        <w:rPr>
          <w:spacing w:val="-2"/>
          <w:sz w:val="14"/>
        </w:rPr>
        <w:t>L</w:t>
      </w:r>
      <w:r>
        <w:rPr>
          <w:sz w:val="14"/>
        </w:rPr>
        <w:tab/>
      </w:r>
      <w:r>
        <w:rPr>
          <w:spacing w:val="-4"/>
          <w:sz w:val="18"/>
        </w:rPr>
        <w:t>P</w:t>
      </w:r>
      <w:r>
        <w:rPr>
          <w:spacing w:val="-4"/>
          <w:sz w:val="14"/>
        </w:rPr>
        <w:t>UB</w:t>
      </w:r>
      <w:r>
        <w:rPr>
          <w:spacing w:val="-4"/>
          <w:sz w:val="18"/>
        </w:rPr>
        <w:t>.</w:t>
      </w:r>
      <w:r>
        <w:rPr>
          <w:sz w:val="18"/>
        </w:rPr>
        <w:tab/>
      </w:r>
      <w:r>
        <w:rPr>
          <w:spacing w:val="-4"/>
          <w:sz w:val="18"/>
        </w:rPr>
        <w:t>R</w:t>
      </w:r>
      <w:r>
        <w:rPr>
          <w:spacing w:val="-4"/>
          <w:sz w:val="14"/>
        </w:rPr>
        <w:t>ADIO</w:t>
      </w:r>
      <w:r>
        <w:rPr>
          <w:sz w:val="14"/>
        </w:rPr>
        <w:tab/>
      </w:r>
      <w:r>
        <w:rPr>
          <w:spacing w:val="-4"/>
          <w:sz w:val="18"/>
        </w:rPr>
        <w:t>(Mar.</w:t>
      </w:r>
      <w:r>
        <w:rPr>
          <w:sz w:val="18"/>
        </w:rPr>
        <w:tab/>
      </w:r>
      <w:r>
        <w:rPr>
          <w:spacing w:val="-4"/>
          <w:sz w:val="18"/>
        </w:rPr>
        <w:t>10,</w:t>
      </w:r>
      <w:r>
        <w:rPr>
          <w:sz w:val="18"/>
        </w:rPr>
        <w:tab/>
      </w:r>
      <w:r>
        <w:rPr>
          <w:spacing w:val="-4"/>
          <w:sz w:val="18"/>
        </w:rPr>
        <w:t>2022,</w:t>
      </w:r>
      <w:r>
        <w:rPr>
          <w:sz w:val="18"/>
        </w:rPr>
        <w:tab/>
      </w:r>
      <w:r>
        <w:rPr>
          <w:spacing w:val="-4"/>
          <w:sz w:val="18"/>
        </w:rPr>
        <w:t>4:51</w:t>
      </w:r>
      <w:r>
        <w:rPr>
          <w:sz w:val="18"/>
        </w:rPr>
        <w:tab/>
      </w:r>
      <w:r>
        <w:rPr>
          <w:spacing w:val="-6"/>
          <w:sz w:val="18"/>
        </w:rPr>
        <w:t>PM</w:t>
      </w:r>
      <w:r>
        <w:rPr>
          <w:sz w:val="18"/>
        </w:rPr>
        <w:tab/>
      </w:r>
      <w:r>
        <w:rPr>
          <w:spacing w:val="-2"/>
          <w:sz w:val="18"/>
        </w:rPr>
        <w:t>EST),</w:t>
      </w:r>
    </w:p>
    <w:p w14:paraId="673C9025" w14:textId="77777777" w:rsidR="00B502E4" w:rsidRDefault="00271518">
      <w:pPr>
        <w:ind w:left="1151" w:right="2520"/>
        <w:rPr>
          <w:sz w:val="18"/>
        </w:rPr>
      </w:pPr>
      <w:hyperlink r:id="rId39">
        <w:r>
          <w:rPr>
            <w:spacing w:val="-2"/>
            <w:w w:val="85"/>
            <w:sz w:val="18"/>
          </w:rPr>
          <w:t>https://www.npr.org/2022/03/10/1085174528/sackler-opioid-victims</w:t>
        </w:r>
      </w:hyperlink>
      <w:r>
        <w:rPr>
          <w:spacing w:val="40"/>
          <w:sz w:val="18"/>
        </w:rPr>
        <w:t xml:space="preserve">  </w:t>
      </w:r>
      <w:hyperlink r:id="rId40">
        <w:r>
          <w:rPr>
            <w:spacing w:val="-2"/>
            <w:sz w:val="18"/>
          </w:rPr>
          <w:t>[https://perma.cc/YF4L-V487]</w:t>
        </w:r>
      </w:hyperlink>
      <w:r>
        <w:rPr>
          <w:spacing w:val="-2"/>
          <w:sz w:val="18"/>
        </w:rPr>
        <w:t>.</w:t>
      </w:r>
    </w:p>
    <w:p w14:paraId="1972BF66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6"/>
        <w:ind w:left="1150" w:hanging="330"/>
        <w:rPr>
          <w:sz w:val="18"/>
        </w:rPr>
      </w:pPr>
      <w:bookmarkStart w:id="131" w:name="_bookmark122"/>
      <w:bookmarkEnd w:id="131"/>
      <w:r>
        <w:rPr>
          <w:spacing w:val="-2"/>
          <w:sz w:val="18"/>
        </w:rPr>
        <w:t>11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U.S.C.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1126(c),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(f)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(2018);</w:t>
      </w:r>
      <w:r>
        <w:rPr>
          <w:spacing w:val="-6"/>
          <w:sz w:val="18"/>
        </w:rPr>
        <w:t xml:space="preserve"> </w:t>
      </w:r>
      <w:r>
        <w:rPr>
          <w:i/>
          <w:spacing w:val="-2"/>
          <w:sz w:val="18"/>
        </w:rPr>
        <w:t>id.</w:t>
      </w:r>
      <w:r>
        <w:rPr>
          <w:i/>
          <w:spacing w:val="-6"/>
          <w:sz w:val="18"/>
        </w:rPr>
        <w:t xml:space="preserve"> </w:t>
      </w:r>
      <w:r>
        <w:rPr>
          <w:spacing w:val="-2"/>
          <w:sz w:val="18"/>
        </w:rPr>
        <w:t>§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1129(a)(10).</w:t>
      </w:r>
    </w:p>
    <w:p w14:paraId="62256B5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132" w:name="_bookmark123"/>
      <w:bookmarkEnd w:id="132"/>
      <w:r>
        <w:rPr>
          <w:i/>
          <w:w w:val="90"/>
          <w:sz w:val="18"/>
        </w:rPr>
        <w:t>See</w:t>
      </w:r>
      <w:r>
        <w:rPr>
          <w:i/>
          <w:spacing w:val="-2"/>
          <w:w w:val="90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pacing w:val="-4"/>
          <w:sz w:val="18"/>
        </w:rPr>
        <w:t xml:space="preserve"> </w:t>
      </w:r>
      <w:r>
        <w:rPr>
          <w:w w:val="90"/>
          <w:sz w:val="18"/>
        </w:rPr>
        <w:t>notes</w:t>
      </w:r>
      <w:r>
        <w:rPr>
          <w:spacing w:val="-1"/>
          <w:w w:val="90"/>
          <w:sz w:val="18"/>
        </w:rPr>
        <w:t xml:space="preserve"> </w:t>
      </w:r>
      <w:hyperlink w:anchor="_bookmark53" w:history="1">
        <w:r>
          <w:rPr>
            <w:w w:val="90"/>
            <w:sz w:val="18"/>
          </w:rPr>
          <w:t>52</w:t>
        </w:r>
      </w:hyperlink>
      <w:r>
        <w:rPr>
          <w:w w:val="90"/>
          <w:sz w:val="18"/>
        </w:rPr>
        <w:t>-</w:t>
      </w:r>
      <w:hyperlink w:anchor="_bookmark54" w:history="1">
        <w:r>
          <w:rPr>
            <w:w w:val="90"/>
            <w:sz w:val="18"/>
          </w:rPr>
          <w:t>53</w:t>
        </w:r>
      </w:hyperlink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accompanying</w:t>
      </w:r>
      <w:r>
        <w:rPr>
          <w:spacing w:val="-1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text.</w:t>
      </w:r>
    </w:p>
    <w:p w14:paraId="5094E1A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20"/>
        <w:rPr>
          <w:sz w:val="18"/>
        </w:rPr>
      </w:pPr>
      <w:bookmarkStart w:id="133" w:name="_bookmark124"/>
      <w:bookmarkEnd w:id="133"/>
      <w:r>
        <w:rPr>
          <w:spacing w:val="-4"/>
          <w:sz w:val="18"/>
        </w:rPr>
        <w:t>Elizabeth Chamblee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Burch &amp;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 xml:space="preserve">Margaret S. Williams, </w:t>
      </w:r>
      <w:r>
        <w:rPr>
          <w:i/>
          <w:spacing w:val="-4"/>
          <w:sz w:val="18"/>
        </w:rPr>
        <w:t>Repeat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Players in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Multidistrict Litigation:</w:t>
      </w:r>
      <w:r>
        <w:rPr>
          <w:i/>
          <w:spacing w:val="40"/>
          <w:sz w:val="18"/>
        </w:rPr>
        <w:t xml:space="preserve"> </w:t>
      </w:r>
      <w:r>
        <w:rPr>
          <w:i/>
          <w:spacing w:val="-2"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Social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Network</w:t>
      </w:r>
      <w:r>
        <w:rPr>
          <w:spacing w:val="-2"/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102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</w:t>
      </w:r>
      <w:r>
        <w:rPr>
          <w:spacing w:val="-2"/>
          <w:sz w:val="14"/>
        </w:rPr>
        <w:t>ORNELL</w:t>
      </w:r>
      <w:r>
        <w:rPr>
          <w:spacing w:val="-4"/>
          <w:sz w:val="14"/>
        </w:rPr>
        <w:t xml:space="preserve"> </w:t>
      </w:r>
      <w:r>
        <w:rPr>
          <w:spacing w:val="-2"/>
          <w:sz w:val="18"/>
        </w:rPr>
        <w:t>L.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</w:t>
      </w:r>
      <w:r>
        <w:rPr>
          <w:spacing w:val="-2"/>
          <w:sz w:val="14"/>
        </w:rPr>
        <w:t>EV</w:t>
      </w:r>
      <w:r>
        <w:rPr>
          <w:spacing w:val="-2"/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1445,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1460-63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(2017).</w:t>
      </w:r>
    </w:p>
    <w:p w14:paraId="7AA15160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19BBD94C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spacing w:val="-4"/>
        </w:rPr>
        <w:lastRenderedPageBreak/>
        <w:t>pr</w:t>
      </w:r>
      <w:bookmarkStart w:id="134" w:name="_bookmark125"/>
      <w:bookmarkEnd w:id="134"/>
      <w:r>
        <w:rPr>
          <w:spacing w:val="-4"/>
        </w:rPr>
        <w:t>ovisions</w:t>
      </w:r>
      <w:r>
        <w:rPr>
          <w:spacing w:val="-5"/>
        </w:rPr>
        <w:t xml:space="preserve"> </w:t>
      </w:r>
      <w:r>
        <w:rPr>
          <w:spacing w:val="-4"/>
        </w:rPr>
        <w:t>are</w:t>
      </w:r>
      <w:r>
        <w:rPr>
          <w:spacing w:val="-6"/>
        </w:rPr>
        <w:t xml:space="preserve"> </w:t>
      </w:r>
      <w:r>
        <w:rPr>
          <w:spacing w:val="-4"/>
        </w:rPr>
        <w:t>legal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consistent</w:t>
      </w:r>
      <w:r>
        <w:rPr>
          <w:spacing w:val="-5"/>
        </w:rPr>
        <w:t xml:space="preserve"> </w:t>
      </w:r>
      <w:r>
        <w:rPr>
          <w:spacing w:val="-4"/>
        </w:rPr>
        <w:t>with</w:t>
      </w:r>
      <w:r>
        <w:rPr>
          <w:spacing w:val="-5"/>
        </w:rPr>
        <w:t xml:space="preserve"> </w:t>
      </w:r>
      <w:r>
        <w:rPr>
          <w:spacing w:val="-4"/>
        </w:rPr>
        <w:t>any</w:t>
      </w:r>
      <w:r>
        <w:rPr>
          <w:spacing w:val="-6"/>
        </w:rPr>
        <w:t xml:space="preserve"> </w:t>
      </w:r>
      <w:r>
        <w:rPr>
          <w:spacing w:val="-4"/>
        </w:rPr>
        <w:t>notion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legal</w:t>
      </w:r>
      <w:r>
        <w:rPr>
          <w:spacing w:val="-6"/>
        </w:rPr>
        <w:t xml:space="preserve"> </w:t>
      </w:r>
      <w:r>
        <w:rPr>
          <w:spacing w:val="-4"/>
        </w:rPr>
        <w:t>ethics</w:t>
      </w:r>
      <w:hyperlink w:anchor="_bookmark126" w:history="1">
        <w:r>
          <w:rPr>
            <w:spacing w:val="-4"/>
            <w:vertAlign w:val="superscript"/>
          </w:rPr>
          <w:t>117</w:t>
        </w:r>
      </w:hyperlink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 xml:space="preserve">beyond </w:t>
      </w:r>
      <w:r>
        <w:rPr>
          <w:w w:val="90"/>
        </w:rPr>
        <w:t>us.</w:t>
      </w:r>
      <w:hyperlink w:anchor="_bookmark127" w:history="1">
        <w:r>
          <w:rPr>
            <w:w w:val="90"/>
            <w:vertAlign w:val="superscript"/>
          </w:rPr>
          <w:t>118</w:t>
        </w:r>
      </w:hyperlink>
      <w:r>
        <w:rPr>
          <w:w w:val="90"/>
        </w:rPr>
        <w:t xml:space="preserve"> Bankruptcy, on the other hand, allows the victims to vote on the settlement </w:t>
      </w:r>
      <w:r>
        <w:rPr>
          <w:spacing w:val="-6"/>
        </w:rPr>
        <w:t>oﬀer</w:t>
      </w:r>
      <w:r>
        <w:rPr>
          <w:spacing w:val="-7"/>
        </w:rPr>
        <w:t xml:space="preserve"> </w:t>
      </w:r>
      <w:r>
        <w:rPr>
          <w:spacing w:val="-6"/>
        </w:rPr>
        <w:t>while preserving their right to object and appeal without</w:t>
      </w:r>
      <w:r>
        <w:rPr>
          <w:spacing w:val="-7"/>
        </w:rPr>
        <w:t xml:space="preserve"> </w:t>
      </w:r>
      <w:r>
        <w:rPr>
          <w:spacing w:val="-6"/>
        </w:rPr>
        <w:t>risking abandon-</w:t>
      </w:r>
      <w:proofErr w:type="spellStart"/>
      <w:r>
        <w:rPr>
          <w:spacing w:val="-6"/>
        </w:rPr>
        <w:t>ment</w:t>
      </w:r>
      <w:proofErr w:type="spellEnd"/>
      <w:r>
        <w:rPr>
          <w:spacing w:val="-6"/>
        </w:rPr>
        <w:t xml:space="preserve"> by</w:t>
      </w:r>
      <w:r>
        <w:rPr>
          <w:spacing w:val="-1"/>
        </w:rPr>
        <w:t xml:space="preserve"> </w:t>
      </w:r>
      <w:r>
        <w:rPr>
          <w:spacing w:val="-6"/>
        </w:rPr>
        <w:t>their</w:t>
      </w:r>
      <w:r>
        <w:t xml:space="preserve"> </w:t>
      </w:r>
      <w:r>
        <w:rPr>
          <w:spacing w:val="-6"/>
        </w:rPr>
        <w:t>lawyers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rPr>
          <w:spacing w:val="-1"/>
        </w:rPr>
        <w:t xml:space="preserve"> </w:t>
      </w:r>
      <w:r>
        <w:rPr>
          <w:spacing w:val="-6"/>
        </w:rPr>
        <w:t>other co-plaintiﬀs. Of course, our goal is</w:t>
      </w:r>
      <w:r>
        <w:rPr>
          <w:spacing w:val="-1"/>
        </w:rPr>
        <w:t xml:space="preserve"> </w:t>
      </w:r>
      <w:r>
        <w:rPr>
          <w:spacing w:val="-6"/>
        </w:rPr>
        <w:t xml:space="preserve">not to </w:t>
      </w:r>
      <w:proofErr w:type="spellStart"/>
      <w:r>
        <w:rPr>
          <w:spacing w:val="-6"/>
        </w:rPr>
        <w:t>adju-dicate</w:t>
      </w:r>
      <w:proofErr w:type="spellEnd"/>
      <w:r>
        <w:rPr>
          <w:spacing w:val="-5"/>
        </w:rPr>
        <w:t xml:space="preserve"> </w:t>
      </w:r>
      <w:r>
        <w:rPr>
          <w:spacing w:val="-6"/>
        </w:rPr>
        <w:t>the relative merits</w:t>
      </w:r>
      <w:r>
        <w:rPr>
          <w:spacing w:val="-5"/>
        </w:rPr>
        <w:t xml:space="preserve"> </w:t>
      </w:r>
      <w:r>
        <w:rPr>
          <w:spacing w:val="-6"/>
        </w:rPr>
        <w:t>of</w:t>
      </w:r>
      <w:r>
        <w:rPr>
          <w:spacing w:val="-5"/>
        </w:rPr>
        <w:t xml:space="preserve"> </w:t>
      </w:r>
      <w:r>
        <w:rPr>
          <w:spacing w:val="-6"/>
        </w:rPr>
        <w:t>bankruptcy and MDL.</w:t>
      </w:r>
      <w:r>
        <w:rPr>
          <w:spacing w:val="-5"/>
        </w:rPr>
        <w:t xml:space="preserve"> </w:t>
      </w:r>
      <w:r>
        <w:rPr>
          <w:spacing w:val="-6"/>
        </w:rPr>
        <w:t>We</w:t>
      </w:r>
      <w:r>
        <w:rPr>
          <w:spacing w:val="-4"/>
        </w:rPr>
        <w:t xml:space="preserve"> </w:t>
      </w:r>
      <w:r>
        <w:rPr>
          <w:spacing w:val="-6"/>
        </w:rPr>
        <w:t>simply</w:t>
      </w:r>
      <w:r>
        <w:rPr>
          <w:spacing w:val="-5"/>
        </w:rPr>
        <w:t xml:space="preserve"> </w:t>
      </w:r>
      <w:r>
        <w:rPr>
          <w:spacing w:val="-6"/>
        </w:rPr>
        <w:t>mean</w:t>
      </w:r>
      <w:r>
        <w:rPr>
          <w:spacing w:val="-4"/>
        </w:rPr>
        <w:t xml:space="preserve"> </w:t>
      </w:r>
      <w:r>
        <w:rPr>
          <w:spacing w:val="-6"/>
        </w:rPr>
        <w:t xml:space="preserve">to point out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aﬀords</w:t>
      </w:r>
      <w:r>
        <w:t xml:space="preserve"> </w:t>
      </w:r>
      <w:r>
        <w:rPr>
          <w:spacing w:val="-8"/>
        </w:rPr>
        <w:t>procedural</w:t>
      </w:r>
      <w:r>
        <w:t xml:space="preserve"> </w:t>
      </w:r>
      <w:r>
        <w:rPr>
          <w:spacing w:val="-8"/>
        </w:rPr>
        <w:t>protections</w:t>
      </w:r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further</w:t>
      </w:r>
      <w:r>
        <w:t xml:space="preserve"> </w:t>
      </w:r>
      <w:r>
        <w:rPr>
          <w:spacing w:val="-8"/>
        </w:rPr>
        <w:t>noneconomic</w:t>
      </w:r>
      <w:r>
        <w:t xml:space="preserve"> </w:t>
      </w:r>
      <w:r>
        <w:rPr>
          <w:spacing w:val="-8"/>
        </w:rPr>
        <w:t xml:space="preserve">goals,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it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especially</w:t>
      </w:r>
      <w:r>
        <w:rPr>
          <w:spacing w:val="-8"/>
        </w:rPr>
        <w:t xml:space="preserve"> </w:t>
      </w:r>
      <w:r>
        <w:rPr>
          <w:spacing w:val="-4"/>
        </w:rPr>
        <w:t>unwise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dismiss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if</w:t>
      </w:r>
      <w:r>
        <w:rPr>
          <w:spacing w:val="-9"/>
        </w:rPr>
        <w:t xml:space="preserve"> </w:t>
      </w:r>
      <w:r>
        <w:rPr>
          <w:spacing w:val="-4"/>
        </w:rPr>
        <w:t>it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least</w:t>
      </w:r>
      <w:r>
        <w:rPr>
          <w:spacing w:val="-8"/>
        </w:rPr>
        <w:t xml:space="preserve"> </w:t>
      </w:r>
      <w:r>
        <w:rPr>
          <w:spacing w:val="-4"/>
        </w:rPr>
        <w:t xml:space="preserve">imperfect </w:t>
      </w:r>
      <w:bookmarkStart w:id="135" w:name="D._Discovery"/>
      <w:bookmarkEnd w:id="135"/>
      <w:r>
        <w:rPr>
          <w:spacing w:val="-2"/>
        </w:rPr>
        <w:t>option</w:t>
      </w:r>
      <w:r>
        <w:rPr>
          <w:spacing w:val="-10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under</w:t>
      </w:r>
      <w:r>
        <w:rPr>
          <w:spacing w:val="-9"/>
        </w:rPr>
        <w:t xml:space="preserve"> </w:t>
      </w:r>
      <w:r>
        <w:rPr>
          <w:spacing w:val="-2"/>
        </w:rPr>
        <w:t>current</w:t>
      </w:r>
      <w:r>
        <w:rPr>
          <w:spacing w:val="-10"/>
        </w:rPr>
        <w:t xml:space="preserve"> </w:t>
      </w:r>
      <w:r>
        <w:rPr>
          <w:spacing w:val="-2"/>
        </w:rPr>
        <w:t>law.</w:t>
      </w:r>
    </w:p>
    <w:p w14:paraId="568BF12E" w14:textId="77777777" w:rsidR="00B502E4" w:rsidRDefault="00B502E4">
      <w:pPr>
        <w:pStyle w:val="BodyText"/>
        <w:spacing w:before="19"/>
      </w:pPr>
    </w:p>
    <w:p w14:paraId="51B050DE" w14:textId="77777777" w:rsidR="00B502E4" w:rsidRDefault="00271518">
      <w:pPr>
        <w:pStyle w:val="ListParagraph"/>
        <w:numPr>
          <w:ilvl w:val="1"/>
          <w:numId w:val="2"/>
        </w:numPr>
        <w:tabs>
          <w:tab w:val="left" w:pos="1510"/>
        </w:tabs>
        <w:spacing w:before="0"/>
        <w:ind w:left="1510" w:hanging="358"/>
        <w:rPr>
          <w:i/>
        </w:rPr>
      </w:pPr>
      <w:r>
        <w:rPr>
          <w:i/>
          <w:spacing w:val="-2"/>
          <w:w w:val="95"/>
        </w:rPr>
        <w:t>Discovery</w:t>
      </w:r>
    </w:p>
    <w:p w14:paraId="741B48B6" w14:textId="77777777" w:rsidR="00B502E4" w:rsidRDefault="00B502E4">
      <w:pPr>
        <w:pStyle w:val="BodyText"/>
        <w:spacing w:before="24"/>
        <w:rPr>
          <w:i/>
        </w:rPr>
      </w:pPr>
    </w:p>
    <w:p w14:paraId="55C155D1" w14:textId="77777777" w:rsidR="00B502E4" w:rsidRDefault="00271518">
      <w:pPr>
        <w:pStyle w:val="BodyText"/>
        <w:spacing w:line="242" w:lineRule="auto"/>
        <w:ind w:left="820" w:right="818" w:firstLine="331"/>
        <w:jc w:val="both"/>
      </w:pPr>
      <w:r>
        <w:rPr>
          <w:spacing w:val="-4"/>
        </w:rPr>
        <w:t>Nor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clear</w:t>
      </w:r>
      <w:r>
        <w:rPr>
          <w:spacing w:val="-6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bankruptcy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vehicle</w:t>
      </w:r>
      <w:r>
        <w:rPr>
          <w:spacing w:val="-7"/>
        </w:rPr>
        <w:t xml:space="preserve"> </w:t>
      </w: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covering</w:t>
      </w:r>
      <w:r>
        <w:rPr>
          <w:spacing w:val="-7"/>
        </w:rPr>
        <w:t xml:space="preserve"> </w:t>
      </w:r>
      <w:r>
        <w:rPr>
          <w:spacing w:val="-4"/>
        </w:rPr>
        <w:t>up</w:t>
      </w:r>
      <w:r>
        <w:rPr>
          <w:spacing w:val="-7"/>
        </w:rPr>
        <w:t xml:space="preserve"> </w:t>
      </w:r>
      <w:r>
        <w:rPr>
          <w:spacing w:val="-4"/>
        </w:rPr>
        <w:t>wrongdoing</w:t>
      </w:r>
      <w:r>
        <w:rPr>
          <w:spacing w:val="-7"/>
        </w:rPr>
        <w:t xml:space="preserve"> </w:t>
      </w:r>
      <w:r>
        <w:rPr>
          <w:spacing w:val="-4"/>
        </w:rPr>
        <w:t xml:space="preserve">and avoiding potentially harmful </w:t>
      </w:r>
      <w:proofErr w:type="gramStart"/>
      <w:r>
        <w:rPr>
          <w:spacing w:val="-4"/>
        </w:rPr>
        <w:t>discovery</w:t>
      </w:r>
      <w:proofErr w:type="gramEnd"/>
      <w:r>
        <w:rPr>
          <w:spacing w:val="-4"/>
        </w:rPr>
        <w:t xml:space="preserve">. While the initial disclosure statement </w:t>
      </w:r>
      <w:r>
        <w:rPr>
          <w:spacing w:val="-6"/>
        </w:rPr>
        <w:t>must simply list assets, liabilities, and</w:t>
      </w:r>
      <w:r>
        <w:rPr>
          <w:spacing w:val="-1"/>
        </w:rPr>
        <w:t xml:space="preserve"> </w:t>
      </w:r>
      <w:r>
        <w:rPr>
          <w:spacing w:val="-6"/>
        </w:rPr>
        <w:t xml:space="preserve">business aﬀairs, that is not the end of the </w:t>
      </w:r>
      <w:r>
        <w:rPr>
          <w:spacing w:val="-2"/>
        </w:rPr>
        <w:t>story.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disclosure</w:t>
      </w:r>
      <w:r>
        <w:rPr>
          <w:spacing w:val="-10"/>
        </w:rPr>
        <w:t xml:space="preserve"> </w:t>
      </w:r>
      <w:r>
        <w:rPr>
          <w:spacing w:val="-2"/>
        </w:rPr>
        <w:t>statement</w:t>
      </w:r>
      <w:r>
        <w:rPr>
          <w:spacing w:val="-10"/>
        </w:rPr>
        <w:t xml:space="preserve"> </w:t>
      </w:r>
      <w:r>
        <w:rPr>
          <w:spacing w:val="-2"/>
        </w:rPr>
        <w:t>also</w:t>
      </w:r>
      <w:r>
        <w:rPr>
          <w:spacing w:val="-10"/>
        </w:rPr>
        <w:t xml:space="preserve">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>include</w:t>
      </w:r>
      <w:r>
        <w:rPr>
          <w:spacing w:val="-10"/>
        </w:rPr>
        <w:t xml:space="preserve"> </w:t>
      </w:r>
      <w:r>
        <w:rPr>
          <w:spacing w:val="-2"/>
        </w:rPr>
        <w:t>“adequate</w:t>
      </w:r>
      <w:r>
        <w:rPr>
          <w:spacing w:val="-10"/>
        </w:rPr>
        <w:t xml:space="preserve"> </w:t>
      </w:r>
      <w:r>
        <w:rPr>
          <w:spacing w:val="-2"/>
        </w:rPr>
        <w:t>information”</w:t>
      </w:r>
      <w:r>
        <w:rPr>
          <w:spacing w:val="-10"/>
        </w:rPr>
        <w:t xml:space="preserve"> </w:t>
      </w:r>
      <w:r>
        <w:rPr>
          <w:spacing w:val="-2"/>
        </w:rPr>
        <w:t>re-</w:t>
      </w:r>
      <w:proofErr w:type="spellStart"/>
      <w:r>
        <w:rPr>
          <w:spacing w:val="-4"/>
        </w:rPr>
        <w:t>garding</w:t>
      </w:r>
      <w:proofErr w:type="spellEnd"/>
      <w:r>
        <w:rPr>
          <w:spacing w:val="-4"/>
        </w:rPr>
        <w:t xml:space="preserve"> the debtor’s aﬀairs to enable claimants to make an informed decision </w:t>
      </w:r>
      <w:r>
        <w:rPr>
          <w:spacing w:val="-8"/>
        </w:rPr>
        <w:t>about</w:t>
      </w:r>
      <w:r>
        <w:t xml:space="preserve"> </w:t>
      </w:r>
      <w:r>
        <w:rPr>
          <w:spacing w:val="-8"/>
        </w:rPr>
        <w:t>whether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vote</w:t>
      </w:r>
      <w:r>
        <w:rPr>
          <w:spacing w:val="-1"/>
        </w:rP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approve</w:t>
      </w:r>
      <w:r>
        <w:rPr>
          <w:spacing w:val="-1"/>
        </w:rP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>plan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reorganization.</w:t>
      </w:r>
      <w:hyperlink w:anchor="_bookmark128" w:history="1">
        <w:r>
          <w:rPr>
            <w:spacing w:val="-8"/>
            <w:vertAlign w:val="superscript"/>
          </w:rPr>
          <w:t>119</w:t>
        </w:r>
      </w:hyperlink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mass-tort</w:t>
      </w:r>
      <w:r>
        <w:t xml:space="preserve"> </w:t>
      </w:r>
      <w:r>
        <w:rPr>
          <w:spacing w:val="-8"/>
        </w:rPr>
        <w:t>bank-</w:t>
      </w:r>
      <w:proofErr w:type="spellStart"/>
      <w:r>
        <w:rPr>
          <w:w w:val="90"/>
        </w:rPr>
        <w:t>ruptcies</w:t>
      </w:r>
      <w:proofErr w:type="spellEnd"/>
      <w:r>
        <w:rPr>
          <w:w w:val="90"/>
        </w:rPr>
        <w:t xml:space="preserve">, initial disclosures have typically included signiﬁcant information about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activities</w:t>
      </w:r>
      <w:r>
        <w:rPr>
          <w:spacing w:val="-7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led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tort</w:t>
      </w:r>
      <w:r>
        <w:rPr>
          <w:spacing w:val="-7"/>
        </w:rPr>
        <w:t xml:space="preserve"> </w:t>
      </w:r>
      <w:r>
        <w:rPr>
          <w:spacing w:val="-4"/>
        </w:rPr>
        <w:t>suits.</w:t>
      </w:r>
      <w:r>
        <w:rPr>
          <w:spacing w:val="-7"/>
        </w:rPr>
        <w:t xml:space="preserve"> </w:t>
      </w:r>
      <w:r>
        <w:rPr>
          <w:spacing w:val="-4"/>
        </w:rPr>
        <w:t>More</w:t>
      </w:r>
      <w:r>
        <w:rPr>
          <w:spacing w:val="-8"/>
        </w:rPr>
        <w:t xml:space="preserve"> </w:t>
      </w:r>
      <w:r>
        <w:rPr>
          <w:spacing w:val="-4"/>
        </w:rPr>
        <w:t>importantly,</w:t>
      </w:r>
      <w:r>
        <w:rPr>
          <w:spacing w:val="-8"/>
        </w:rPr>
        <w:t xml:space="preserve"> </w:t>
      </w:r>
      <w:r>
        <w:rPr>
          <w:spacing w:val="-4"/>
        </w:rPr>
        <w:t>plaintiﬀs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 xml:space="preserve">mass-tort </w:t>
      </w:r>
      <w:r>
        <w:rPr>
          <w:spacing w:val="-6"/>
        </w:rPr>
        <w:t>bankruptcies</w:t>
      </w:r>
      <w:r>
        <w:rPr>
          <w:spacing w:val="-9"/>
        </w:rPr>
        <w:t xml:space="preserve"> </w:t>
      </w:r>
      <w:r>
        <w:rPr>
          <w:spacing w:val="-6"/>
        </w:rPr>
        <w:t xml:space="preserve">have insisted on substantial additional disclosure before voting to </w:t>
      </w:r>
      <w:r>
        <w:t>approve plans.</w:t>
      </w:r>
      <w:hyperlink w:anchor="_bookmark129" w:history="1">
        <w:r>
          <w:rPr>
            <w:vertAlign w:val="superscript"/>
          </w:rPr>
          <w:t>120</w:t>
        </w:r>
      </w:hyperlink>
    </w:p>
    <w:p w14:paraId="75061BBF" w14:textId="77777777" w:rsidR="00B502E4" w:rsidRDefault="00271518">
      <w:pPr>
        <w:pStyle w:val="BodyText"/>
        <w:spacing w:before="1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688545D" wp14:editId="17195AF7">
                <wp:simplePos x="0" y="0"/>
                <wp:positionH relativeFrom="page">
                  <wp:posOffset>1645157</wp:posOffset>
                </wp:positionH>
                <wp:positionV relativeFrom="paragraph">
                  <wp:posOffset>234464</wp:posOffset>
                </wp:positionV>
                <wp:extent cx="4482465" cy="952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45B77" id="Graphic 34" o:spid="_x0000_s1026" style="position:absolute;margin-left:129.55pt;margin-top:18.45pt;width:352.95pt;height:.7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AfocHW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663730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  <w:tab w:val="left" w:pos="1152"/>
        </w:tabs>
        <w:spacing w:before="137"/>
        <w:ind w:left="1152" w:right="817"/>
        <w:jc w:val="both"/>
        <w:rPr>
          <w:sz w:val="18"/>
        </w:rPr>
      </w:pPr>
      <w:bookmarkStart w:id="136" w:name="_bookmark126"/>
      <w:bookmarkEnd w:id="136"/>
      <w:r>
        <w:rPr>
          <w:spacing w:val="-2"/>
          <w:sz w:val="18"/>
        </w:rPr>
        <w:t>They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always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include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provision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saying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are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only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enforceable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if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consistent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with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ethical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rules. But you would need a dissenting victim to risk their payoﬀ to challenge the provision</w:t>
      </w:r>
      <w:r>
        <w:rPr>
          <w:spacing w:val="40"/>
          <w:sz w:val="18"/>
        </w:rPr>
        <w:t xml:space="preserve"> </w:t>
      </w:r>
      <w:r>
        <w:rPr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z w:val="18"/>
        </w:rPr>
        <w:t>see</w:t>
      </w:r>
      <w:r>
        <w:rPr>
          <w:spacing w:val="-9"/>
          <w:sz w:val="18"/>
        </w:rPr>
        <w:t xml:space="preserve"> </w:t>
      </w:r>
      <w:r>
        <w:rPr>
          <w:sz w:val="18"/>
        </w:rPr>
        <w:t>if</w:t>
      </w:r>
      <w:r>
        <w:rPr>
          <w:spacing w:val="-8"/>
          <w:sz w:val="18"/>
        </w:rPr>
        <w:t xml:space="preserve"> </w:t>
      </w:r>
      <w:r>
        <w:rPr>
          <w:sz w:val="18"/>
        </w:rPr>
        <w:t>ethical</w:t>
      </w:r>
      <w:r>
        <w:rPr>
          <w:spacing w:val="-9"/>
          <w:sz w:val="18"/>
        </w:rPr>
        <w:t xml:space="preserve"> </w:t>
      </w:r>
      <w:r>
        <w:rPr>
          <w:sz w:val="18"/>
        </w:rPr>
        <w:t>rules</w:t>
      </w:r>
      <w:r>
        <w:rPr>
          <w:spacing w:val="-9"/>
          <w:sz w:val="18"/>
        </w:rPr>
        <w:t xml:space="preserve"> </w:t>
      </w:r>
      <w:r>
        <w:rPr>
          <w:sz w:val="18"/>
        </w:rPr>
        <w:t>had</w:t>
      </w:r>
      <w:r>
        <w:rPr>
          <w:spacing w:val="-9"/>
          <w:sz w:val="18"/>
        </w:rPr>
        <w:t xml:space="preserve"> </w:t>
      </w:r>
      <w:r>
        <w:rPr>
          <w:sz w:val="18"/>
        </w:rPr>
        <w:t>been</w:t>
      </w:r>
      <w:r>
        <w:rPr>
          <w:spacing w:val="-9"/>
          <w:sz w:val="18"/>
        </w:rPr>
        <w:t xml:space="preserve"> </w:t>
      </w:r>
      <w:r>
        <w:rPr>
          <w:sz w:val="18"/>
        </w:rPr>
        <w:t>violated.</w:t>
      </w:r>
    </w:p>
    <w:p w14:paraId="3040010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57"/>
        <w:ind w:right="817"/>
        <w:jc w:val="both"/>
        <w:rPr>
          <w:sz w:val="18"/>
        </w:rPr>
      </w:pPr>
      <w:bookmarkStart w:id="137" w:name="_bookmark127"/>
      <w:bookmarkEnd w:id="137"/>
      <w:r>
        <w:rPr>
          <w:spacing w:val="-4"/>
          <w:sz w:val="18"/>
        </w:rPr>
        <w:t>Despite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their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obvious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ethical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problems,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these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provisions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are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nonetheless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allowed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by courts,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regularly used, and diﬃcult to challenge. </w:t>
      </w:r>
      <w:r>
        <w:rPr>
          <w:i/>
          <w:sz w:val="18"/>
        </w:rPr>
        <w:t xml:space="preserve">See </w:t>
      </w:r>
      <w:r>
        <w:rPr>
          <w:sz w:val="18"/>
        </w:rPr>
        <w:t>E</w:t>
      </w:r>
      <w:r>
        <w:rPr>
          <w:sz w:val="14"/>
        </w:rPr>
        <w:t xml:space="preserve">LIZABETH </w:t>
      </w:r>
      <w:r>
        <w:rPr>
          <w:sz w:val="18"/>
        </w:rPr>
        <w:t>C</w:t>
      </w:r>
      <w:r>
        <w:rPr>
          <w:sz w:val="14"/>
        </w:rPr>
        <w:t xml:space="preserve">HAMBLEE </w:t>
      </w:r>
      <w:r>
        <w:rPr>
          <w:sz w:val="18"/>
        </w:rPr>
        <w:t>B</w:t>
      </w:r>
      <w:r>
        <w:rPr>
          <w:sz w:val="14"/>
        </w:rPr>
        <w:t>URCH</w:t>
      </w:r>
      <w:r>
        <w:rPr>
          <w:sz w:val="18"/>
        </w:rPr>
        <w:t>, M</w:t>
      </w:r>
      <w:r>
        <w:rPr>
          <w:sz w:val="14"/>
        </w:rPr>
        <w:t xml:space="preserve">ASS </w:t>
      </w:r>
      <w:r>
        <w:rPr>
          <w:sz w:val="18"/>
        </w:rPr>
        <w:t>T</w:t>
      </w:r>
      <w:r>
        <w:rPr>
          <w:sz w:val="14"/>
        </w:rPr>
        <w:t>ORT</w:t>
      </w:r>
      <w:r>
        <w:rPr>
          <w:spacing w:val="40"/>
          <w:sz w:val="14"/>
        </w:rPr>
        <w:t xml:space="preserve"> </w:t>
      </w:r>
      <w:r>
        <w:rPr>
          <w:sz w:val="18"/>
        </w:rPr>
        <w:t>D</w:t>
      </w:r>
      <w:r>
        <w:rPr>
          <w:sz w:val="14"/>
        </w:rPr>
        <w:t>EALS</w:t>
      </w:r>
      <w:r>
        <w:rPr>
          <w:sz w:val="18"/>
        </w:rPr>
        <w:t>:</w:t>
      </w:r>
      <w:r>
        <w:rPr>
          <w:spacing w:val="19"/>
          <w:sz w:val="18"/>
        </w:rPr>
        <w:t xml:space="preserve"> </w:t>
      </w:r>
      <w:r>
        <w:rPr>
          <w:sz w:val="18"/>
        </w:rPr>
        <w:t>B</w:t>
      </w:r>
      <w:r>
        <w:rPr>
          <w:sz w:val="14"/>
        </w:rPr>
        <w:t>ACKROOM</w:t>
      </w:r>
      <w:r>
        <w:rPr>
          <w:spacing w:val="26"/>
          <w:sz w:val="14"/>
        </w:rPr>
        <w:t xml:space="preserve"> </w:t>
      </w:r>
      <w:r>
        <w:rPr>
          <w:sz w:val="18"/>
        </w:rPr>
        <w:t>B</w:t>
      </w:r>
      <w:r>
        <w:rPr>
          <w:sz w:val="14"/>
        </w:rPr>
        <w:t>ARGAINING</w:t>
      </w:r>
      <w:r>
        <w:rPr>
          <w:spacing w:val="25"/>
          <w:sz w:val="14"/>
        </w:rPr>
        <w:t xml:space="preserve"> </w:t>
      </w:r>
      <w:r>
        <w:rPr>
          <w:sz w:val="14"/>
        </w:rPr>
        <w:t>IN</w:t>
      </w:r>
      <w:r>
        <w:rPr>
          <w:spacing w:val="28"/>
          <w:sz w:val="14"/>
        </w:rPr>
        <w:t xml:space="preserve"> </w:t>
      </w:r>
      <w:r>
        <w:rPr>
          <w:sz w:val="18"/>
        </w:rPr>
        <w:t>M</w:t>
      </w:r>
      <w:r>
        <w:rPr>
          <w:sz w:val="14"/>
        </w:rPr>
        <w:t>ULTIDISTRICT</w:t>
      </w:r>
      <w:r>
        <w:rPr>
          <w:spacing w:val="28"/>
          <w:sz w:val="14"/>
        </w:rPr>
        <w:t xml:space="preserve"> </w:t>
      </w:r>
      <w:r>
        <w:rPr>
          <w:sz w:val="18"/>
        </w:rPr>
        <w:t>L</w:t>
      </w:r>
      <w:r>
        <w:rPr>
          <w:sz w:val="14"/>
        </w:rPr>
        <w:t>ITIGATION</w:t>
      </w:r>
      <w:r>
        <w:rPr>
          <w:spacing w:val="40"/>
          <w:sz w:val="14"/>
        </w:rPr>
        <w:t xml:space="preserve"> </w:t>
      </w:r>
      <w:r>
        <w:rPr>
          <w:sz w:val="18"/>
        </w:rPr>
        <w:t>44-50</w:t>
      </w:r>
      <w:r>
        <w:rPr>
          <w:spacing w:val="36"/>
          <w:sz w:val="18"/>
        </w:rPr>
        <w:t xml:space="preserve"> </w:t>
      </w:r>
      <w:r>
        <w:rPr>
          <w:sz w:val="18"/>
        </w:rPr>
        <w:t>(2019).</w:t>
      </w:r>
      <w:r>
        <w:rPr>
          <w:spacing w:val="35"/>
          <w:sz w:val="18"/>
        </w:rPr>
        <w:t xml:space="preserve"> </w:t>
      </w:r>
      <w:r>
        <w:rPr>
          <w:sz w:val="18"/>
        </w:rPr>
        <w:t>Lindsey</w:t>
      </w:r>
      <w:r>
        <w:rPr>
          <w:spacing w:val="36"/>
          <w:sz w:val="18"/>
        </w:rPr>
        <w:t xml:space="preserve"> </w:t>
      </w:r>
      <w:r>
        <w:rPr>
          <w:sz w:val="18"/>
        </w:rPr>
        <w:t>D.</w:t>
      </w:r>
      <w:r>
        <w:rPr>
          <w:spacing w:val="35"/>
          <w:sz w:val="18"/>
        </w:rPr>
        <w:t xml:space="preserve"> </w:t>
      </w:r>
      <w:r>
        <w:rPr>
          <w:sz w:val="18"/>
        </w:rPr>
        <w:t>Si-</w:t>
      </w:r>
    </w:p>
    <w:p w14:paraId="227503BA" w14:textId="77777777" w:rsidR="00B502E4" w:rsidRDefault="00271518">
      <w:pPr>
        <w:spacing w:line="208" w:lineRule="exact"/>
        <w:ind w:left="1151"/>
        <w:jc w:val="both"/>
        <w:rPr>
          <w:sz w:val="18"/>
        </w:rPr>
      </w:pPr>
      <w:proofErr w:type="spellStart"/>
      <w:r>
        <w:rPr>
          <w:spacing w:val="-6"/>
          <w:sz w:val="18"/>
        </w:rPr>
        <w:t>mon</w:t>
      </w:r>
      <w:proofErr w:type="spellEnd"/>
      <w:r>
        <w:rPr>
          <w:sz w:val="18"/>
        </w:rPr>
        <w:t xml:space="preserve"> </w:t>
      </w:r>
      <w:r>
        <w:rPr>
          <w:spacing w:val="-6"/>
          <w:sz w:val="18"/>
        </w:rPr>
        <w:t>has</w:t>
      </w:r>
      <w:r>
        <w:rPr>
          <w:sz w:val="18"/>
        </w:rPr>
        <w:t xml:space="preserve"> </w:t>
      </w:r>
      <w:r>
        <w:rPr>
          <w:spacing w:val="-6"/>
          <w:sz w:val="18"/>
        </w:rPr>
        <w:t>aptly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described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MDL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settlement</w:t>
      </w:r>
      <w:r>
        <w:rPr>
          <w:sz w:val="18"/>
        </w:rPr>
        <w:t xml:space="preserve"> </w:t>
      </w:r>
      <w:r>
        <w:rPr>
          <w:spacing w:val="-6"/>
          <w:sz w:val="18"/>
        </w:rPr>
        <w:t>process:</w:t>
      </w:r>
    </w:p>
    <w:p w14:paraId="7E1CAC4A" w14:textId="77777777" w:rsidR="00B502E4" w:rsidRDefault="00271518">
      <w:pPr>
        <w:spacing w:before="59"/>
        <w:ind w:left="1540" w:right="1178"/>
        <w:jc w:val="both"/>
        <w:rPr>
          <w:sz w:val="18"/>
        </w:rPr>
      </w:pPr>
      <w:r>
        <w:rPr>
          <w:spacing w:val="-6"/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case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multidistrict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litigation,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many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proposed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settlements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rife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“eth-</w:t>
      </w:r>
      <w:proofErr w:type="spellStart"/>
      <w:r>
        <w:rPr>
          <w:spacing w:val="-6"/>
          <w:sz w:val="18"/>
        </w:rPr>
        <w:t>ically</w:t>
      </w:r>
      <w:proofErr w:type="spellEnd"/>
      <w:r>
        <w:rPr>
          <w:sz w:val="18"/>
        </w:rPr>
        <w:t xml:space="preserve"> </w:t>
      </w:r>
      <w:r>
        <w:rPr>
          <w:spacing w:val="-6"/>
          <w:sz w:val="18"/>
        </w:rPr>
        <w:t>questionable</w:t>
      </w:r>
      <w:r>
        <w:rPr>
          <w:sz w:val="18"/>
        </w:rPr>
        <w:t xml:space="preserve"> </w:t>
      </w:r>
      <w:r>
        <w:rPr>
          <w:spacing w:val="-6"/>
          <w:sz w:val="18"/>
        </w:rPr>
        <w:t>means</w:t>
      </w:r>
      <w:r>
        <w:rPr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z w:val="18"/>
        </w:rPr>
        <w:t xml:space="preserve"> </w:t>
      </w:r>
      <w:r>
        <w:rPr>
          <w:spacing w:val="-6"/>
          <w:sz w:val="18"/>
        </w:rPr>
        <w:t>achieving</w:t>
      </w:r>
      <w:r>
        <w:rPr>
          <w:sz w:val="18"/>
        </w:rPr>
        <w:t xml:space="preserve"> </w:t>
      </w:r>
      <w:r>
        <w:rPr>
          <w:spacing w:val="-6"/>
          <w:sz w:val="18"/>
        </w:rPr>
        <w:t>litigation</w:t>
      </w:r>
      <w:r>
        <w:rPr>
          <w:sz w:val="18"/>
        </w:rPr>
        <w:t xml:space="preserve"> </w:t>
      </w:r>
      <w:r>
        <w:rPr>
          <w:spacing w:val="-6"/>
          <w:sz w:val="18"/>
        </w:rPr>
        <w:t>closure,”</w:t>
      </w:r>
      <w:r>
        <w:rPr>
          <w:sz w:val="18"/>
        </w:rPr>
        <w:t xml:space="preserve"> </w:t>
      </w:r>
      <w:r>
        <w:rPr>
          <w:spacing w:val="-6"/>
          <w:sz w:val="18"/>
        </w:rPr>
        <w:t>such</w:t>
      </w:r>
      <w:r>
        <w:rPr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z w:val="18"/>
        </w:rPr>
        <w:t xml:space="preserve"> </w:t>
      </w:r>
      <w:r>
        <w:rPr>
          <w:spacing w:val="-6"/>
          <w:sz w:val="18"/>
        </w:rPr>
        <w:t>walk-away</w:t>
      </w:r>
      <w:r>
        <w:rPr>
          <w:sz w:val="18"/>
        </w:rPr>
        <w:t xml:space="preserve"> </w:t>
      </w:r>
      <w:r>
        <w:rPr>
          <w:spacing w:val="-6"/>
          <w:sz w:val="18"/>
        </w:rPr>
        <w:t>pro-visions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defendants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bonus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payments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100%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settlement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participation,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all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which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manipulate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attorney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behavior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ways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align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with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their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client’s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interests.</w:t>
      </w:r>
    </w:p>
    <w:p w14:paraId="2D0A9C27" w14:textId="77777777" w:rsidR="00B502E4" w:rsidRDefault="00271518">
      <w:pPr>
        <w:spacing w:before="55"/>
        <w:ind w:left="1152" w:right="817" w:hanging="1"/>
        <w:jc w:val="both"/>
        <w:rPr>
          <w:sz w:val="18"/>
        </w:rPr>
      </w:pPr>
      <w:r>
        <w:rPr>
          <w:sz w:val="18"/>
        </w:rPr>
        <w:t>Lindsey</w:t>
      </w:r>
      <w:r>
        <w:rPr>
          <w:spacing w:val="-10"/>
          <w:sz w:val="18"/>
        </w:rPr>
        <w:t xml:space="preserve"> </w:t>
      </w:r>
      <w:r>
        <w:rPr>
          <w:sz w:val="18"/>
        </w:rPr>
        <w:t>D.</w:t>
      </w:r>
      <w:r>
        <w:rPr>
          <w:spacing w:val="-8"/>
          <w:sz w:val="18"/>
        </w:rPr>
        <w:t xml:space="preserve"> </w:t>
      </w:r>
      <w:r>
        <w:rPr>
          <w:sz w:val="18"/>
        </w:rPr>
        <w:t>Simon,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Guardian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Trustee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Bankruptcy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Courts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Beyond</w:t>
      </w:r>
      <w:r>
        <w:rPr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z w:val="18"/>
        </w:rPr>
        <w:t>98</w:t>
      </w:r>
      <w:r>
        <w:rPr>
          <w:spacing w:val="-6"/>
          <w:sz w:val="18"/>
        </w:rPr>
        <w:t xml:space="preserve"> </w:t>
      </w:r>
      <w:r>
        <w:rPr>
          <w:sz w:val="18"/>
        </w:rPr>
        <w:t>N.C.</w:t>
      </w:r>
      <w:r>
        <w:rPr>
          <w:spacing w:val="-10"/>
          <w:sz w:val="18"/>
        </w:rPr>
        <w:t xml:space="preserve"> </w:t>
      </w:r>
      <w:r>
        <w:rPr>
          <w:sz w:val="18"/>
        </w:rPr>
        <w:t>L.</w:t>
      </w:r>
      <w:r>
        <w:rPr>
          <w:spacing w:val="-10"/>
          <w:sz w:val="18"/>
        </w:rPr>
        <w:t xml:space="preserve"> </w:t>
      </w:r>
      <w:r>
        <w:rPr>
          <w:sz w:val="18"/>
        </w:rPr>
        <w:t>R</w:t>
      </w:r>
      <w:r>
        <w:rPr>
          <w:sz w:val="14"/>
        </w:rPr>
        <w:t>EV</w:t>
      </w:r>
      <w:r>
        <w:rPr>
          <w:sz w:val="18"/>
        </w:rPr>
        <w:t>.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1297, 1332 (2020) (footnote omitted) (quoting Elizabeth Chamblee Burch, </w:t>
      </w:r>
      <w:r>
        <w:rPr>
          <w:i/>
          <w:w w:val="90"/>
          <w:sz w:val="18"/>
        </w:rPr>
        <w:t>Financiers as Mon-</w:t>
      </w:r>
      <w:proofErr w:type="spellStart"/>
      <w:r>
        <w:rPr>
          <w:i/>
          <w:spacing w:val="-4"/>
          <w:sz w:val="18"/>
        </w:rPr>
        <w:t>itors</w:t>
      </w:r>
      <w:proofErr w:type="spellEnd"/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Aggregate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Litigation</w:t>
      </w:r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87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N.Y.U.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1273,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1283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(2012)).</w:t>
      </w:r>
    </w:p>
    <w:p w14:paraId="0B15550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7"/>
        <w:ind w:left="1150" w:hanging="330"/>
        <w:jc w:val="both"/>
        <w:rPr>
          <w:sz w:val="18"/>
        </w:rPr>
      </w:pPr>
      <w:bookmarkStart w:id="138" w:name="_bookmark128"/>
      <w:bookmarkEnd w:id="138"/>
      <w:r>
        <w:rPr>
          <w:w w:val="90"/>
          <w:sz w:val="18"/>
        </w:rPr>
        <w:t>11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U.S.C.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§</w:t>
      </w:r>
      <w:r>
        <w:rPr>
          <w:spacing w:val="-3"/>
          <w:sz w:val="18"/>
        </w:rPr>
        <w:t xml:space="preserve"> </w:t>
      </w:r>
      <w:r>
        <w:rPr>
          <w:w w:val="90"/>
          <w:sz w:val="18"/>
        </w:rPr>
        <w:t>1125</w:t>
      </w:r>
      <w:r>
        <w:rPr>
          <w:spacing w:val="-4"/>
          <w:sz w:val="18"/>
        </w:rPr>
        <w:t xml:space="preserve"> </w:t>
      </w:r>
      <w:r>
        <w:rPr>
          <w:spacing w:val="-2"/>
          <w:w w:val="90"/>
          <w:sz w:val="18"/>
        </w:rPr>
        <w:t>(2018).</w:t>
      </w:r>
    </w:p>
    <w:p w14:paraId="4C6B53E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2"/>
        </w:tabs>
        <w:ind w:left="1152" w:right="817"/>
        <w:jc w:val="both"/>
        <w:rPr>
          <w:sz w:val="18"/>
        </w:rPr>
      </w:pPr>
      <w:bookmarkStart w:id="139" w:name="_bookmark129"/>
      <w:bookmarkEnd w:id="139"/>
      <w:r>
        <w:rPr>
          <w:spacing w:val="-4"/>
          <w:sz w:val="18"/>
        </w:rPr>
        <w:t>As an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aside</w:t>
      </w:r>
      <w:r>
        <w:rPr>
          <w:spacing w:val="-5"/>
          <w:sz w:val="18"/>
        </w:rPr>
        <w:t xml:space="preserve"> </w:t>
      </w:r>
      <w:proofErr w:type="gramStart"/>
      <w:r>
        <w:rPr>
          <w:spacing w:val="-4"/>
          <w:sz w:val="18"/>
        </w:rPr>
        <w:t>on</w:t>
      </w:r>
      <w:proofErr w:type="gramEnd"/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information, it is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worth pausing to note 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information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produced in</w:t>
      </w:r>
      <w:r>
        <w:rPr>
          <w:spacing w:val="-5"/>
          <w:sz w:val="18"/>
        </w:rPr>
        <w:t xml:space="preserve"> </w:t>
      </w:r>
      <w:proofErr w:type="spellStart"/>
      <w:r>
        <w:rPr>
          <w:spacing w:val="-4"/>
          <w:sz w:val="18"/>
        </w:rPr>
        <w:t>liti-</w:t>
      </w:r>
      <w:r>
        <w:rPr>
          <w:w w:val="90"/>
          <w:sz w:val="18"/>
        </w:rPr>
        <w:t>gation</w:t>
      </w:r>
      <w:proofErr w:type="spellEnd"/>
      <w:r>
        <w:rPr>
          <w:w w:val="90"/>
          <w:sz w:val="18"/>
        </w:rPr>
        <w:t xml:space="preserve"> is not always beneﬁcial. Indeed, several mass-tort litigations seem to be producing </w:t>
      </w:r>
      <w:proofErr w:type="gramStart"/>
      <w:r>
        <w:rPr>
          <w:w w:val="90"/>
          <w:sz w:val="18"/>
        </w:rPr>
        <w:t>mis-</w:t>
      </w:r>
      <w:r>
        <w:rPr>
          <w:spacing w:val="-4"/>
          <w:sz w:val="18"/>
        </w:rPr>
        <w:t>information</w:t>
      </w:r>
      <w:proofErr w:type="gramEnd"/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this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information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can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dangerous.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New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York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judge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recently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dismissed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case</w:t>
      </w:r>
      <w:r>
        <w:rPr>
          <w:sz w:val="18"/>
        </w:rPr>
        <w:t xml:space="preserve"> </w:t>
      </w:r>
      <w:r>
        <w:rPr>
          <w:spacing w:val="-6"/>
          <w:sz w:val="18"/>
        </w:rPr>
        <w:t>claiming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z w:val="18"/>
        </w:rPr>
        <w:t xml:space="preserve"> </w:t>
      </w:r>
      <w:r>
        <w:rPr>
          <w:spacing w:val="-6"/>
          <w:sz w:val="18"/>
        </w:rPr>
        <w:t>Tylenol</w:t>
      </w:r>
      <w:r>
        <w:rPr>
          <w:sz w:val="18"/>
        </w:rPr>
        <w:t xml:space="preserve"> </w:t>
      </w:r>
      <w:r>
        <w:rPr>
          <w:spacing w:val="-6"/>
          <w:sz w:val="18"/>
        </w:rPr>
        <w:t>taken</w:t>
      </w:r>
      <w:r>
        <w:rPr>
          <w:sz w:val="18"/>
        </w:rPr>
        <w:t xml:space="preserve"> </w:t>
      </w:r>
      <w:r>
        <w:rPr>
          <w:spacing w:val="-6"/>
          <w:sz w:val="18"/>
        </w:rPr>
        <w:t>by</w:t>
      </w:r>
      <w:r>
        <w:rPr>
          <w:sz w:val="18"/>
        </w:rPr>
        <w:t xml:space="preserve"> </w:t>
      </w:r>
      <w:r>
        <w:rPr>
          <w:spacing w:val="-6"/>
          <w:sz w:val="18"/>
        </w:rPr>
        <w:t>pregnant</w:t>
      </w:r>
      <w:r>
        <w:rPr>
          <w:sz w:val="18"/>
        </w:rPr>
        <w:t xml:space="preserve"> </w:t>
      </w:r>
      <w:r>
        <w:rPr>
          <w:spacing w:val="-6"/>
          <w:sz w:val="18"/>
        </w:rPr>
        <w:t>women</w:t>
      </w:r>
      <w:r>
        <w:rPr>
          <w:sz w:val="18"/>
        </w:rPr>
        <w:t xml:space="preserve"> </w:t>
      </w:r>
      <w:r>
        <w:rPr>
          <w:spacing w:val="-6"/>
          <w:sz w:val="18"/>
        </w:rPr>
        <w:t>causes</w:t>
      </w:r>
      <w:r>
        <w:rPr>
          <w:sz w:val="18"/>
        </w:rPr>
        <w:t xml:space="preserve"> </w:t>
      </w:r>
      <w:r>
        <w:rPr>
          <w:spacing w:val="-6"/>
          <w:sz w:val="18"/>
        </w:rPr>
        <w:t>ADHD.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judge</w:t>
      </w:r>
      <w:r>
        <w:rPr>
          <w:sz w:val="18"/>
        </w:rPr>
        <w:t xml:space="preserve"> </w:t>
      </w:r>
      <w:r>
        <w:rPr>
          <w:spacing w:val="-6"/>
          <w:sz w:val="18"/>
        </w:rPr>
        <w:t>dismissed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case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based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lack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scientiﬁc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support.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easy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imagine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how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large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verdict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not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based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on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science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could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create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real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public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health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costs,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leading,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instance,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8"/>
          <w:sz w:val="18"/>
        </w:rPr>
        <w:t xml:space="preserve"> </w:t>
      </w:r>
      <w:proofErr w:type="gramStart"/>
      <w:r>
        <w:rPr>
          <w:spacing w:val="-2"/>
          <w:sz w:val="18"/>
        </w:rPr>
        <w:t>pregnant</w:t>
      </w:r>
      <w:proofErr w:type="gramEnd"/>
    </w:p>
    <w:p w14:paraId="4C7F3390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46EA094F" w14:textId="77777777" w:rsidR="00B502E4" w:rsidRDefault="00271518">
      <w:pPr>
        <w:pStyle w:val="BodyText"/>
        <w:spacing w:before="101" w:line="242" w:lineRule="auto"/>
        <w:ind w:left="820" w:right="818" w:firstLine="331"/>
        <w:jc w:val="both"/>
      </w:pPr>
      <w:r>
        <w:lastRenderedPageBreak/>
        <w:t>Compare,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example,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came</w:t>
      </w:r>
      <w:r>
        <w:rPr>
          <w:spacing w:val="-10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bookmarkStart w:id="140" w:name="_bookmark130"/>
      <w:bookmarkEnd w:id="140"/>
      <w:r>
        <w:t xml:space="preserve">Purdue </w:t>
      </w:r>
      <w:r>
        <w:rPr>
          <w:spacing w:val="-6"/>
        </w:rPr>
        <w:t>bankruptcy with the information</w:t>
      </w:r>
      <w:r>
        <w:rPr>
          <w:spacing w:val="-2"/>
        </w:rPr>
        <w:t xml:space="preserve"> </w:t>
      </w:r>
      <w:r>
        <w:rPr>
          <w:spacing w:val="-6"/>
        </w:rPr>
        <w:t>produced by the Oklahoma</w:t>
      </w:r>
      <w:r>
        <w:rPr>
          <w:spacing w:val="-2"/>
        </w:rPr>
        <w:t xml:space="preserve"> </w:t>
      </w:r>
      <w:r>
        <w:rPr>
          <w:spacing w:val="-6"/>
        </w:rPr>
        <w:t>bench trial</w:t>
      </w:r>
      <w:hyperlink w:anchor="_bookmark131" w:history="1">
        <w:r>
          <w:rPr>
            <w:spacing w:val="-6"/>
            <w:vertAlign w:val="superscript"/>
          </w:rPr>
          <w:t>121</w:t>
        </w:r>
      </w:hyperlink>
      <w:r>
        <w:rPr>
          <w:spacing w:val="-6"/>
        </w:rPr>
        <w:t xml:space="preserve"> that </w:t>
      </w:r>
      <w:r>
        <w:t>GBZ</w:t>
      </w:r>
      <w:r>
        <w:rPr>
          <w:spacing w:val="-12"/>
        </w:rPr>
        <w:t xml:space="preserve"> </w:t>
      </w:r>
      <w:r>
        <w:t>cite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example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value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piecemeal</w:t>
      </w:r>
      <w:r>
        <w:rPr>
          <w:spacing w:val="-12"/>
        </w:rPr>
        <w:t xml:space="preserve"> </w:t>
      </w:r>
      <w:r>
        <w:t>litigation.</w:t>
      </w:r>
      <w:hyperlink w:anchor="_bookmark132" w:history="1">
        <w:r>
          <w:rPr>
            <w:vertAlign w:val="superscript"/>
          </w:rPr>
          <w:t>122</w:t>
        </w:r>
      </w:hyperlink>
      <w:r>
        <w:rPr>
          <w:spacing w:val="-12"/>
        </w:rPr>
        <w:t xml:space="preserve"> </w:t>
      </w:r>
      <w:r>
        <w:t xml:space="preserve">In </w:t>
      </w:r>
      <w:r>
        <w:rPr>
          <w:i/>
          <w:spacing w:val="-6"/>
        </w:rPr>
        <w:t>Purdue</w:t>
      </w:r>
      <w:r>
        <w:rPr>
          <w:spacing w:val="-6"/>
        </w:rPr>
        <w:t>,</w:t>
      </w:r>
      <w:r>
        <w:rPr>
          <w:spacing w:val="-1"/>
        </w:rPr>
        <w:t xml:space="preserve"> </w:t>
      </w:r>
      <w:r>
        <w:rPr>
          <w:spacing w:val="-6"/>
        </w:rPr>
        <w:t>without</w:t>
      </w:r>
      <w:r>
        <w:rPr>
          <w:spacing w:val="-1"/>
        </w:rPr>
        <w:t xml:space="preserve"> </w:t>
      </w:r>
      <w:r>
        <w:rPr>
          <w:spacing w:val="-6"/>
        </w:rPr>
        <w:t>a</w:t>
      </w:r>
      <w:r>
        <w:rPr>
          <w:spacing w:val="-1"/>
        </w:rPr>
        <w:t xml:space="preserve"> </w:t>
      </w:r>
      <w:r>
        <w:rPr>
          <w:spacing w:val="-6"/>
        </w:rPr>
        <w:t>single case going</w:t>
      </w:r>
      <w:r>
        <w:rPr>
          <w:spacing w:val="-1"/>
        </w:rPr>
        <w:t xml:space="preserve"> </w:t>
      </w:r>
      <w:r>
        <w:rPr>
          <w:spacing w:val="-6"/>
        </w:rPr>
        <w:t>to trial,</w:t>
      </w:r>
      <w:r>
        <w:rPr>
          <w:spacing w:val="-1"/>
        </w:rPr>
        <w:t xml:space="preserve"> </w:t>
      </w:r>
      <w:r>
        <w:rPr>
          <w:spacing w:val="-6"/>
        </w:rPr>
        <w:t>the</w:t>
      </w:r>
      <w:r>
        <w:rPr>
          <w:spacing w:val="-1"/>
        </w:rPr>
        <w:t xml:space="preserve"> </w:t>
      </w:r>
      <w:r>
        <w:rPr>
          <w:spacing w:val="-6"/>
        </w:rPr>
        <w:t>company was</w:t>
      </w:r>
      <w:r>
        <w:rPr>
          <w:spacing w:val="-1"/>
        </w:rPr>
        <w:t xml:space="preserve"> </w:t>
      </w:r>
      <w:r>
        <w:rPr>
          <w:spacing w:val="-6"/>
        </w:rPr>
        <w:t xml:space="preserve">forced to disclose </w:t>
      </w:r>
      <w:r>
        <w:rPr>
          <w:spacing w:val="-2"/>
        </w:rPr>
        <w:t>extensive</w:t>
      </w:r>
      <w:r>
        <w:rPr>
          <w:spacing w:val="-13"/>
        </w:rPr>
        <w:t xml:space="preserve"> </w:t>
      </w:r>
      <w:r>
        <w:rPr>
          <w:spacing w:val="-2"/>
        </w:rPr>
        <w:t>information</w:t>
      </w:r>
      <w:r>
        <w:rPr>
          <w:spacing w:val="-10"/>
        </w:rPr>
        <w:t xml:space="preserve"> </w:t>
      </w:r>
      <w:r>
        <w:rPr>
          <w:spacing w:val="-2"/>
        </w:rPr>
        <w:t>about</w:t>
      </w:r>
      <w:r>
        <w:rPr>
          <w:spacing w:val="-10"/>
        </w:rPr>
        <w:t xml:space="preserve"> </w:t>
      </w:r>
      <w:r>
        <w:rPr>
          <w:spacing w:val="-2"/>
        </w:rPr>
        <w:t>its</w:t>
      </w:r>
      <w:r>
        <w:rPr>
          <w:spacing w:val="-10"/>
        </w:rPr>
        <w:t xml:space="preserve"> </w:t>
      </w:r>
      <w:r>
        <w:rPr>
          <w:spacing w:val="-2"/>
        </w:rPr>
        <w:t>production,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more</w:t>
      </w:r>
      <w:r>
        <w:rPr>
          <w:spacing w:val="-10"/>
        </w:rPr>
        <w:t xml:space="preserve"> </w:t>
      </w:r>
      <w:r>
        <w:rPr>
          <w:spacing w:val="-2"/>
        </w:rPr>
        <w:t>than</w:t>
      </w:r>
      <w:r>
        <w:rPr>
          <w:spacing w:val="-10"/>
        </w:rPr>
        <w:t xml:space="preserve"> </w:t>
      </w:r>
      <w:r>
        <w:rPr>
          <w:spacing w:val="-2"/>
        </w:rPr>
        <w:t>two-dozen</w:t>
      </w:r>
      <w:r>
        <w:rPr>
          <w:spacing w:val="-10"/>
        </w:rPr>
        <w:t xml:space="preserve"> </w:t>
      </w:r>
      <w:r>
        <w:rPr>
          <w:spacing w:val="-2"/>
        </w:rPr>
        <w:t xml:space="preserve">opioid </w:t>
      </w:r>
      <w:r>
        <w:rPr>
          <w:spacing w:val="-6"/>
        </w:rPr>
        <w:t>victims</w:t>
      </w:r>
      <w:r>
        <w:rPr>
          <w:spacing w:val="-7"/>
        </w:rPr>
        <w:t xml:space="preserve"> </w:t>
      </w:r>
      <w:r>
        <w:rPr>
          <w:spacing w:val="-6"/>
        </w:rPr>
        <w:t>were given the opportunity to make impact statements.</w:t>
      </w:r>
      <w:hyperlink w:anchor="_bookmark133" w:history="1">
        <w:r>
          <w:rPr>
            <w:spacing w:val="-6"/>
            <w:vertAlign w:val="superscript"/>
          </w:rPr>
          <w:t>123</w:t>
        </w:r>
      </w:hyperlink>
      <w:r>
        <w:rPr>
          <w:spacing w:val="-6"/>
        </w:rPr>
        <w:t xml:space="preserve"> In</w:t>
      </w:r>
      <w:r>
        <w:rPr>
          <w:spacing w:val="-7"/>
        </w:rPr>
        <w:t xml:space="preserve"> </w:t>
      </w:r>
      <w:r>
        <w:rPr>
          <w:spacing w:val="-6"/>
        </w:rPr>
        <w:t xml:space="preserve">Oklahoma, </w:t>
      </w:r>
      <w:r>
        <w:rPr>
          <w:spacing w:val="-4"/>
        </w:rPr>
        <w:t>after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thirty-three</w:t>
      </w:r>
      <w:r>
        <w:rPr>
          <w:spacing w:val="-8"/>
        </w:rPr>
        <w:t xml:space="preserve"> </w:t>
      </w:r>
      <w:r>
        <w:rPr>
          <w:spacing w:val="-4"/>
        </w:rPr>
        <w:t>day</w:t>
      </w:r>
      <w:r>
        <w:rPr>
          <w:spacing w:val="-8"/>
        </w:rPr>
        <w:t xml:space="preserve"> </w:t>
      </w:r>
      <w:r>
        <w:rPr>
          <w:spacing w:val="-4"/>
        </w:rPr>
        <w:t>trial</w:t>
      </w:r>
      <w:r>
        <w:rPr>
          <w:spacing w:val="-8"/>
        </w:rPr>
        <w:t xml:space="preserve"> </w:t>
      </w:r>
      <w:r>
        <w:rPr>
          <w:spacing w:val="-4"/>
        </w:rPr>
        <w:t>characterizing</w:t>
      </w:r>
      <w:r>
        <w:rPr>
          <w:spacing w:val="-8"/>
        </w:rPr>
        <w:t xml:space="preserve"> </w:t>
      </w:r>
      <w:r>
        <w:rPr>
          <w:spacing w:val="-4"/>
        </w:rPr>
        <w:t>Johnson</w:t>
      </w:r>
      <w:r>
        <w:rPr>
          <w:spacing w:val="-8"/>
        </w:rPr>
        <w:t xml:space="preserve"> </w:t>
      </w:r>
      <w:r>
        <w:rPr>
          <w:spacing w:val="-4"/>
        </w:rPr>
        <w:t>&amp;</w:t>
      </w:r>
      <w:r>
        <w:rPr>
          <w:spacing w:val="-8"/>
        </w:rPr>
        <w:t xml:space="preserve"> </w:t>
      </w:r>
      <w:r>
        <w:rPr>
          <w:spacing w:val="-4"/>
        </w:rPr>
        <w:t>Johnson</w:t>
      </w:r>
      <w:r>
        <w:rPr>
          <w:spacing w:val="-8"/>
        </w:rPr>
        <w:t xml:space="preserve"> </w:t>
      </w:r>
      <w:r>
        <w:rPr>
          <w:spacing w:val="-4"/>
        </w:rPr>
        <w:t>as</w:t>
      </w:r>
      <w:r>
        <w:rPr>
          <w:spacing w:val="-9"/>
        </w:rPr>
        <w:t xml:space="preserve"> </w:t>
      </w:r>
      <w:r>
        <w:rPr>
          <w:spacing w:val="-4"/>
        </w:rPr>
        <w:t>“the</w:t>
      </w:r>
      <w:r>
        <w:rPr>
          <w:spacing w:val="-8"/>
        </w:rPr>
        <w:t xml:space="preserve"> </w:t>
      </w:r>
      <w:r>
        <w:rPr>
          <w:spacing w:val="-4"/>
        </w:rPr>
        <w:t xml:space="preserve">kingpin” </w:t>
      </w:r>
      <w:r>
        <w:rPr>
          <w:w w:val="90"/>
        </w:rPr>
        <w:t>of the opioid epidemic in America,</w:t>
      </w:r>
      <w:hyperlink w:anchor="_bookmark134" w:history="1">
        <w:r>
          <w:rPr>
            <w:w w:val="90"/>
            <w:vertAlign w:val="superscript"/>
          </w:rPr>
          <w:t>124</w:t>
        </w:r>
      </w:hyperlink>
      <w:r>
        <w:rPr>
          <w:w w:val="90"/>
        </w:rPr>
        <w:t xml:space="preserve"> the appellate court reversed the trial court’s</w:t>
      </w:r>
    </w:p>
    <w:p w14:paraId="1B73E80E" w14:textId="77777777" w:rsidR="00B502E4" w:rsidRDefault="00271518">
      <w:pPr>
        <w:pStyle w:val="BodyText"/>
        <w:spacing w:line="242" w:lineRule="auto"/>
        <w:ind w:left="820" w:right="818"/>
        <w:jc w:val="both"/>
      </w:pPr>
      <w:r>
        <w:rPr>
          <w:spacing w:val="-4"/>
        </w:rPr>
        <w:t>$465</w:t>
      </w:r>
      <w:r>
        <w:rPr>
          <w:spacing w:val="-6"/>
        </w:rPr>
        <w:t xml:space="preserve"> </w:t>
      </w:r>
      <w:r>
        <w:rPr>
          <w:spacing w:val="-4"/>
        </w:rPr>
        <w:t>million</w:t>
      </w:r>
      <w:r>
        <w:rPr>
          <w:spacing w:val="-6"/>
        </w:rPr>
        <w:t xml:space="preserve"> </w:t>
      </w:r>
      <w:r>
        <w:rPr>
          <w:spacing w:val="-4"/>
        </w:rPr>
        <w:t>verdict,</w:t>
      </w:r>
      <w:r>
        <w:rPr>
          <w:spacing w:val="-7"/>
        </w:rPr>
        <w:t xml:space="preserve"> </w:t>
      </w:r>
      <w:r>
        <w:rPr>
          <w:spacing w:val="-4"/>
        </w:rPr>
        <w:t>noting</w:t>
      </w:r>
      <w:r>
        <w:rPr>
          <w:spacing w:val="-7"/>
        </w:rPr>
        <w:t xml:space="preserve"> </w:t>
      </w:r>
      <w:r>
        <w:rPr>
          <w:spacing w:val="-4"/>
        </w:rPr>
        <w:t>that,</w:t>
      </w:r>
      <w:r>
        <w:rPr>
          <w:spacing w:val="-7"/>
        </w:rPr>
        <w:t xml:space="preserve"> </w:t>
      </w:r>
      <w:r>
        <w:rPr>
          <w:spacing w:val="-4"/>
        </w:rPr>
        <w:t>“Evidence</w:t>
      </w:r>
      <w:r>
        <w:rPr>
          <w:spacing w:val="-7"/>
        </w:rPr>
        <w:t xml:space="preserve"> </w:t>
      </w:r>
      <w:r>
        <w:rPr>
          <w:spacing w:val="-4"/>
        </w:rPr>
        <w:t>at</w:t>
      </w:r>
      <w:r>
        <w:rPr>
          <w:spacing w:val="-7"/>
        </w:rPr>
        <w:t xml:space="preserve"> </w:t>
      </w:r>
      <w:r>
        <w:rPr>
          <w:spacing w:val="-4"/>
        </w:rPr>
        <w:t>trial</w:t>
      </w:r>
      <w:r>
        <w:rPr>
          <w:spacing w:val="-7"/>
        </w:rPr>
        <w:t xml:space="preserve"> </w:t>
      </w:r>
      <w:r>
        <w:rPr>
          <w:spacing w:val="-4"/>
        </w:rPr>
        <w:t>demonstrated</w:t>
      </w:r>
      <w:r>
        <w:rPr>
          <w:spacing w:val="-7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J&amp;J</w:t>
      </w:r>
      <w:r>
        <w:rPr>
          <w:spacing w:val="-7"/>
        </w:rPr>
        <w:t xml:space="preserve"> </w:t>
      </w:r>
      <w:r>
        <w:rPr>
          <w:spacing w:val="-4"/>
        </w:rPr>
        <w:t xml:space="preserve">sold </w:t>
      </w:r>
      <w:r>
        <w:rPr>
          <w:spacing w:val="-6"/>
        </w:rPr>
        <w:t>only 3% of all prescription</w:t>
      </w:r>
      <w:r>
        <w:rPr>
          <w:spacing w:val="-2"/>
        </w:rPr>
        <w:t xml:space="preserve"> </w:t>
      </w:r>
      <w:r>
        <w:rPr>
          <w:spacing w:val="-6"/>
        </w:rPr>
        <w:t>opioids statewide;</w:t>
      </w:r>
      <w:r>
        <w:rPr>
          <w:spacing w:val="-2"/>
        </w:rPr>
        <w:t xml:space="preserve"> </w:t>
      </w:r>
      <w:r>
        <w:rPr>
          <w:spacing w:val="-6"/>
        </w:rPr>
        <w:t>other pharmaceutical</w:t>
      </w:r>
      <w:r>
        <w:rPr>
          <w:spacing w:val="-2"/>
        </w:rPr>
        <w:t xml:space="preserve"> </w:t>
      </w:r>
      <w:r>
        <w:rPr>
          <w:spacing w:val="-6"/>
        </w:rPr>
        <w:t>companies were responsible</w:t>
      </w:r>
      <w:r>
        <w:rPr>
          <w:spacing w:val="-4"/>
        </w:rPr>
        <w:t xml:space="preserve"> </w:t>
      </w:r>
      <w:r>
        <w:rPr>
          <w:spacing w:val="-6"/>
        </w:rPr>
        <w:t>for</w:t>
      </w:r>
      <w:r>
        <w:rPr>
          <w:spacing w:val="-3"/>
        </w:rPr>
        <w:t xml:space="preserve"> </w:t>
      </w:r>
      <w:r>
        <w:rPr>
          <w:spacing w:val="-6"/>
        </w:rPr>
        <w:t>marketing</w:t>
      </w:r>
      <w:r>
        <w:rPr>
          <w:spacing w:val="-4"/>
        </w:rPr>
        <w:t xml:space="preserve"> </w:t>
      </w:r>
      <w:r>
        <w:rPr>
          <w:spacing w:val="-6"/>
        </w:rPr>
        <w:t>and selling</w:t>
      </w:r>
      <w:r>
        <w:rPr>
          <w:spacing w:val="-4"/>
        </w:rPr>
        <w:t xml:space="preserve"> </w:t>
      </w:r>
      <w:r>
        <w:rPr>
          <w:spacing w:val="-6"/>
        </w:rPr>
        <w:t>97%</w:t>
      </w:r>
      <w:r>
        <w:rPr>
          <w:spacing w:val="-4"/>
        </w:rPr>
        <w:t xml:space="preserve"> </w:t>
      </w:r>
      <w:r>
        <w:rPr>
          <w:spacing w:val="-6"/>
        </w:rPr>
        <w:t>of the prescription</w:t>
      </w:r>
      <w:r>
        <w:rPr>
          <w:spacing w:val="-3"/>
        </w:rPr>
        <w:t xml:space="preserve"> </w:t>
      </w:r>
      <w:r>
        <w:rPr>
          <w:spacing w:val="-6"/>
        </w:rPr>
        <w:t>opioids.”</w:t>
      </w:r>
      <w:hyperlink w:anchor="_bookmark135" w:history="1">
        <w:r>
          <w:rPr>
            <w:spacing w:val="-6"/>
            <w:vertAlign w:val="superscript"/>
          </w:rPr>
          <w:t>125</w:t>
        </w:r>
      </w:hyperlink>
      <w:r>
        <w:rPr>
          <w:spacing w:val="-6"/>
        </w:rPr>
        <w:t xml:space="preserve"> </w:t>
      </w:r>
      <w:r>
        <w:rPr>
          <w:w w:val="90"/>
        </w:rPr>
        <w:t>More</w:t>
      </w:r>
      <w:r>
        <w:rPr>
          <w:spacing w:val="1"/>
        </w:rPr>
        <w:t xml:space="preserve"> </w:t>
      </w:r>
      <w:r>
        <w:rPr>
          <w:w w:val="90"/>
        </w:rPr>
        <w:t>importantly,</w:t>
      </w:r>
      <w:r>
        <w:rPr>
          <w:spacing w:val="3"/>
        </w:rPr>
        <w:t xml:space="preserve"> </w:t>
      </w:r>
      <w:r>
        <w:rPr>
          <w:w w:val="90"/>
        </w:rPr>
        <w:t>during</w:t>
      </w:r>
      <w:r>
        <w:rPr>
          <w:spacing w:val="3"/>
        </w:rPr>
        <w:t xml:space="preserve"> </w:t>
      </w:r>
      <w:r>
        <w:rPr>
          <w:w w:val="90"/>
        </w:rPr>
        <w:t>those</w:t>
      </w:r>
      <w:r>
        <w:rPr>
          <w:spacing w:val="1"/>
        </w:rPr>
        <w:t xml:space="preserve"> </w:t>
      </w:r>
      <w:r>
        <w:rPr>
          <w:w w:val="90"/>
        </w:rPr>
        <w:t>thirty-three</w:t>
      </w:r>
      <w:r>
        <w:rPr>
          <w:spacing w:val="3"/>
        </w:rPr>
        <w:t xml:space="preserve"> </w:t>
      </w:r>
      <w:r>
        <w:rPr>
          <w:w w:val="90"/>
        </w:rPr>
        <w:t>days,</w:t>
      </w:r>
      <w:r>
        <w:rPr>
          <w:spacing w:val="3"/>
        </w:rPr>
        <w:t xml:space="preserve"> </w:t>
      </w:r>
      <w:r>
        <w:rPr>
          <w:w w:val="90"/>
        </w:rPr>
        <w:t>it</w:t>
      </w:r>
      <w:r>
        <w:rPr>
          <w:spacing w:val="3"/>
        </w:rPr>
        <w:t xml:space="preserve"> </w:t>
      </w:r>
      <w:r>
        <w:rPr>
          <w:w w:val="90"/>
        </w:rPr>
        <w:t>appears</w:t>
      </w:r>
      <w:r>
        <w:rPr>
          <w:spacing w:val="3"/>
        </w:rPr>
        <w:t xml:space="preserve"> </w:t>
      </w:r>
      <w:r>
        <w:rPr>
          <w:w w:val="90"/>
        </w:rPr>
        <w:t>that</w:t>
      </w:r>
      <w:r>
        <w:rPr>
          <w:spacing w:val="3"/>
        </w:rPr>
        <w:t xml:space="preserve"> </w:t>
      </w:r>
      <w:r>
        <w:rPr>
          <w:w w:val="90"/>
        </w:rPr>
        <w:t>only</w:t>
      </w:r>
      <w:r>
        <w:rPr>
          <w:spacing w:val="1"/>
        </w:rPr>
        <w:t xml:space="preserve"> </w:t>
      </w:r>
      <w:r>
        <w:rPr>
          <w:w w:val="90"/>
        </w:rPr>
        <w:t>ﬁve</w:t>
      </w:r>
      <w:r>
        <w:rPr>
          <w:spacing w:val="2"/>
        </w:rPr>
        <w:t xml:space="preserve"> </w:t>
      </w:r>
      <w:r>
        <w:rPr>
          <w:spacing w:val="-2"/>
          <w:w w:val="90"/>
        </w:rPr>
        <w:t>impact</w:t>
      </w:r>
    </w:p>
    <w:p w14:paraId="489A1815" w14:textId="77777777" w:rsidR="00B502E4" w:rsidRDefault="00271518">
      <w:pPr>
        <w:pStyle w:val="BodyText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2C36DC7" wp14:editId="5E574009">
                <wp:simplePos x="0" y="0"/>
                <wp:positionH relativeFrom="page">
                  <wp:posOffset>1645157</wp:posOffset>
                </wp:positionH>
                <wp:positionV relativeFrom="paragraph">
                  <wp:posOffset>183508</wp:posOffset>
                </wp:positionV>
                <wp:extent cx="4482465" cy="952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FE655" id="Graphic 35" o:spid="_x0000_s1026" style="position:absolute;margin-left:129.55pt;margin-top:14.45pt;width:352.95pt;height:.7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DxWfau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A9AC3E8" w14:textId="77777777" w:rsidR="00B502E4" w:rsidRDefault="00271518">
      <w:pPr>
        <w:spacing w:before="77"/>
        <w:ind w:left="1151" w:right="816"/>
        <w:jc w:val="both"/>
        <w:rPr>
          <w:sz w:val="18"/>
        </w:rPr>
      </w:pPr>
      <w:r>
        <w:rPr>
          <w:spacing w:val="-2"/>
          <w:sz w:val="18"/>
        </w:rPr>
        <w:t>patients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foregoing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fever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medication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because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misinformation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verdict.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judge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noted in dismissing the case,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“The issues explored by this litigation have great public health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signiﬁcance.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matters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get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this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right.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matters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parents,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their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children,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their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health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care providers.” </w:t>
      </w:r>
      <w:r>
        <w:rPr>
          <w:i/>
          <w:spacing w:val="-4"/>
          <w:sz w:val="18"/>
        </w:rPr>
        <w:t xml:space="preserve">In re </w:t>
      </w:r>
      <w:r>
        <w:rPr>
          <w:spacing w:val="-4"/>
          <w:sz w:val="18"/>
        </w:rPr>
        <w:t xml:space="preserve">Acetaminophen </w:t>
      </w:r>
      <w:r>
        <w:rPr>
          <w:i/>
          <w:spacing w:val="-4"/>
          <w:sz w:val="18"/>
        </w:rPr>
        <w:t xml:space="preserve">– </w:t>
      </w:r>
      <w:r>
        <w:rPr>
          <w:spacing w:val="-4"/>
          <w:sz w:val="18"/>
        </w:rPr>
        <w:t xml:space="preserve">ASD-ADHD Prods. </w:t>
      </w:r>
      <w:proofErr w:type="spellStart"/>
      <w:r>
        <w:rPr>
          <w:spacing w:val="-4"/>
          <w:sz w:val="18"/>
        </w:rPr>
        <w:t>Liab</w:t>
      </w:r>
      <w:proofErr w:type="spellEnd"/>
      <w:r>
        <w:rPr>
          <w:spacing w:val="-4"/>
          <w:sz w:val="18"/>
        </w:rPr>
        <w:t>. Litig., No. 22MC3043, 2023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WL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8711617,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*16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(S.D.N.Y.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Dec.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18,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2023)</w:t>
      </w:r>
      <w:r>
        <w:rPr>
          <w:i/>
          <w:spacing w:val="-2"/>
          <w:sz w:val="18"/>
        </w:rPr>
        <w:t>;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see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also</w:t>
      </w:r>
      <w:r>
        <w:rPr>
          <w:i/>
          <w:spacing w:val="-7"/>
          <w:sz w:val="18"/>
        </w:rPr>
        <w:t xml:space="preserve"> </w:t>
      </w:r>
      <w:proofErr w:type="gramStart"/>
      <w:r>
        <w:rPr>
          <w:i/>
          <w:spacing w:val="-2"/>
          <w:sz w:val="18"/>
        </w:rPr>
        <w:t>In</w:t>
      </w:r>
      <w:proofErr w:type="gramEnd"/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Zantac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(Ranitidine)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Prods.</w:t>
      </w:r>
      <w:r>
        <w:rPr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Liab</w:t>
      </w:r>
      <w:proofErr w:type="spellEnd"/>
      <w:r>
        <w:rPr>
          <w:spacing w:val="-2"/>
          <w:sz w:val="18"/>
        </w:rPr>
        <w:t>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Litig</w:t>
      </w:r>
      <w:r>
        <w:rPr>
          <w:i/>
          <w:spacing w:val="-4"/>
          <w:sz w:val="18"/>
        </w:rPr>
        <w:t xml:space="preserve">., </w:t>
      </w:r>
      <w:r>
        <w:rPr>
          <w:spacing w:val="-4"/>
          <w:sz w:val="18"/>
        </w:rPr>
        <w:t>644 F. Supp. 3d 1075, 1201 (S.D. Fla. 2022) (“Second, the Plaintiﬀs’ experts take a po-</w:t>
      </w:r>
      <w:proofErr w:type="spellStart"/>
      <w:r>
        <w:rPr>
          <w:spacing w:val="-4"/>
          <w:sz w:val="18"/>
        </w:rPr>
        <w:t>sition</w:t>
      </w:r>
      <w:proofErr w:type="spell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enormous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consequence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 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public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health—that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every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H2-blocker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every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PPI,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all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them,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cause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cancer.”),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appeal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dismissed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No.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23-10090-J</w:t>
      </w:r>
      <w:r>
        <w:rPr>
          <w:i/>
          <w:spacing w:val="-2"/>
          <w:sz w:val="18"/>
        </w:rPr>
        <w:t>,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2023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2849068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(11th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Cir.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Mar. 22, 2023), </w:t>
      </w:r>
      <w:r>
        <w:rPr>
          <w:i/>
          <w:w w:val="90"/>
          <w:sz w:val="18"/>
        </w:rPr>
        <w:t>appeal dismissed</w:t>
      </w:r>
      <w:r>
        <w:rPr>
          <w:w w:val="90"/>
          <w:sz w:val="18"/>
        </w:rPr>
        <w:t>, No. 23-11047, 2023 WL 7426136 (11th Cir. Nov. 9, 2023). Re-</w:t>
      </w:r>
      <w:proofErr w:type="spellStart"/>
      <w:r>
        <w:rPr>
          <w:spacing w:val="-4"/>
          <w:sz w:val="18"/>
        </w:rPr>
        <w:t>garding</w:t>
      </w:r>
      <w:proofErr w:type="spellEnd"/>
      <w:r>
        <w:rPr>
          <w:spacing w:val="-4"/>
          <w:sz w:val="18"/>
        </w:rPr>
        <w:t xml:space="preserve"> litigation surrounding the blood thinner Xarelto, consultants for the manufacturers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have</w:t>
      </w:r>
      <w:r>
        <w:rPr>
          <w:sz w:val="18"/>
        </w:rPr>
        <w:t xml:space="preserve"> </w:t>
      </w:r>
      <w:r>
        <w:rPr>
          <w:spacing w:val="-6"/>
          <w:sz w:val="18"/>
        </w:rPr>
        <w:t>argued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litigation</w:t>
      </w:r>
      <w:r>
        <w:rPr>
          <w:sz w:val="18"/>
        </w:rPr>
        <w:t xml:space="preserve"> </w:t>
      </w:r>
      <w:r>
        <w:rPr>
          <w:spacing w:val="-6"/>
          <w:sz w:val="18"/>
        </w:rPr>
        <w:t>advertising</w:t>
      </w:r>
      <w:r>
        <w:rPr>
          <w:sz w:val="18"/>
        </w:rPr>
        <w:t xml:space="preserve"> </w:t>
      </w:r>
      <w:r>
        <w:rPr>
          <w:spacing w:val="-6"/>
          <w:sz w:val="18"/>
        </w:rPr>
        <w:t>alone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has</w:t>
      </w:r>
      <w:r>
        <w:rPr>
          <w:sz w:val="18"/>
        </w:rPr>
        <w:t xml:space="preserve"> </w:t>
      </w:r>
      <w:r>
        <w:rPr>
          <w:spacing w:val="-6"/>
          <w:sz w:val="18"/>
        </w:rPr>
        <w:t>caused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patients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discontinue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proofErr w:type="gramStart"/>
      <w:r>
        <w:rPr>
          <w:spacing w:val="-6"/>
          <w:sz w:val="18"/>
        </w:rPr>
        <w:t>treat-</w:t>
      </w:r>
      <w:proofErr w:type="spellStart"/>
      <w:r>
        <w:rPr>
          <w:w w:val="90"/>
          <w:sz w:val="18"/>
        </w:rPr>
        <w:t>ment</w:t>
      </w:r>
      <w:proofErr w:type="spellEnd"/>
      <w:proofErr w:type="gramEnd"/>
      <w:r>
        <w:rPr>
          <w:w w:val="90"/>
          <w:sz w:val="18"/>
        </w:rPr>
        <w:t xml:space="preserve"> without consulting their physician resulting in serious negative medical events. </w:t>
      </w:r>
      <w:r>
        <w:rPr>
          <w:i/>
          <w:w w:val="90"/>
          <w:sz w:val="18"/>
        </w:rPr>
        <w:t xml:space="preserve">See </w:t>
      </w:r>
      <w:r>
        <w:rPr>
          <w:w w:val="90"/>
          <w:sz w:val="18"/>
        </w:rPr>
        <w:t>Paul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Burton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Frank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Peacock,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A</w:t>
      </w:r>
      <w:r>
        <w:rPr>
          <w:i/>
          <w:spacing w:val="-4"/>
          <w:sz w:val="18"/>
        </w:rPr>
        <w:t xml:space="preserve"> </w:t>
      </w:r>
      <w:proofErr w:type="spellStart"/>
      <w:r>
        <w:rPr>
          <w:i/>
          <w:spacing w:val="-6"/>
          <w:sz w:val="18"/>
        </w:rPr>
        <w:t>Medwatch</w:t>
      </w:r>
      <w:proofErr w:type="spellEnd"/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Review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of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Reported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Events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Patients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Who</w:t>
      </w:r>
      <w:r>
        <w:rPr>
          <w:i/>
          <w:spacing w:val="-4"/>
          <w:sz w:val="18"/>
        </w:rPr>
        <w:t xml:space="preserve"> </w:t>
      </w:r>
      <w:proofErr w:type="spellStart"/>
      <w:r>
        <w:rPr>
          <w:i/>
          <w:spacing w:val="-6"/>
          <w:sz w:val="18"/>
        </w:rPr>
        <w:t>Discontin-</w:t>
      </w:r>
      <w:r>
        <w:rPr>
          <w:i/>
          <w:spacing w:val="-4"/>
          <w:sz w:val="18"/>
        </w:rPr>
        <w:t>ued</w:t>
      </w:r>
      <w:proofErr w:type="spellEnd"/>
      <w:r>
        <w:rPr>
          <w:i/>
          <w:spacing w:val="-4"/>
          <w:sz w:val="18"/>
        </w:rPr>
        <w:t xml:space="preserve"> Rivaroxaban (XARELTO) Therapy in Response to Legal Advertising</w:t>
      </w:r>
      <w:r>
        <w:rPr>
          <w:spacing w:val="-4"/>
          <w:sz w:val="18"/>
        </w:rPr>
        <w:t>, 2 H</w:t>
      </w:r>
      <w:r>
        <w:rPr>
          <w:spacing w:val="-4"/>
          <w:sz w:val="14"/>
        </w:rPr>
        <w:t>EART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HYTHM</w:t>
      </w:r>
      <w:r>
        <w:rPr>
          <w:sz w:val="14"/>
        </w:rPr>
        <w:t xml:space="preserve"> </w:t>
      </w:r>
      <w:r>
        <w:rPr>
          <w:spacing w:val="-4"/>
          <w:sz w:val="18"/>
        </w:rPr>
        <w:t>C</w:t>
      </w:r>
      <w:r>
        <w:rPr>
          <w:spacing w:val="-4"/>
          <w:sz w:val="14"/>
        </w:rPr>
        <w:t>ASE</w:t>
      </w:r>
      <w:r>
        <w:rPr>
          <w:spacing w:val="40"/>
          <w:sz w:val="14"/>
        </w:rPr>
        <w:t xml:space="preserve"> </w:t>
      </w:r>
      <w:r>
        <w:rPr>
          <w:spacing w:val="-2"/>
          <w:sz w:val="18"/>
        </w:rPr>
        <w:t>R</w:t>
      </w:r>
      <w:r>
        <w:rPr>
          <w:spacing w:val="-2"/>
          <w:sz w:val="14"/>
        </w:rPr>
        <w:t>EPS</w:t>
      </w:r>
      <w:r>
        <w:rPr>
          <w:spacing w:val="-2"/>
          <w:sz w:val="18"/>
        </w:rPr>
        <w:t>. 248, 248 (May 2016). Similar misinformation risks existed with litigation related to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vaccines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autism.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This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diﬃcult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problem,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with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no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obvious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solution.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raise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only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demonstrate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why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calculating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tradeoﬀs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diﬃcult.</w:t>
      </w:r>
    </w:p>
    <w:p w14:paraId="7E5A72C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6"/>
          <w:tab w:val="left" w:pos="1151"/>
        </w:tabs>
        <w:spacing w:before="43"/>
        <w:ind w:right="817"/>
        <w:jc w:val="both"/>
        <w:rPr>
          <w:i/>
          <w:sz w:val="18"/>
        </w:rPr>
      </w:pPr>
      <w:bookmarkStart w:id="141" w:name="_bookmark131"/>
      <w:bookmarkEnd w:id="141"/>
      <w:r>
        <w:rPr>
          <w:spacing w:val="-6"/>
          <w:sz w:val="18"/>
        </w:rPr>
        <w:t>While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GBZ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refer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this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case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“jury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trial,”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Zimmerman</w:t>
      </w:r>
      <w:r>
        <w:rPr>
          <w:i/>
          <w:spacing w:val="-6"/>
          <w:sz w:val="18"/>
        </w:rPr>
        <w:t>,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-3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-2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558,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it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was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fact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bench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trial.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See</w:t>
      </w:r>
      <w:r>
        <w:rPr>
          <w:i/>
          <w:spacing w:val="-7"/>
          <w:sz w:val="18"/>
        </w:rPr>
        <w:t xml:space="preserve"> </w:t>
      </w:r>
      <w:r>
        <w:rPr>
          <w:spacing w:val="-2"/>
          <w:sz w:val="18"/>
        </w:rPr>
        <w:t>State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ex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rel.</w:t>
      </w:r>
      <w:r>
        <w:rPr>
          <w:i/>
          <w:spacing w:val="-7"/>
          <w:sz w:val="18"/>
        </w:rPr>
        <w:t xml:space="preserve"> </w:t>
      </w:r>
      <w:r>
        <w:rPr>
          <w:spacing w:val="-2"/>
          <w:sz w:val="18"/>
        </w:rPr>
        <w:t>Hunter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v.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Johnson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Johnson,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499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P.3d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719,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722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 xml:space="preserve">(Okla. 2021) (“The district court conducted a 33-day bench </w:t>
      </w:r>
      <w:proofErr w:type="gramStart"/>
      <w:r>
        <w:rPr>
          <w:spacing w:val="-2"/>
          <w:sz w:val="18"/>
        </w:rPr>
        <w:t>trial</w:t>
      </w:r>
      <w:r>
        <w:rPr>
          <w:spacing w:val="80"/>
          <w:sz w:val="18"/>
        </w:rPr>
        <w:t xml:space="preserve">  </w:t>
      </w:r>
      <w:r>
        <w:rPr>
          <w:spacing w:val="-2"/>
          <w:sz w:val="18"/>
        </w:rPr>
        <w:t>”</w:t>
      </w:r>
      <w:proofErr w:type="gramEnd"/>
      <w:r>
        <w:rPr>
          <w:spacing w:val="-2"/>
          <w:sz w:val="18"/>
        </w:rPr>
        <w:t xml:space="preserve">); David Lee, </w:t>
      </w:r>
      <w:r>
        <w:rPr>
          <w:i/>
          <w:spacing w:val="-2"/>
          <w:sz w:val="18"/>
        </w:rPr>
        <w:t>Witness</w:t>
      </w:r>
    </w:p>
    <w:p w14:paraId="6EF2DBF1" w14:textId="77777777" w:rsidR="00B502E4" w:rsidRDefault="00271518">
      <w:pPr>
        <w:ind w:left="1151" w:right="817"/>
        <w:jc w:val="both"/>
        <w:rPr>
          <w:sz w:val="18"/>
        </w:rPr>
      </w:pPr>
      <w:r>
        <w:rPr>
          <w:i/>
          <w:sz w:val="18"/>
        </w:rPr>
        <w:t>Accuses Physicians of Over-Prescribing Opioids</w:t>
      </w:r>
      <w:r>
        <w:rPr>
          <w:sz w:val="18"/>
        </w:rPr>
        <w:t>, C</w:t>
      </w:r>
      <w:r>
        <w:rPr>
          <w:sz w:val="14"/>
        </w:rPr>
        <w:t xml:space="preserve">OURTHOUSE </w:t>
      </w:r>
      <w:r>
        <w:rPr>
          <w:sz w:val="18"/>
        </w:rPr>
        <w:t>N</w:t>
      </w:r>
      <w:r>
        <w:rPr>
          <w:sz w:val="14"/>
        </w:rPr>
        <w:t xml:space="preserve">EWS </w:t>
      </w:r>
      <w:r>
        <w:rPr>
          <w:sz w:val="18"/>
        </w:rPr>
        <w:t>S</w:t>
      </w:r>
      <w:r>
        <w:rPr>
          <w:sz w:val="14"/>
        </w:rPr>
        <w:t>ERV</w:t>
      </w:r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z w:val="18"/>
        </w:rPr>
        <w:t>(June 11, 2019),</w:t>
      </w:r>
      <w:r>
        <w:rPr>
          <w:spacing w:val="40"/>
          <w:sz w:val="18"/>
        </w:rPr>
        <w:t xml:space="preserve"> </w:t>
      </w:r>
      <w:hyperlink r:id="rId41">
        <w:r>
          <w:rPr>
            <w:spacing w:val="-6"/>
            <w:sz w:val="18"/>
          </w:rPr>
          <w:t>https://www.courthousenews.com/witness-in-oklahoma-trial-claims-he-was-attacked-for-</w:t>
        </w:r>
      </w:hyperlink>
      <w:r>
        <w:rPr>
          <w:sz w:val="18"/>
        </w:rPr>
        <w:t>criticizing-opioids [</w:t>
      </w:r>
      <w:hyperlink r:id="rId42">
        <w:r>
          <w:rPr>
            <w:sz w:val="18"/>
          </w:rPr>
          <w:t>https://perma.cc/E4DR-KKX2]</w:t>
        </w:r>
      </w:hyperlink>
      <w:r>
        <w:rPr>
          <w:sz w:val="18"/>
        </w:rPr>
        <w:t xml:space="preserve"> (referring to “the bellwether bench</w:t>
      </w:r>
      <w:r>
        <w:rPr>
          <w:spacing w:val="40"/>
          <w:sz w:val="18"/>
        </w:rPr>
        <w:t xml:space="preserve"> </w:t>
      </w:r>
      <w:r>
        <w:rPr>
          <w:sz w:val="18"/>
        </w:rPr>
        <w:t>trial”);</w:t>
      </w:r>
      <w:r>
        <w:rPr>
          <w:spacing w:val="-5"/>
          <w:sz w:val="18"/>
        </w:rPr>
        <w:t xml:space="preserve"> </w:t>
      </w:r>
      <w:r>
        <w:rPr>
          <w:i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also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Oklahoman,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Opioid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Trial: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Day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33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Closing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Statements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Full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Testimony</w:t>
      </w:r>
      <w:r>
        <w:rPr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z w:val="18"/>
        </w:rPr>
        <w:t>Y</w:t>
      </w:r>
      <w:r>
        <w:rPr>
          <w:sz w:val="14"/>
        </w:rPr>
        <w:t>OU</w:t>
      </w:r>
      <w:r>
        <w:rPr>
          <w:sz w:val="18"/>
        </w:rPr>
        <w:t>T</w:t>
      </w:r>
      <w:r>
        <w:rPr>
          <w:sz w:val="14"/>
        </w:rPr>
        <w:t xml:space="preserve">UBE </w:t>
      </w:r>
      <w:r>
        <w:rPr>
          <w:sz w:val="18"/>
        </w:rPr>
        <w:t xml:space="preserve">(July 15, 2019), </w:t>
      </w:r>
      <w:hyperlink r:id="rId43">
        <w:r>
          <w:rPr>
            <w:sz w:val="18"/>
          </w:rPr>
          <w:t>https://www.youtube.com/watch?v=_w3Uoahj8bo</w:t>
        </w:r>
      </w:hyperlink>
      <w:r>
        <w:rPr>
          <w:spacing w:val="40"/>
          <w:sz w:val="18"/>
        </w:rPr>
        <w:t xml:space="preserve"> </w:t>
      </w:r>
      <w:hyperlink r:id="rId44">
        <w:r>
          <w:rPr>
            <w:spacing w:val="-2"/>
            <w:sz w:val="18"/>
          </w:rPr>
          <w:t>[https://perma.cc/KHF5-PKD9</w:t>
        </w:r>
      </w:hyperlink>
      <w:r>
        <w:rPr>
          <w:spacing w:val="-2"/>
          <w:sz w:val="18"/>
        </w:rPr>
        <w:t>] (recording the closing arguments before the judge).</w:t>
      </w:r>
    </w:p>
    <w:p w14:paraId="75EC92A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2"/>
        </w:tabs>
        <w:spacing w:before="50"/>
        <w:ind w:left="1152" w:right="816"/>
        <w:jc w:val="both"/>
        <w:rPr>
          <w:sz w:val="18"/>
        </w:rPr>
      </w:pPr>
      <w:bookmarkStart w:id="142" w:name="_bookmark132"/>
      <w:bookmarkEnd w:id="142"/>
      <w:r>
        <w:rPr>
          <w:spacing w:val="-6"/>
          <w:sz w:val="18"/>
        </w:rPr>
        <w:t>Gluck,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-4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559.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This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case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also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poor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example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value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piecemeal</w:t>
      </w:r>
      <w:r>
        <w:rPr>
          <w:sz w:val="18"/>
        </w:rPr>
        <w:t xml:space="preserve"> </w:t>
      </w:r>
      <w:r>
        <w:rPr>
          <w:spacing w:val="-6"/>
          <w:sz w:val="18"/>
        </w:rPr>
        <w:t>litigation</w:t>
      </w:r>
      <w:r>
        <w:rPr>
          <w:sz w:val="18"/>
        </w:rPr>
        <w:t xml:space="preserve"> </w:t>
      </w:r>
      <w:r>
        <w:rPr>
          <w:spacing w:val="-6"/>
          <w:sz w:val="18"/>
        </w:rPr>
        <w:t>over</w:t>
      </w:r>
      <w:r>
        <w:rPr>
          <w:sz w:val="18"/>
        </w:rPr>
        <w:t xml:space="preserve"> </w:t>
      </w:r>
      <w:r>
        <w:rPr>
          <w:spacing w:val="-6"/>
          <w:sz w:val="18"/>
        </w:rPr>
        <w:t>aggregation</w:t>
      </w:r>
      <w:r>
        <w:rPr>
          <w:sz w:val="18"/>
        </w:rPr>
        <w:t xml:space="preserve"> </w:t>
      </w:r>
      <w:r>
        <w:rPr>
          <w:spacing w:val="-6"/>
          <w:sz w:val="18"/>
        </w:rPr>
        <w:t>as</w:t>
      </w:r>
      <w:r>
        <w:rPr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z w:val="18"/>
        </w:rPr>
        <w:t xml:space="preserve"> </w:t>
      </w:r>
      <w:r>
        <w:rPr>
          <w:spacing w:val="-6"/>
          <w:sz w:val="18"/>
        </w:rPr>
        <w:t>was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brought</w:t>
      </w:r>
      <w:r>
        <w:rPr>
          <w:sz w:val="18"/>
        </w:rPr>
        <w:t xml:space="preserve"> </w:t>
      </w:r>
      <w:r>
        <w:rPr>
          <w:spacing w:val="-6"/>
          <w:sz w:val="18"/>
        </w:rPr>
        <w:t>by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state</w:t>
      </w:r>
      <w:r>
        <w:rPr>
          <w:sz w:val="18"/>
        </w:rPr>
        <w:t xml:space="preserve"> </w:t>
      </w:r>
      <w:r>
        <w:rPr>
          <w:spacing w:val="-6"/>
          <w:sz w:val="18"/>
        </w:rPr>
        <w:t>attorney</w:t>
      </w:r>
      <w:r>
        <w:rPr>
          <w:sz w:val="18"/>
        </w:rPr>
        <w:t xml:space="preserve"> </w:t>
      </w:r>
      <w:r>
        <w:rPr>
          <w:spacing w:val="-6"/>
          <w:sz w:val="18"/>
        </w:rPr>
        <w:t>general</w:t>
      </w:r>
      <w:r>
        <w:rPr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z w:val="18"/>
        </w:rPr>
        <w:t xml:space="preserve"> </w:t>
      </w:r>
      <w:r>
        <w:rPr>
          <w:spacing w:val="-6"/>
          <w:sz w:val="18"/>
        </w:rPr>
        <w:t>not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by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individual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plaintiﬀs.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Johnson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&amp;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Johnson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499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P.3d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721.</w:t>
      </w:r>
    </w:p>
    <w:p w14:paraId="0FC3E6DE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spacing w:before="57"/>
        <w:ind w:right="817"/>
        <w:jc w:val="both"/>
        <w:rPr>
          <w:sz w:val="18"/>
        </w:rPr>
      </w:pPr>
      <w:bookmarkStart w:id="143" w:name="_bookmark133"/>
      <w:bookmarkEnd w:id="143"/>
      <w:r>
        <w:rPr>
          <w:i/>
          <w:sz w:val="18"/>
        </w:rPr>
        <w:t>What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Opioid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Victims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Told</w:t>
      </w:r>
      <w:r>
        <w:rPr>
          <w:i/>
          <w:spacing w:val="-3"/>
          <w:sz w:val="18"/>
        </w:rPr>
        <w:t xml:space="preserve"> </w:t>
      </w:r>
      <w:proofErr w:type="spellStart"/>
      <w:r>
        <w:rPr>
          <w:i/>
          <w:sz w:val="18"/>
        </w:rPr>
        <w:t>Sacklers</w:t>
      </w:r>
      <w:proofErr w:type="spellEnd"/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When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They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Got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Chance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z w:val="14"/>
        </w:rPr>
        <w:t>SSOCIATED</w:t>
      </w:r>
      <w:r>
        <w:rPr>
          <w:spacing w:val="-3"/>
          <w:sz w:val="14"/>
        </w:rPr>
        <w:t xml:space="preserve"> </w:t>
      </w:r>
      <w:r>
        <w:rPr>
          <w:sz w:val="18"/>
        </w:rPr>
        <w:t>P</w:t>
      </w:r>
      <w:r>
        <w:rPr>
          <w:sz w:val="14"/>
        </w:rPr>
        <w:t xml:space="preserve">RESS </w:t>
      </w:r>
      <w:r>
        <w:rPr>
          <w:sz w:val="18"/>
        </w:rPr>
        <w:t>(Mar.</w:t>
      </w:r>
      <w:r>
        <w:rPr>
          <w:spacing w:val="-3"/>
          <w:sz w:val="18"/>
        </w:rPr>
        <w:t xml:space="preserve"> </w:t>
      </w:r>
      <w:r>
        <w:rPr>
          <w:sz w:val="18"/>
        </w:rPr>
        <w:t>10,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2022,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7:22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PM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EDT),</w:t>
      </w:r>
      <w:r>
        <w:rPr>
          <w:spacing w:val="-8"/>
          <w:sz w:val="18"/>
        </w:rPr>
        <w:t xml:space="preserve"> </w:t>
      </w:r>
      <w:hyperlink r:id="rId45">
        <w:r>
          <w:rPr>
            <w:spacing w:val="-2"/>
            <w:sz w:val="18"/>
          </w:rPr>
          <w:t>https://apnews.com/article/opioid-victims-statements-to-sacklers-</w:t>
        </w:r>
      </w:hyperlink>
      <w:r>
        <w:rPr>
          <w:w w:val="90"/>
          <w:sz w:val="18"/>
        </w:rPr>
        <w:t>9d7e7e6031779c1522c8734aa567b6e8 [</w:t>
      </w:r>
      <w:hyperlink r:id="rId46">
        <w:r>
          <w:rPr>
            <w:w w:val="90"/>
            <w:sz w:val="18"/>
          </w:rPr>
          <w:t>https://perma.cc/P54Z-7EBV</w:t>
        </w:r>
      </w:hyperlink>
      <w:r>
        <w:rPr>
          <w:w w:val="90"/>
          <w:sz w:val="18"/>
        </w:rPr>
        <w:t>].</w:t>
      </w:r>
    </w:p>
    <w:p w14:paraId="697C9B6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57"/>
        <w:ind w:left="1148" w:hanging="328"/>
        <w:jc w:val="both"/>
        <w:rPr>
          <w:sz w:val="18"/>
        </w:rPr>
      </w:pPr>
      <w:bookmarkStart w:id="144" w:name="_bookmark134"/>
      <w:bookmarkEnd w:id="144"/>
      <w:r>
        <w:rPr>
          <w:spacing w:val="-6"/>
          <w:sz w:val="18"/>
        </w:rPr>
        <w:t>The</w:t>
      </w:r>
      <w:r>
        <w:rPr>
          <w:spacing w:val="4"/>
          <w:sz w:val="18"/>
        </w:rPr>
        <w:t xml:space="preserve"> </w:t>
      </w:r>
      <w:r>
        <w:rPr>
          <w:spacing w:val="-6"/>
          <w:sz w:val="18"/>
        </w:rPr>
        <w:t>Oklahoman,</w:t>
      </w:r>
      <w:r>
        <w:rPr>
          <w:spacing w:val="3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3"/>
          <w:sz w:val="18"/>
        </w:rPr>
        <w:t xml:space="preserve"> </w:t>
      </w:r>
      <w:hyperlink w:anchor="_bookmark130" w:history="1">
        <w:r>
          <w:rPr>
            <w:spacing w:val="-6"/>
            <w:sz w:val="18"/>
          </w:rPr>
          <w:t>121.</w:t>
        </w:r>
      </w:hyperlink>
    </w:p>
    <w:p w14:paraId="6C62A69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ind w:left="1148" w:hanging="328"/>
        <w:jc w:val="both"/>
        <w:rPr>
          <w:sz w:val="18"/>
        </w:rPr>
      </w:pPr>
      <w:bookmarkStart w:id="145" w:name="_bookmark135"/>
      <w:bookmarkEnd w:id="145"/>
      <w:r>
        <w:rPr>
          <w:i/>
          <w:spacing w:val="-8"/>
          <w:sz w:val="18"/>
        </w:rPr>
        <w:t>Johnson</w:t>
      </w:r>
      <w:r>
        <w:rPr>
          <w:i/>
          <w:spacing w:val="1"/>
          <w:sz w:val="18"/>
        </w:rPr>
        <w:t xml:space="preserve"> </w:t>
      </w:r>
      <w:r>
        <w:rPr>
          <w:i/>
          <w:spacing w:val="-8"/>
          <w:sz w:val="18"/>
        </w:rPr>
        <w:t>&amp;</w:t>
      </w:r>
      <w:r>
        <w:rPr>
          <w:i/>
          <w:spacing w:val="1"/>
          <w:sz w:val="18"/>
        </w:rPr>
        <w:t xml:space="preserve"> </w:t>
      </w:r>
      <w:r>
        <w:rPr>
          <w:i/>
          <w:spacing w:val="-8"/>
          <w:sz w:val="18"/>
        </w:rPr>
        <w:t>Johnson</w:t>
      </w:r>
      <w:r>
        <w:rPr>
          <w:spacing w:val="-8"/>
          <w:sz w:val="18"/>
        </w:rPr>
        <w:t>,</w:t>
      </w:r>
      <w:r>
        <w:rPr>
          <w:sz w:val="18"/>
        </w:rPr>
        <w:t xml:space="preserve"> </w:t>
      </w:r>
      <w:r>
        <w:rPr>
          <w:spacing w:val="-8"/>
          <w:sz w:val="18"/>
        </w:rPr>
        <w:t>499</w:t>
      </w:r>
      <w:r>
        <w:rPr>
          <w:spacing w:val="1"/>
          <w:sz w:val="18"/>
        </w:rPr>
        <w:t xml:space="preserve"> </w:t>
      </w:r>
      <w:r>
        <w:rPr>
          <w:spacing w:val="-8"/>
          <w:sz w:val="18"/>
        </w:rPr>
        <w:t>P.3d</w:t>
      </w:r>
      <w:r>
        <w:rPr>
          <w:sz w:val="18"/>
        </w:rPr>
        <w:t xml:space="preserve"> </w:t>
      </w:r>
      <w:r>
        <w:rPr>
          <w:spacing w:val="-8"/>
          <w:sz w:val="18"/>
        </w:rPr>
        <w:t>at</w:t>
      </w:r>
      <w:r>
        <w:rPr>
          <w:sz w:val="18"/>
        </w:rPr>
        <w:t xml:space="preserve"> </w:t>
      </w:r>
      <w:r>
        <w:rPr>
          <w:spacing w:val="-8"/>
          <w:sz w:val="18"/>
        </w:rPr>
        <w:t>729.</w:t>
      </w:r>
    </w:p>
    <w:p w14:paraId="1F9CF4F3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636DD3E2" w14:textId="77777777" w:rsidR="00B502E4" w:rsidRDefault="00271518">
      <w:pPr>
        <w:pStyle w:val="BodyText"/>
        <w:spacing w:before="101" w:line="242" w:lineRule="auto"/>
        <w:ind w:left="820" w:right="820"/>
        <w:jc w:val="both"/>
      </w:pPr>
      <w:r>
        <w:rPr>
          <w:spacing w:val="-2"/>
        </w:rPr>
        <w:lastRenderedPageBreak/>
        <w:t>victims</w:t>
      </w:r>
      <w:r>
        <w:rPr>
          <w:spacing w:val="-6"/>
        </w:rPr>
        <w:t xml:space="preserve"> </w:t>
      </w:r>
      <w:r>
        <w:rPr>
          <w:spacing w:val="-2"/>
        </w:rPr>
        <w:t>testiﬁed,</w:t>
      </w:r>
      <w:r>
        <w:rPr>
          <w:spacing w:val="-5"/>
        </w:rPr>
        <w:t xml:space="preserve"> </w:t>
      </w:r>
      <w:r>
        <w:rPr>
          <w:spacing w:val="-2"/>
        </w:rPr>
        <w:t>one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whom</w:t>
      </w:r>
      <w:r>
        <w:rPr>
          <w:spacing w:val="-6"/>
        </w:rPr>
        <w:t xml:space="preserve"> </w:t>
      </w:r>
      <w:r>
        <w:rPr>
          <w:spacing w:val="-2"/>
        </w:rPr>
        <w:t>had</w:t>
      </w:r>
      <w:r>
        <w:rPr>
          <w:spacing w:val="-6"/>
        </w:rPr>
        <w:t xml:space="preserve"> </w:t>
      </w:r>
      <w:r>
        <w:rPr>
          <w:spacing w:val="-2"/>
        </w:rPr>
        <w:t>taken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Johnson</w:t>
      </w:r>
      <w:r>
        <w:rPr>
          <w:spacing w:val="-5"/>
        </w:rPr>
        <w:t xml:space="preserve"> </w:t>
      </w:r>
      <w:r>
        <w:rPr>
          <w:spacing w:val="-2"/>
        </w:rPr>
        <w:t>&amp;</w:t>
      </w:r>
      <w:r>
        <w:rPr>
          <w:spacing w:val="-6"/>
        </w:rPr>
        <w:t xml:space="preserve"> </w:t>
      </w:r>
      <w:r>
        <w:rPr>
          <w:spacing w:val="-2"/>
        </w:rPr>
        <w:t>Johnson</w:t>
      </w:r>
      <w:r>
        <w:rPr>
          <w:spacing w:val="-4"/>
        </w:rPr>
        <w:t xml:space="preserve"> </w:t>
      </w:r>
      <w:r>
        <w:rPr>
          <w:spacing w:val="-2"/>
        </w:rPr>
        <w:t>manufactured drug.</w:t>
      </w:r>
      <w:hyperlink w:anchor="_bookmark136" w:history="1">
        <w:r>
          <w:rPr>
            <w:spacing w:val="-2"/>
            <w:vertAlign w:val="superscript"/>
          </w:rPr>
          <w:t>126</w:t>
        </w:r>
      </w:hyperlink>
    </w:p>
    <w:p w14:paraId="07667B7E" w14:textId="77777777" w:rsidR="00B502E4" w:rsidRDefault="00271518">
      <w:pPr>
        <w:pStyle w:val="BodyText"/>
        <w:spacing w:before="19" w:line="242" w:lineRule="auto"/>
        <w:ind w:left="820" w:right="818" w:firstLine="331"/>
        <w:jc w:val="both"/>
      </w:pPr>
      <w:r>
        <w:rPr>
          <w:spacing w:val="-8"/>
        </w:rPr>
        <w:t>GBZ</w:t>
      </w:r>
      <w:r>
        <w:rPr>
          <w:spacing w:val="-2"/>
        </w:rPr>
        <w:t xml:space="preserve"> </w:t>
      </w:r>
      <w:r>
        <w:rPr>
          <w:spacing w:val="-8"/>
        </w:rPr>
        <w:t>argue</w:t>
      </w:r>
      <w:r>
        <w:rPr>
          <w:spacing w:val="-2"/>
        </w:rPr>
        <w:t xml:space="preserve"> </w:t>
      </w:r>
      <w:r>
        <w:rPr>
          <w:spacing w:val="-8"/>
        </w:rPr>
        <w:t>that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rPr>
          <w:spacing w:val="-2"/>
        </w:rPr>
        <w:t xml:space="preserve"> </w:t>
      </w:r>
      <w:r>
        <w:rPr>
          <w:spacing w:val="-8"/>
        </w:rPr>
        <w:t>extensive</w:t>
      </w:r>
      <w:r>
        <w:rPr>
          <w:spacing w:val="-2"/>
        </w:rPr>
        <w:t xml:space="preserve"> </w:t>
      </w:r>
      <w:r>
        <w:rPr>
          <w:spacing w:val="-8"/>
        </w:rPr>
        <w:t>discovery</w:t>
      </w:r>
      <w:r>
        <w:t xml:space="preserve"> </w:t>
      </w:r>
      <w:r>
        <w:rPr>
          <w:spacing w:val="-8"/>
        </w:rPr>
        <w:t>in</w:t>
      </w:r>
      <w:r>
        <w:rPr>
          <w:spacing w:val="-1"/>
        </w:rPr>
        <w:t xml:space="preserve"> </w:t>
      </w:r>
      <w:r>
        <w:rPr>
          <w:i/>
          <w:spacing w:val="-8"/>
        </w:rPr>
        <w:t>Purdue</w:t>
      </w:r>
      <w:r>
        <w:rPr>
          <w:i/>
          <w:spacing w:val="-2"/>
        </w:rPr>
        <w:t xml:space="preserve"> </w:t>
      </w:r>
      <w:r>
        <w:rPr>
          <w:spacing w:val="-8"/>
        </w:rPr>
        <w:t>is</w:t>
      </w:r>
      <w:r>
        <w:rPr>
          <w:spacing w:val="-1"/>
        </w:rPr>
        <w:t xml:space="preserve"> </w:t>
      </w:r>
      <w:r>
        <w:rPr>
          <w:spacing w:val="-8"/>
        </w:rPr>
        <w:t>attributable</w:t>
      </w:r>
      <w:r>
        <w:rPr>
          <w:spacing w:val="-2"/>
        </w:rPr>
        <w:t xml:space="preserve"> </w:t>
      </w:r>
      <w:r>
        <w:rPr>
          <w:spacing w:val="-8"/>
        </w:rPr>
        <w:t>not</w:t>
      </w:r>
      <w:r>
        <w:t xml:space="preserve"> </w:t>
      </w:r>
      <w:r>
        <w:rPr>
          <w:spacing w:val="-8"/>
        </w:rPr>
        <w:t>to</w:t>
      </w:r>
      <w:r>
        <w:rPr>
          <w:spacing w:val="-1"/>
        </w:rPr>
        <w:t xml:space="preserve"> </w:t>
      </w:r>
      <w:r>
        <w:rPr>
          <w:spacing w:val="-8"/>
        </w:rPr>
        <w:t>bank-</w:t>
      </w:r>
      <w:proofErr w:type="spellStart"/>
      <w:r>
        <w:rPr>
          <w:spacing w:val="-4"/>
        </w:rPr>
        <w:t>ruptcy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but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fact</w:t>
      </w:r>
      <w:r>
        <w:rPr>
          <w:spacing w:val="-6"/>
        </w:rPr>
        <w:t xml:space="preserve"> </w:t>
      </w:r>
      <w:r>
        <w:rPr>
          <w:spacing w:val="-4"/>
        </w:rPr>
        <w:t>that</w:t>
      </w:r>
      <w:r>
        <w:rPr>
          <w:spacing w:val="-5"/>
        </w:rPr>
        <w:t xml:space="preserve"> </w:t>
      </w:r>
      <w:r>
        <w:rPr>
          <w:spacing w:val="-4"/>
        </w:rPr>
        <w:t>Purdue</w:t>
      </w:r>
      <w:r>
        <w:rPr>
          <w:spacing w:val="-7"/>
        </w:rPr>
        <w:t xml:space="preserve"> </w:t>
      </w:r>
      <w:r>
        <w:rPr>
          <w:spacing w:val="-4"/>
        </w:rPr>
        <w:t>“participated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MDL</w:t>
      </w:r>
      <w:r>
        <w:rPr>
          <w:spacing w:val="-7"/>
        </w:rPr>
        <w:t xml:space="preserve"> </w:t>
      </w:r>
      <w:r>
        <w:rPr>
          <w:spacing w:val="-4"/>
        </w:rPr>
        <w:t>for</w:t>
      </w:r>
      <w:r>
        <w:rPr>
          <w:spacing w:val="-5"/>
        </w:rPr>
        <w:t xml:space="preserve"> </w:t>
      </w:r>
      <w:r>
        <w:rPr>
          <w:spacing w:val="-4"/>
        </w:rPr>
        <w:t>over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year</w:t>
      </w:r>
      <w:r>
        <w:rPr>
          <w:spacing w:val="-6"/>
        </w:rPr>
        <w:t xml:space="preserve"> </w:t>
      </w:r>
      <w:r>
        <w:rPr>
          <w:spacing w:val="-4"/>
        </w:rPr>
        <w:t>and a</w:t>
      </w:r>
      <w:r>
        <w:t xml:space="preserve"> </w:t>
      </w:r>
      <w:r>
        <w:rPr>
          <w:spacing w:val="-4"/>
        </w:rPr>
        <w:t>half</w:t>
      </w:r>
      <w:r>
        <w:t xml:space="preserve"> </w:t>
      </w:r>
      <w:r>
        <w:rPr>
          <w:spacing w:val="-4"/>
        </w:rPr>
        <w:t>before</w:t>
      </w:r>
      <w:r>
        <w:t xml:space="preserve"> </w:t>
      </w:r>
      <w:r>
        <w:rPr>
          <w:spacing w:val="-4"/>
        </w:rPr>
        <w:t>ﬁling</w:t>
      </w:r>
      <w:r>
        <w:t xml:space="preserve"> </w:t>
      </w:r>
      <w:r>
        <w:rPr>
          <w:spacing w:val="-4"/>
        </w:rPr>
        <w:t>for</w:t>
      </w:r>
      <w:r>
        <w:t xml:space="preserve"> </w:t>
      </w:r>
      <w:r>
        <w:rPr>
          <w:spacing w:val="-4"/>
        </w:rPr>
        <w:t>bankruptcy.”</w:t>
      </w:r>
      <w:hyperlink w:anchor="_bookmark137" w:history="1">
        <w:r>
          <w:rPr>
            <w:spacing w:val="-4"/>
            <w:vertAlign w:val="superscript"/>
          </w:rPr>
          <w:t>127</w:t>
        </w:r>
      </w:hyperlink>
      <w:r>
        <w:t xml:space="preserve"> </w:t>
      </w:r>
      <w:r>
        <w:rPr>
          <w:spacing w:val="-4"/>
        </w:rPr>
        <w:t>But</w:t>
      </w:r>
      <w:r>
        <w:t xml:space="preserve"> </w:t>
      </w:r>
      <w:r>
        <w:rPr>
          <w:spacing w:val="-4"/>
        </w:rPr>
        <w:t>this</w:t>
      </w:r>
      <w:r>
        <w:t xml:space="preserve"> </w:t>
      </w:r>
      <w:r>
        <w:rPr>
          <w:spacing w:val="-4"/>
        </w:rPr>
        <w:t>characterization</w:t>
      </w:r>
      <w:r>
        <w:t xml:space="preserve"> </w:t>
      </w:r>
      <w:r>
        <w:rPr>
          <w:spacing w:val="-4"/>
        </w:rPr>
        <w:t>is</w:t>
      </w:r>
      <w:r>
        <w:t xml:space="preserve"> </w:t>
      </w:r>
      <w:r>
        <w:rPr>
          <w:spacing w:val="-4"/>
        </w:rPr>
        <w:t>not</w:t>
      </w:r>
      <w:r>
        <w:t xml:space="preserve"> </w:t>
      </w:r>
      <w:r>
        <w:rPr>
          <w:spacing w:val="-4"/>
        </w:rPr>
        <w:t>correct.</w:t>
      </w:r>
    </w:p>
    <w:p w14:paraId="019C43F4" w14:textId="77777777" w:rsidR="00B502E4" w:rsidRDefault="00271518">
      <w:pPr>
        <w:pStyle w:val="BodyText"/>
        <w:spacing w:before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44083D1" wp14:editId="4A0DCE01">
                <wp:simplePos x="0" y="0"/>
                <wp:positionH relativeFrom="page">
                  <wp:posOffset>1645157</wp:posOffset>
                </wp:positionH>
                <wp:positionV relativeFrom="paragraph">
                  <wp:posOffset>224462</wp:posOffset>
                </wp:positionV>
                <wp:extent cx="4482465" cy="952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7A9F1" id="Graphic 36" o:spid="_x0000_s1026" style="position:absolute;margin-left:129.55pt;margin-top:17.65pt;width:352.95pt;height:.7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A626H0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E79D7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  <w:tab w:val="left" w:pos="2957"/>
        </w:tabs>
        <w:spacing w:before="137"/>
        <w:ind w:right="816"/>
        <w:jc w:val="both"/>
        <w:rPr>
          <w:sz w:val="18"/>
        </w:rPr>
      </w:pPr>
      <w:bookmarkStart w:id="146" w:name="_bookmark136"/>
      <w:bookmarkEnd w:id="146"/>
      <w:r>
        <w:rPr>
          <w:spacing w:val="-6"/>
          <w:sz w:val="18"/>
        </w:rPr>
        <w:t>This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statement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based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watching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most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recordings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trial.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Despite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claim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this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litigation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wellspring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information,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we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were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unable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locate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signiﬁcant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other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details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about the trial proceedings. We inquired into obtaining a written trial transcript but were told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this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would</w:t>
      </w:r>
      <w:r>
        <w:rPr>
          <w:spacing w:val="-2"/>
          <w:sz w:val="18"/>
        </w:rPr>
        <w:t xml:space="preserve"> </w:t>
      </w:r>
      <w:proofErr w:type="gramStart"/>
      <w:r>
        <w:rPr>
          <w:spacing w:val="-6"/>
          <w:sz w:val="18"/>
        </w:rPr>
        <w:t>costs</w:t>
      </w:r>
      <w:proofErr w:type="gramEnd"/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over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$16,000.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Compare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mass-tort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bankruptcies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where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entire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docket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each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case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available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public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free.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Purdue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docket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found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here:</w:t>
      </w:r>
      <w:r>
        <w:rPr>
          <w:spacing w:val="40"/>
          <w:sz w:val="18"/>
        </w:rPr>
        <w:t xml:space="preserve"> </w:t>
      </w:r>
      <w:r>
        <w:rPr>
          <w:i/>
          <w:sz w:val="18"/>
        </w:rPr>
        <w:t>Purdue Pharma L.P., Case No. 19-23649</w:t>
      </w:r>
      <w:r>
        <w:rPr>
          <w:sz w:val="18"/>
        </w:rPr>
        <w:t>, K</w:t>
      </w:r>
      <w:r>
        <w:rPr>
          <w:sz w:val="14"/>
        </w:rPr>
        <w:t xml:space="preserve">ROLL </w:t>
      </w:r>
      <w:r>
        <w:rPr>
          <w:sz w:val="18"/>
        </w:rPr>
        <w:t xml:space="preserve">(Feb. 26, 2024), </w:t>
      </w:r>
      <w:hyperlink r:id="rId47">
        <w:r>
          <w:rPr>
            <w:sz w:val="18"/>
          </w:rPr>
          <w:t>https://restructur-</w:t>
        </w:r>
      </w:hyperlink>
      <w:r>
        <w:rPr>
          <w:spacing w:val="-2"/>
          <w:sz w:val="18"/>
        </w:rPr>
        <w:t>ing.ra.kroll.com/purduepharma/Home-DocketInfo [</w:t>
      </w:r>
      <w:hyperlink r:id="rId48">
        <w:r>
          <w:rPr>
            <w:spacing w:val="-2"/>
            <w:sz w:val="18"/>
          </w:rPr>
          <w:t>https://perma.cc/87XD-7QYP</w:t>
        </w:r>
      </w:hyperlink>
      <w:r>
        <w:rPr>
          <w:spacing w:val="-2"/>
          <w:sz w:val="18"/>
        </w:rPr>
        <w:t>]. The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Mallinckrodt docket can be found here: </w:t>
      </w:r>
      <w:r>
        <w:rPr>
          <w:i/>
          <w:spacing w:val="-4"/>
          <w:sz w:val="18"/>
        </w:rPr>
        <w:t>Mallinckrodt plc, Case No. 20-12522</w:t>
      </w:r>
      <w:r>
        <w:rPr>
          <w:spacing w:val="-4"/>
          <w:sz w:val="18"/>
        </w:rPr>
        <w:t>, K</w:t>
      </w:r>
      <w:r>
        <w:rPr>
          <w:spacing w:val="-4"/>
          <w:sz w:val="14"/>
        </w:rPr>
        <w:t>ROLL</w:t>
      </w:r>
      <w:r>
        <w:rPr>
          <w:spacing w:val="-2"/>
          <w:sz w:val="14"/>
        </w:rPr>
        <w:t xml:space="preserve"> </w:t>
      </w:r>
      <w:r>
        <w:rPr>
          <w:spacing w:val="-4"/>
          <w:sz w:val="18"/>
        </w:rPr>
        <w:t>(Feb. 22,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2024),</w:t>
      </w:r>
      <w:r>
        <w:rPr>
          <w:sz w:val="18"/>
        </w:rPr>
        <w:tab/>
      </w:r>
      <w:hyperlink r:id="rId49">
        <w:r>
          <w:rPr>
            <w:spacing w:val="-6"/>
            <w:sz w:val="18"/>
          </w:rPr>
          <w:t>https://restructuring.ra.kroll.com/mallinckrodt/Home-DocketInfo</w:t>
        </w:r>
      </w:hyperlink>
      <w:r>
        <w:rPr>
          <w:spacing w:val="40"/>
          <w:sz w:val="18"/>
        </w:rPr>
        <w:t xml:space="preserve"> </w:t>
      </w:r>
      <w:hyperlink r:id="rId50">
        <w:r>
          <w:rPr>
            <w:spacing w:val="-2"/>
            <w:sz w:val="18"/>
          </w:rPr>
          <w:t>[https://perma.cc/5D6K-JGVV</w:t>
        </w:r>
      </w:hyperlink>
      <w:r>
        <w:rPr>
          <w:spacing w:val="-2"/>
          <w:sz w:val="18"/>
        </w:rPr>
        <w:t>].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ﬁrst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LTL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docket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found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here: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LTL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Management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LLC, Case# 21-30589</w:t>
      </w:r>
      <w:r>
        <w:rPr>
          <w:sz w:val="18"/>
        </w:rPr>
        <w:t xml:space="preserve">, EPIQ (Apr. 4, 2023), </w:t>
      </w:r>
      <w:hyperlink r:id="rId51">
        <w:r>
          <w:rPr>
            <w:sz w:val="18"/>
          </w:rPr>
          <w:t>https://dm.epiq11.com/case/llc/info</w:t>
        </w:r>
      </w:hyperlink>
      <w:r>
        <w:rPr>
          <w:spacing w:val="40"/>
          <w:sz w:val="18"/>
        </w:rPr>
        <w:t xml:space="preserve"> </w:t>
      </w:r>
      <w:hyperlink r:id="rId52">
        <w:r>
          <w:rPr>
            <w:spacing w:val="-6"/>
            <w:sz w:val="18"/>
          </w:rPr>
          <w:t>[https://perma.cc/3KAJ-5G2Y</w:t>
        </w:r>
      </w:hyperlink>
      <w:r>
        <w:rPr>
          <w:spacing w:val="-6"/>
          <w:sz w:val="18"/>
        </w:rPr>
        <w:t>].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second</w:t>
      </w:r>
      <w:r>
        <w:rPr>
          <w:sz w:val="18"/>
        </w:rPr>
        <w:t xml:space="preserve"> </w:t>
      </w:r>
      <w:r>
        <w:rPr>
          <w:spacing w:val="-6"/>
          <w:sz w:val="18"/>
        </w:rPr>
        <w:t>LTL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docket</w:t>
      </w:r>
      <w:r>
        <w:rPr>
          <w:sz w:val="18"/>
        </w:rPr>
        <w:t xml:space="preserve"> </w:t>
      </w:r>
      <w:r>
        <w:rPr>
          <w:spacing w:val="-6"/>
          <w:sz w:val="18"/>
        </w:rPr>
        <w:t>can</w:t>
      </w:r>
      <w:r>
        <w:rPr>
          <w:sz w:val="18"/>
        </w:rPr>
        <w:t xml:space="preserve"> </w:t>
      </w:r>
      <w:r>
        <w:rPr>
          <w:spacing w:val="-6"/>
          <w:sz w:val="18"/>
        </w:rPr>
        <w:t>be</w:t>
      </w:r>
      <w:r>
        <w:rPr>
          <w:sz w:val="18"/>
        </w:rPr>
        <w:t xml:space="preserve"> </w:t>
      </w:r>
      <w:r>
        <w:rPr>
          <w:spacing w:val="-6"/>
          <w:sz w:val="18"/>
        </w:rPr>
        <w:t>found</w:t>
      </w:r>
      <w:r>
        <w:rPr>
          <w:sz w:val="18"/>
        </w:rPr>
        <w:t xml:space="preserve"> </w:t>
      </w:r>
      <w:proofErr w:type="gramStart"/>
      <w:r>
        <w:rPr>
          <w:spacing w:val="-6"/>
          <w:sz w:val="18"/>
        </w:rPr>
        <w:t>here:,</w:t>
      </w:r>
      <w:proofErr w:type="gramEnd"/>
      <w:r>
        <w:rPr>
          <w:spacing w:val="-1"/>
          <w:sz w:val="18"/>
        </w:rPr>
        <w:t xml:space="preserve"> </w:t>
      </w:r>
      <w:r>
        <w:rPr>
          <w:i/>
          <w:spacing w:val="-6"/>
          <w:sz w:val="18"/>
        </w:rPr>
        <w:t>LTL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Management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LLC (2021), Case# 23-12825</w:t>
      </w:r>
      <w:r>
        <w:rPr>
          <w:sz w:val="18"/>
        </w:rPr>
        <w:t xml:space="preserve">, EPIQ, </w:t>
      </w:r>
      <w:hyperlink r:id="rId53">
        <w:r>
          <w:rPr>
            <w:sz w:val="18"/>
          </w:rPr>
          <w:t>https://dm.epiq11.com/case/ltl/dockets</w:t>
        </w:r>
      </w:hyperlink>
      <w:r>
        <w:rPr>
          <w:spacing w:val="40"/>
          <w:sz w:val="18"/>
        </w:rPr>
        <w:t xml:space="preserve"> </w:t>
      </w:r>
      <w:hyperlink r:id="rId54">
        <w:r>
          <w:rPr>
            <w:spacing w:val="-2"/>
            <w:sz w:val="18"/>
          </w:rPr>
          <w:t>[https://perma.cc/AA2N-5PFW</w:t>
        </w:r>
      </w:hyperlink>
      <w:r>
        <w:rPr>
          <w:spacing w:val="-2"/>
          <w:sz w:val="18"/>
        </w:rPr>
        <w:t>].</w:t>
      </w:r>
    </w:p>
    <w:p w14:paraId="6A8FBB8F" w14:textId="77777777" w:rsidR="00B502E4" w:rsidRDefault="00271518">
      <w:pPr>
        <w:spacing w:before="46"/>
        <w:ind w:left="1151" w:right="818"/>
        <w:jc w:val="both"/>
        <w:rPr>
          <w:sz w:val="18"/>
        </w:rPr>
      </w:pPr>
      <w:r>
        <w:rPr>
          <w:w w:val="90"/>
          <w:sz w:val="18"/>
        </w:rPr>
        <w:t>Court dockets for Chapter 11 cases are, in fact, among the most publicly accessible of any court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system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world.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any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reader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doubt,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suggest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they</w:t>
      </w:r>
      <w:r>
        <w:rPr>
          <w:spacing w:val="-3"/>
          <w:sz w:val="18"/>
        </w:rPr>
        <w:t xml:space="preserve"> </w:t>
      </w:r>
      <w:proofErr w:type="gramStart"/>
      <w:r>
        <w:rPr>
          <w:spacing w:val="-6"/>
          <w:sz w:val="18"/>
        </w:rPr>
        <w:t>run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searches</w:t>
      </w:r>
      <w:proofErr w:type="gramEnd"/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try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ﬁnd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court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documents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Chapter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11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cases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then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do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same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any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other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case.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Elizabeth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Chamblee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Burch notes that MDL dockets can be frustratingly hard to ﬁnd. “Google ‘pelvic mesh </w:t>
      </w:r>
      <w:proofErr w:type="spellStart"/>
      <w:r>
        <w:rPr>
          <w:spacing w:val="-4"/>
          <w:sz w:val="18"/>
        </w:rPr>
        <w:t>litiga-tion</w:t>
      </w:r>
      <w:proofErr w:type="spellEnd"/>
      <w:r>
        <w:rPr>
          <w:spacing w:val="-4"/>
          <w:sz w:val="18"/>
        </w:rPr>
        <w:t>,’”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writes,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“and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MDL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court’s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seven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websites,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one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devoted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each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proceeding,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ap-pear nowhere in the ﬁrst twelve pages of results.” Elizabeth Chamblee Burch &amp; Margaret S.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Williams, </w:t>
      </w:r>
      <w:r>
        <w:rPr>
          <w:i/>
          <w:w w:val="90"/>
          <w:sz w:val="18"/>
        </w:rPr>
        <w:t>Perceptions of Justice in Multidistrict Litigation: Voices from the Crowd</w:t>
      </w:r>
      <w:r>
        <w:rPr>
          <w:w w:val="90"/>
          <w:sz w:val="18"/>
        </w:rPr>
        <w:t>, 107 C</w:t>
      </w:r>
      <w:r>
        <w:rPr>
          <w:w w:val="90"/>
          <w:sz w:val="14"/>
        </w:rPr>
        <w:t xml:space="preserve">ORNELL </w:t>
      </w:r>
      <w:r>
        <w:rPr>
          <w:w w:val="90"/>
          <w:sz w:val="18"/>
        </w:rPr>
        <w:t>L.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R</w:t>
      </w:r>
      <w:r>
        <w:rPr>
          <w:spacing w:val="-2"/>
          <w:sz w:val="14"/>
        </w:rPr>
        <w:t>EV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1835,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1922-23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(2022).</w:t>
      </w:r>
    </w:p>
    <w:p w14:paraId="271B5B81" w14:textId="77777777" w:rsidR="00B502E4" w:rsidRDefault="00271518">
      <w:pPr>
        <w:spacing w:before="52"/>
        <w:ind w:left="1151" w:right="817"/>
        <w:jc w:val="both"/>
        <w:rPr>
          <w:sz w:val="18"/>
        </w:rPr>
      </w:pPr>
      <w:r>
        <w:rPr>
          <w:w w:val="90"/>
          <w:sz w:val="18"/>
        </w:rPr>
        <w:t xml:space="preserve">To compare, we tried the following searches, and for each, the bankruptcy docket </w:t>
      </w:r>
      <w:proofErr w:type="gramStart"/>
      <w:r>
        <w:rPr>
          <w:w w:val="90"/>
          <w:sz w:val="18"/>
        </w:rPr>
        <w:t>was the ﬁrst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result</w:t>
      </w:r>
      <w:proofErr w:type="gramEnd"/>
      <w:r>
        <w:rPr>
          <w:spacing w:val="-2"/>
          <w:sz w:val="18"/>
        </w:rPr>
        <w:t>:</w:t>
      </w:r>
    </w:p>
    <w:p w14:paraId="5F9235AF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48" w:line="216" w:lineRule="exact"/>
        <w:rPr>
          <w:rFonts w:ascii="Symbol" w:hAnsi="Symbol"/>
          <w:sz w:val="18"/>
        </w:rPr>
      </w:pPr>
      <w:r>
        <w:rPr>
          <w:w w:val="90"/>
          <w:sz w:val="18"/>
        </w:rPr>
        <w:t>“</w:t>
      </w:r>
      <w:proofErr w:type="spellStart"/>
      <w:proofErr w:type="gramStart"/>
      <w:r>
        <w:rPr>
          <w:w w:val="90"/>
          <w:sz w:val="18"/>
        </w:rPr>
        <w:t>purdue</w:t>
      </w:r>
      <w:proofErr w:type="spellEnd"/>
      <w:proofErr w:type="gramEnd"/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bankruptcy</w:t>
      </w:r>
      <w:r>
        <w:rPr>
          <w:spacing w:val="20"/>
          <w:sz w:val="18"/>
        </w:rPr>
        <w:t xml:space="preserve"> </w:t>
      </w:r>
      <w:r>
        <w:rPr>
          <w:spacing w:val="-2"/>
          <w:w w:val="90"/>
          <w:sz w:val="18"/>
        </w:rPr>
        <w:t>docket”</w:t>
      </w:r>
    </w:p>
    <w:p w14:paraId="072261E7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0"/>
        <w:ind w:right="1177"/>
        <w:rPr>
          <w:rFonts w:ascii="Symbol" w:hAnsi="Symbol"/>
          <w:sz w:val="18"/>
        </w:rPr>
      </w:pPr>
      <w:r>
        <w:rPr>
          <w:spacing w:val="-4"/>
          <w:sz w:val="18"/>
        </w:rPr>
        <w:t>“</w:t>
      </w:r>
      <w:proofErr w:type="spellStart"/>
      <w:r>
        <w:rPr>
          <w:spacing w:val="-4"/>
          <w:sz w:val="18"/>
        </w:rPr>
        <w:t>j&amp;j</w:t>
      </w:r>
      <w:proofErr w:type="spell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docket”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(even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though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actual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debtor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was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technically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>LTL) (this was the 2023 docket, which provides a link to the 2021 docket)</w:t>
      </w:r>
    </w:p>
    <w:p w14:paraId="4D12A0E7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0" w:line="204" w:lineRule="exact"/>
        <w:rPr>
          <w:rFonts w:ascii="Symbol" w:hAnsi="Symbol"/>
          <w:sz w:val="18"/>
        </w:rPr>
      </w:pPr>
      <w:r>
        <w:rPr>
          <w:spacing w:val="-6"/>
          <w:sz w:val="18"/>
        </w:rPr>
        <w:t>“</w:t>
      </w:r>
      <w:proofErr w:type="gramStart"/>
      <w:r>
        <w:rPr>
          <w:spacing w:val="-6"/>
          <w:sz w:val="18"/>
        </w:rPr>
        <w:t>boy</w:t>
      </w:r>
      <w:proofErr w:type="gramEnd"/>
      <w:r>
        <w:rPr>
          <w:spacing w:val="-1"/>
          <w:sz w:val="18"/>
        </w:rPr>
        <w:t xml:space="preserve"> </w:t>
      </w:r>
      <w:proofErr w:type="gramStart"/>
      <w:r>
        <w:rPr>
          <w:spacing w:val="-6"/>
          <w:sz w:val="18"/>
        </w:rPr>
        <w:t>scouts</w:t>
      </w:r>
      <w:proofErr w:type="gramEnd"/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docket”</w:t>
      </w:r>
    </w:p>
    <w:p w14:paraId="5EB38A6B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0"/>
        <w:ind w:right="1179"/>
        <w:rPr>
          <w:rFonts w:ascii="Symbol" w:hAnsi="Symbol"/>
          <w:sz w:val="18"/>
        </w:rPr>
      </w:pPr>
      <w:r>
        <w:rPr>
          <w:spacing w:val="-4"/>
          <w:sz w:val="18"/>
        </w:rPr>
        <w:t>“</w:t>
      </w:r>
      <w:proofErr w:type="spellStart"/>
      <w:proofErr w:type="gramStart"/>
      <w:r>
        <w:rPr>
          <w:spacing w:val="-4"/>
          <w:sz w:val="18"/>
        </w:rPr>
        <w:t>mallinckrodt</w:t>
      </w:r>
      <w:proofErr w:type="spellEnd"/>
      <w:proofErr w:type="gramEnd"/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docket”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2020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docket</w:t>
      </w:r>
      <w:r>
        <w:rPr>
          <w:spacing w:val="-6"/>
          <w:sz w:val="18"/>
        </w:rPr>
        <w:t xml:space="preserve"> </w:t>
      </w:r>
      <w:proofErr w:type="gramStart"/>
      <w:r>
        <w:rPr>
          <w:spacing w:val="-4"/>
          <w:sz w:val="18"/>
        </w:rPr>
        <w:t>was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ﬁrst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result</w:t>
      </w:r>
      <w:proofErr w:type="gramEnd"/>
      <w:r>
        <w:rPr>
          <w:spacing w:val="-4"/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2023</w:t>
      </w:r>
      <w:r>
        <w:rPr>
          <w:spacing w:val="-10"/>
          <w:sz w:val="18"/>
        </w:rPr>
        <w:t xml:space="preserve"> </w:t>
      </w:r>
      <w:r>
        <w:rPr>
          <w:sz w:val="18"/>
        </w:rPr>
        <w:t>docket</w:t>
      </w:r>
      <w:r>
        <w:rPr>
          <w:spacing w:val="-10"/>
          <w:sz w:val="18"/>
        </w:rPr>
        <w:t xml:space="preserve"> </w:t>
      </w:r>
      <w:r>
        <w:rPr>
          <w:sz w:val="18"/>
        </w:rPr>
        <w:t>was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second)</w:t>
      </w:r>
    </w:p>
    <w:p w14:paraId="28D2162C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0" w:line="204" w:lineRule="exact"/>
        <w:rPr>
          <w:rFonts w:ascii="Symbol" w:hAnsi="Symbol"/>
          <w:sz w:val="18"/>
        </w:rPr>
      </w:pPr>
      <w:r>
        <w:rPr>
          <w:spacing w:val="-6"/>
          <w:sz w:val="18"/>
        </w:rPr>
        <w:t>“3M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docket”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(technically</w:t>
      </w:r>
      <w:r>
        <w:rPr>
          <w:spacing w:val="3"/>
          <w:sz w:val="18"/>
        </w:rPr>
        <w:t xml:space="preserve"> </w:t>
      </w:r>
      <w:proofErr w:type="spellStart"/>
      <w:r>
        <w:rPr>
          <w:spacing w:val="-6"/>
          <w:sz w:val="18"/>
        </w:rPr>
        <w:t>Aearo</w:t>
      </w:r>
      <w:proofErr w:type="spellEnd"/>
      <w:r>
        <w:rPr>
          <w:spacing w:val="-6"/>
          <w:sz w:val="18"/>
        </w:rPr>
        <w:t>)</w:t>
      </w:r>
    </w:p>
    <w:p w14:paraId="1EA94DA9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0" w:line="210" w:lineRule="exact"/>
        <w:rPr>
          <w:rFonts w:ascii="Symbol" w:hAnsi="Symbol"/>
          <w:sz w:val="18"/>
        </w:rPr>
      </w:pPr>
      <w:r>
        <w:rPr>
          <w:w w:val="90"/>
          <w:sz w:val="18"/>
        </w:rPr>
        <w:t>“</w:t>
      </w:r>
      <w:proofErr w:type="spellStart"/>
      <w:proofErr w:type="gramStart"/>
      <w:r>
        <w:rPr>
          <w:w w:val="90"/>
          <w:sz w:val="18"/>
        </w:rPr>
        <w:t>bestwall</w:t>
      </w:r>
      <w:proofErr w:type="spellEnd"/>
      <w:proofErr w:type="gramEnd"/>
      <w:r>
        <w:rPr>
          <w:spacing w:val="16"/>
          <w:sz w:val="18"/>
        </w:rPr>
        <w:t xml:space="preserve"> </w:t>
      </w:r>
      <w:r>
        <w:rPr>
          <w:w w:val="90"/>
          <w:sz w:val="18"/>
        </w:rPr>
        <w:t>bankruptcy</w:t>
      </w:r>
      <w:r>
        <w:rPr>
          <w:spacing w:val="18"/>
          <w:sz w:val="18"/>
        </w:rPr>
        <w:t xml:space="preserve"> </w:t>
      </w:r>
      <w:r>
        <w:rPr>
          <w:spacing w:val="-2"/>
          <w:w w:val="90"/>
          <w:sz w:val="18"/>
        </w:rPr>
        <w:t>docket”</w:t>
      </w:r>
    </w:p>
    <w:p w14:paraId="6014FE4C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0" w:line="210" w:lineRule="exact"/>
        <w:rPr>
          <w:rFonts w:ascii="Symbol" w:hAnsi="Symbol"/>
          <w:sz w:val="18"/>
        </w:rPr>
      </w:pPr>
      <w:r>
        <w:rPr>
          <w:spacing w:val="-4"/>
          <w:sz w:val="18"/>
        </w:rPr>
        <w:t>“</w:t>
      </w:r>
      <w:proofErr w:type="gramStart"/>
      <w:r>
        <w:rPr>
          <w:spacing w:val="-4"/>
          <w:sz w:val="18"/>
        </w:rPr>
        <w:t>st</w:t>
      </w:r>
      <w:proofErr w:type="gramEnd"/>
      <w:r>
        <w:rPr>
          <w:spacing w:val="-6"/>
          <w:sz w:val="18"/>
        </w:rPr>
        <w:t xml:space="preserve"> </w:t>
      </w:r>
      <w:proofErr w:type="spellStart"/>
      <w:r>
        <w:rPr>
          <w:spacing w:val="-4"/>
          <w:sz w:val="18"/>
        </w:rPr>
        <w:t>gobain</w:t>
      </w:r>
      <w:proofErr w:type="spellEnd"/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bankruptcy docket”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(technically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DBMP LLC)</w:t>
      </w:r>
    </w:p>
    <w:p w14:paraId="206C8267" w14:textId="77777777" w:rsidR="00B502E4" w:rsidRDefault="00271518">
      <w:pPr>
        <w:pStyle w:val="ListParagraph"/>
        <w:numPr>
          <w:ilvl w:val="1"/>
          <w:numId w:val="3"/>
        </w:numPr>
        <w:tabs>
          <w:tab w:val="left" w:pos="2260"/>
        </w:tabs>
        <w:spacing w:before="0" w:line="216" w:lineRule="exact"/>
        <w:rPr>
          <w:rFonts w:ascii="Symbol" w:hAnsi="Symbol"/>
          <w:sz w:val="18"/>
        </w:rPr>
      </w:pPr>
      <w:r>
        <w:rPr>
          <w:spacing w:val="-4"/>
          <w:sz w:val="18"/>
        </w:rPr>
        <w:t>“</w:t>
      </w:r>
      <w:proofErr w:type="spellStart"/>
      <w:proofErr w:type="gramStart"/>
      <w:r>
        <w:rPr>
          <w:spacing w:val="-4"/>
          <w:sz w:val="18"/>
        </w:rPr>
        <w:t>revlon</w:t>
      </w:r>
      <w:proofErr w:type="spellEnd"/>
      <w:proofErr w:type="gramEnd"/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bankruptcy docket” (technically RMC LLC)</w:t>
      </w:r>
    </w:p>
    <w:p w14:paraId="7DD36642" w14:textId="77777777" w:rsidR="00B502E4" w:rsidRDefault="00271518">
      <w:pPr>
        <w:spacing w:before="48"/>
        <w:ind w:left="1151" w:right="817"/>
        <w:jc w:val="both"/>
        <w:rPr>
          <w:sz w:val="18"/>
        </w:rPr>
      </w:pPr>
      <w:r>
        <w:rPr>
          <w:spacing w:val="-6"/>
          <w:sz w:val="18"/>
        </w:rPr>
        <w:t>We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did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not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come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up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any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searches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where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free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public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docket</w:t>
      </w:r>
      <w:r>
        <w:rPr>
          <w:spacing w:val="-2"/>
          <w:sz w:val="18"/>
        </w:rPr>
        <w:t xml:space="preserve"> </w:t>
      </w:r>
      <w:proofErr w:type="gramStart"/>
      <w:r>
        <w:rPr>
          <w:spacing w:val="-6"/>
          <w:sz w:val="18"/>
        </w:rPr>
        <w:t>was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not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ﬁrst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result</w:t>
      </w:r>
      <w:proofErr w:type="gramEnd"/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We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tried several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non-tort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bankruptcies—FTX,</w:t>
      </w:r>
      <w:r>
        <w:rPr>
          <w:spacing w:val="-5"/>
          <w:sz w:val="18"/>
        </w:rPr>
        <w:t xml:space="preserve"> </w:t>
      </w:r>
      <w:proofErr w:type="spellStart"/>
      <w:r>
        <w:rPr>
          <w:spacing w:val="-4"/>
          <w:sz w:val="18"/>
        </w:rPr>
        <w:t>Blockﬁ</w:t>
      </w:r>
      <w:proofErr w:type="spellEnd"/>
      <w:r>
        <w:rPr>
          <w:spacing w:val="-4"/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Hertz,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Bed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Bath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&amp; Be-</w:t>
      </w:r>
      <w:r>
        <w:rPr>
          <w:sz w:val="18"/>
        </w:rPr>
        <w:t>yond,</w:t>
      </w:r>
      <w:r>
        <w:rPr>
          <w:spacing w:val="-7"/>
          <w:sz w:val="18"/>
        </w:rPr>
        <w:t xml:space="preserve"> </w:t>
      </w:r>
      <w:r>
        <w:rPr>
          <w:sz w:val="18"/>
        </w:rPr>
        <w:t>WeWork—with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same</w:t>
      </w:r>
      <w:r>
        <w:rPr>
          <w:spacing w:val="-7"/>
          <w:sz w:val="18"/>
        </w:rPr>
        <w:t xml:space="preserve"> </w:t>
      </w:r>
      <w:r>
        <w:rPr>
          <w:sz w:val="18"/>
        </w:rPr>
        <w:t>results.</w:t>
      </w:r>
    </w:p>
    <w:p w14:paraId="3206DEB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spacing w:before="56"/>
        <w:ind w:right="817"/>
        <w:jc w:val="both"/>
        <w:rPr>
          <w:sz w:val="18"/>
        </w:rPr>
      </w:pPr>
      <w:bookmarkStart w:id="147" w:name="_bookmark137"/>
      <w:bookmarkEnd w:id="147"/>
      <w:r>
        <w:rPr>
          <w:spacing w:val="-2"/>
          <w:sz w:val="18"/>
        </w:rPr>
        <w:t>Gluck,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Burch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Zimmerman,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supra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note</w:t>
      </w:r>
      <w:r>
        <w:rPr>
          <w:spacing w:val="-7"/>
          <w:sz w:val="18"/>
        </w:rPr>
        <w:t xml:space="preserve"> </w:t>
      </w:r>
      <w:hyperlink w:anchor="_bookmark6" w:history="1">
        <w:r>
          <w:rPr>
            <w:spacing w:val="-2"/>
            <w:sz w:val="18"/>
          </w:rPr>
          <w:t>7,</w:t>
        </w:r>
      </w:hyperlink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557.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strange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argument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against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bank-</w:t>
      </w:r>
      <w:proofErr w:type="spellStart"/>
      <w:r>
        <w:rPr>
          <w:spacing w:val="-4"/>
          <w:sz w:val="18"/>
        </w:rPr>
        <w:t>ruptcy</w:t>
      </w:r>
      <w:proofErr w:type="spellEnd"/>
      <w:proofErr w:type="gramEnd"/>
      <w:r>
        <w:rPr>
          <w:spacing w:val="-4"/>
          <w:sz w:val="18"/>
        </w:rPr>
        <w:t xml:space="preserve">. As GBZ </w:t>
      </w:r>
      <w:proofErr w:type="gramStart"/>
      <w:r>
        <w:rPr>
          <w:spacing w:val="-4"/>
          <w:sz w:val="18"/>
        </w:rPr>
        <w:t>point</w:t>
      </w:r>
      <w:proofErr w:type="gramEnd"/>
      <w:r>
        <w:rPr>
          <w:spacing w:val="-4"/>
          <w:sz w:val="18"/>
        </w:rPr>
        <w:t xml:space="preserve"> out, Purdue ﬁled for bankruptcy early—before any private cases went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to trial—and they </w:t>
      </w:r>
      <w:proofErr w:type="gramStart"/>
      <w:r>
        <w:rPr>
          <w:w w:val="90"/>
          <w:sz w:val="18"/>
        </w:rPr>
        <w:t>argue</w:t>
      </w:r>
      <w:proofErr w:type="gramEnd"/>
      <w:r>
        <w:rPr>
          <w:w w:val="90"/>
          <w:sz w:val="18"/>
        </w:rPr>
        <w:t xml:space="preserve"> that discovery was robust because of what happened before the ﬁling.</w:t>
      </w:r>
      <w:r>
        <w:rPr>
          <w:spacing w:val="40"/>
          <w:sz w:val="18"/>
        </w:rPr>
        <w:t xml:space="preserve"> </w:t>
      </w:r>
      <w:r>
        <w:rPr>
          <w:i/>
          <w:spacing w:val="-6"/>
          <w:sz w:val="18"/>
        </w:rPr>
        <w:t>Id.</w:t>
      </w:r>
      <w:r>
        <w:rPr>
          <w:i/>
          <w:spacing w:val="-3"/>
          <w:sz w:val="18"/>
        </w:rPr>
        <w:t xml:space="preserve"> </w:t>
      </w:r>
      <w:r>
        <w:rPr>
          <w:spacing w:val="-6"/>
          <w:sz w:val="18"/>
        </w:rPr>
        <w:t>If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true,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hard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see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how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cutting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oﬀ</w:t>
      </w:r>
      <w:r>
        <w:rPr>
          <w:sz w:val="18"/>
        </w:rPr>
        <w:t xml:space="preserve"> </w:t>
      </w:r>
      <w:r>
        <w:rPr>
          <w:spacing w:val="-6"/>
          <w:sz w:val="18"/>
        </w:rPr>
        <w:t>discovery,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since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it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appears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discovery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had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already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run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its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course.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other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high-proﬁle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mass-tort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cases,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ﬁling</w:t>
      </w:r>
    </w:p>
    <w:p w14:paraId="4C9A4215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54E5FD4A" w14:textId="77777777" w:rsidR="00B502E4" w:rsidRDefault="00271518">
      <w:pPr>
        <w:pStyle w:val="BodyText"/>
        <w:spacing w:before="101" w:line="242" w:lineRule="auto"/>
        <w:ind w:left="820" w:right="818"/>
        <w:jc w:val="both"/>
      </w:pPr>
      <w:r>
        <w:rPr>
          <w:spacing w:val="-4"/>
        </w:rPr>
        <w:lastRenderedPageBreak/>
        <w:t xml:space="preserve">The relevant discovery in </w:t>
      </w:r>
      <w:r>
        <w:rPr>
          <w:i/>
          <w:spacing w:val="-4"/>
        </w:rPr>
        <w:t xml:space="preserve">Purdue </w:t>
      </w:r>
      <w:r>
        <w:rPr>
          <w:spacing w:val="-4"/>
        </w:rPr>
        <w:t>was due to bankruptcy, not to</w:t>
      </w:r>
      <w:r>
        <w:rPr>
          <w:spacing w:val="-5"/>
        </w:rPr>
        <w:t xml:space="preserve"> </w:t>
      </w:r>
      <w:r>
        <w:rPr>
          <w:spacing w:val="-4"/>
        </w:rPr>
        <w:t xml:space="preserve">MDL. Nor is it </w:t>
      </w:r>
      <w:proofErr w:type="gramStart"/>
      <w:r>
        <w:rPr>
          <w:spacing w:val="-6"/>
        </w:rPr>
        <w:t>correct,</w:t>
      </w:r>
      <w:proofErr w:type="gramEnd"/>
      <w:r>
        <w:rPr>
          <w:spacing w:val="-6"/>
        </w:rPr>
        <w:t xml:space="preserve"> that</w:t>
      </w:r>
      <w:r>
        <w:rPr>
          <w:spacing w:val="-5"/>
        </w:rPr>
        <w:t xml:space="preserve"> </w:t>
      </w:r>
      <w:r>
        <w:rPr>
          <w:spacing w:val="-6"/>
        </w:rPr>
        <w:t>bankruptcy cuts oﬀ</w:t>
      </w:r>
      <w:r>
        <w:rPr>
          <w:spacing w:val="-2"/>
        </w:rPr>
        <w:t xml:space="preserve"> </w:t>
      </w:r>
      <w:r>
        <w:rPr>
          <w:spacing w:val="-6"/>
        </w:rPr>
        <w:t>discovery</w:t>
      </w:r>
      <w:r>
        <w:rPr>
          <w:spacing w:val="-7"/>
        </w:rPr>
        <w:t xml:space="preserve"> </w:t>
      </w:r>
      <w:r>
        <w:rPr>
          <w:spacing w:val="-6"/>
        </w:rPr>
        <w:t>that</w:t>
      </w:r>
      <w:r>
        <w:rPr>
          <w:spacing w:val="-5"/>
        </w:rPr>
        <w:t xml:space="preserve"> </w:t>
      </w:r>
      <w:r>
        <w:rPr>
          <w:spacing w:val="-6"/>
        </w:rPr>
        <w:t>would</w:t>
      </w:r>
      <w:r>
        <w:rPr>
          <w:spacing w:val="-7"/>
        </w:rPr>
        <w:t xml:space="preserve"> </w:t>
      </w:r>
      <w:r>
        <w:rPr>
          <w:spacing w:val="-6"/>
        </w:rPr>
        <w:t>otherwise be</w:t>
      </w:r>
      <w:r>
        <w:rPr>
          <w:spacing w:val="-5"/>
        </w:rPr>
        <w:t xml:space="preserve"> </w:t>
      </w:r>
      <w:r>
        <w:rPr>
          <w:spacing w:val="-6"/>
        </w:rPr>
        <w:t xml:space="preserve">available in </w:t>
      </w:r>
      <w:r>
        <w:rPr>
          <w:spacing w:val="-4"/>
        </w:rPr>
        <w:t>litigation.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Code</w:t>
      </w:r>
      <w:r>
        <w:rPr>
          <w:spacing w:val="-8"/>
        </w:rPr>
        <w:t xml:space="preserve"> </w:t>
      </w:r>
      <w:r>
        <w:rPr>
          <w:spacing w:val="-4"/>
        </w:rPr>
        <w:t>authorizes</w:t>
      </w:r>
      <w:r>
        <w:rPr>
          <w:spacing w:val="-8"/>
        </w:rPr>
        <w:t xml:space="preserve"> </w:t>
      </w:r>
      <w:r>
        <w:rPr>
          <w:spacing w:val="-4"/>
        </w:rPr>
        <w:t>broad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wide-ranging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discovery</w:t>
      </w:r>
      <w:proofErr w:type="gramEnd"/>
      <w:r>
        <w:rPr>
          <w:spacing w:val="-4"/>
        </w:rPr>
        <w:t xml:space="preserve">. </w:t>
      </w:r>
      <w:r>
        <w:rPr>
          <w:w w:val="90"/>
        </w:rPr>
        <w:t>The Federal Rules of Bankruptcy Procedure allow any party in interest to request</w:t>
      </w:r>
      <w:r>
        <w:rPr>
          <w:spacing w:val="40"/>
        </w:rPr>
        <w:t xml:space="preserve"> </w:t>
      </w:r>
      <w:r>
        <w:rPr>
          <w:spacing w:val="-6"/>
        </w:rPr>
        <w:t>a “2004 Examination.”</w:t>
      </w:r>
      <w:hyperlink w:anchor="_bookmark138" w:history="1">
        <w:r>
          <w:rPr>
            <w:spacing w:val="-6"/>
            <w:vertAlign w:val="superscript"/>
          </w:rPr>
          <w:t>128</w:t>
        </w:r>
      </w:hyperlink>
      <w:r>
        <w:rPr>
          <w:spacing w:val="-6"/>
        </w:rPr>
        <w:t xml:space="preserve"> Such examinations</w:t>
      </w:r>
      <w:r>
        <w:rPr>
          <w:spacing w:val="-3"/>
        </w:rPr>
        <w:t xml:space="preserve"> </w:t>
      </w:r>
      <w:r>
        <w:rPr>
          <w:spacing w:val="-6"/>
        </w:rPr>
        <w:t xml:space="preserve">go beyond conventional discovery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have</w:t>
      </w:r>
      <w:r>
        <w:rPr>
          <w:spacing w:val="-6"/>
        </w:rPr>
        <w:t xml:space="preserve"> </w:t>
      </w:r>
      <w:r>
        <w:rPr>
          <w:spacing w:val="-4"/>
        </w:rPr>
        <w:t>been</w:t>
      </w:r>
      <w:r>
        <w:rPr>
          <w:spacing w:val="-5"/>
        </w:rPr>
        <w:t xml:space="preserve"> </w:t>
      </w:r>
      <w:r>
        <w:rPr>
          <w:spacing w:val="-4"/>
        </w:rPr>
        <w:t>recognized</w:t>
      </w:r>
      <w:r>
        <w:rPr>
          <w:spacing w:val="-6"/>
        </w:rPr>
        <w:t xml:space="preserve"> </w:t>
      </w:r>
      <w:r>
        <w:rPr>
          <w:spacing w:val="-4"/>
        </w:rPr>
        <w:t>as</w:t>
      </w:r>
      <w:r>
        <w:rPr>
          <w:spacing w:val="-5"/>
        </w:rPr>
        <w:t xml:space="preserve"> </w:t>
      </w:r>
      <w:r>
        <w:rPr>
          <w:spacing w:val="-4"/>
        </w:rPr>
        <w:t>being</w:t>
      </w:r>
      <w:r>
        <w:rPr>
          <w:spacing w:val="-5"/>
        </w:rPr>
        <w:t xml:space="preserve"> </w:t>
      </w:r>
      <w:r>
        <w:rPr>
          <w:spacing w:val="-4"/>
        </w:rPr>
        <w:t>“broad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unfettered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nature</w:t>
      </w:r>
      <w:r>
        <w:rPr>
          <w:spacing w:val="-6"/>
        </w:rPr>
        <w:t xml:space="preserve"> </w:t>
      </w:r>
      <w:r>
        <w:rPr>
          <w:spacing w:val="-4"/>
        </w:rPr>
        <w:t xml:space="preserve">of </w:t>
      </w:r>
      <w:r>
        <w:rPr>
          <w:spacing w:val="-6"/>
        </w:rPr>
        <w:t>ﬁshing expeditions.”</w:t>
      </w:r>
      <w:hyperlink w:anchor="_bookmark139" w:history="1">
        <w:r>
          <w:rPr>
            <w:spacing w:val="-6"/>
            <w:vertAlign w:val="superscript"/>
          </w:rPr>
          <w:t>129</w:t>
        </w:r>
      </w:hyperlink>
      <w:r>
        <w:rPr>
          <w:spacing w:val="-6"/>
        </w:rPr>
        <w:t xml:space="preserve"> Several orders</w:t>
      </w:r>
      <w:r>
        <w:rPr>
          <w:spacing w:val="-5"/>
        </w:rPr>
        <w:t xml:space="preserve"> </w:t>
      </w:r>
      <w:r>
        <w:rPr>
          <w:spacing w:val="-6"/>
        </w:rPr>
        <w:t>approving 2004 Examinations, as</w:t>
      </w:r>
      <w:r>
        <w:rPr>
          <w:spacing w:val="-5"/>
        </w:rPr>
        <w:t xml:space="preserve"> </w:t>
      </w:r>
      <w:r>
        <w:rPr>
          <w:spacing w:val="-6"/>
        </w:rPr>
        <w:t xml:space="preserve">well as </w:t>
      </w:r>
      <w:r>
        <w:rPr>
          <w:w w:val="90"/>
        </w:rPr>
        <w:t xml:space="preserve">stipulations agreeing to discovery requests can be found on the </w:t>
      </w:r>
      <w:r>
        <w:rPr>
          <w:i/>
          <w:w w:val="90"/>
        </w:rPr>
        <w:t xml:space="preserve">Purdue </w:t>
      </w:r>
      <w:r>
        <w:rPr>
          <w:w w:val="90"/>
        </w:rPr>
        <w:t>docket.</w:t>
      </w:r>
      <w:hyperlink w:anchor="_bookmark140" w:history="1">
        <w:r>
          <w:rPr>
            <w:w w:val="90"/>
            <w:vertAlign w:val="superscript"/>
          </w:rPr>
          <w:t>130</w:t>
        </w:r>
      </w:hyperlink>
      <w:r>
        <w:rPr>
          <w:w w:val="90"/>
        </w:rPr>
        <w:t xml:space="preserve"> </w:t>
      </w:r>
      <w:r>
        <w:rPr>
          <w:spacing w:val="-8"/>
        </w:rPr>
        <w:t>Just</w:t>
      </w:r>
      <w:r>
        <w:t xml:space="preserve"> </w:t>
      </w:r>
      <w:r>
        <w:rPr>
          <w:spacing w:val="-8"/>
        </w:rPr>
        <w:t>one</w:t>
      </w:r>
      <w:r>
        <w:t xml:space="preserve"> </w:t>
      </w:r>
      <w:r>
        <w:rPr>
          <w:spacing w:val="-8"/>
        </w:rPr>
        <w:t>discovery</w:t>
      </w:r>
      <w:r>
        <w:t xml:space="preserve"> </w:t>
      </w:r>
      <w:r>
        <w:rPr>
          <w:spacing w:val="-8"/>
        </w:rPr>
        <w:t>stipulation</w:t>
      </w:r>
      <w:r>
        <w:t xml:space="preserve"> </w:t>
      </w:r>
      <w:r>
        <w:rPr>
          <w:spacing w:val="-8"/>
        </w:rPr>
        <w:t>included</w:t>
      </w:r>
      <w:r>
        <w:t xml:space="preserve"> </w:t>
      </w:r>
      <w:r>
        <w:rPr>
          <w:spacing w:val="-8"/>
        </w:rPr>
        <w:t>massive</w:t>
      </w:r>
      <w:r>
        <w:t xml:space="preserve"> </w:t>
      </w:r>
      <w:r>
        <w:rPr>
          <w:spacing w:val="-8"/>
        </w:rPr>
        <w:t>document</w:t>
      </w:r>
      <w:r>
        <w:t xml:space="preserve"> </w:t>
      </w:r>
      <w:r>
        <w:rPr>
          <w:spacing w:val="-8"/>
        </w:rPr>
        <w:t>productions</w:t>
      </w:r>
      <w:r>
        <w:t xml:space="preserve"> </w:t>
      </w:r>
      <w:r>
        <w:rPr>
          <w:spacing w:val="-8"/>
        </w:rPr>
        <w:t>from</w:t>
      </w:r>
      <w:r>
        <w:t xml:space="preserve"> </w:t>
      </w:r>
      <w:r>
        <w:rPr>
          <w:spacing w:val="-8"/>
        </w:rPr>
        <w:t xml:space="preserve">the </w:t>
      </w:r>
      <w:r>
        <w:t>following individuals:</w:t>
      </w:r>
    </w:p>
    <w:p w14:paraId="1632DBAC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164" w:line="265" w:lineRule="exact"/>
        <w:ind w:left="1871" w:hanging="359"/>
        <w:rPr>
          <w:rFonts w:ascii="Symbol" w:hAnsi="Symbol"/>
        </w:rPr>
      </w:pPr>
      <w:r>
        <w:t>Mortimer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rPr>
          <w:spacing w:val="-2"/>
        </w:rPr>
        <w:t>Sackler</w:t>
      </w:r>
    </w:p>
    <w:p w14:paraId="38221C84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w w:val="90"/>
        </w:rPr>
        <w:t>Ilene</w:t>
      </w:r>
      <w:r>
        <w:rPr>
          <w:spacing w:val="12"/>
        </w:rPr>
        <w:t xml:space="preserve"> </w:t>
      </w:r>
      <w:r>
        <w:rPr>
          <w:spacing w:val="-2"/>
          <w:w w:val="95"/>
        </w:rPr>
        <w:t>Sackler</w:t>
      </w:r>
    </w:p>
    <w:p w14:paraId="0FACD54A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spacing w:val="-5"/>
        </w:rPr>
        <w:t>Kathe</w:t>
      </w:r>
      <w:r>
        <w:rPr>
          <w:spacing w:val="-4"/>
        </w:rPr>
        <w:t xml:space="preserve"> </w:t>
      </w:r>
      <w:r>
        <w:rPr>
          <w:spacing w:val="-2"/>
        </w:rPr>
        <w:t>Sackler</w:t>
      </w:r>
    </w:p>
    <w:p w14:paraId="747F297C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w w:val="90"/>
        </w:rPr>
        <w:t>Theresa</w:t>
      </w:r>
      <w:r>
        <w:rPr>
          <w:spacing w:val="15"/>
        </w:rPr>
        <w:t xml:space="preserve"> </w:t>
      </w:r>
      <w:r>
        <w:rPr>
          <w:spacing w:val="-2"/>
        </w:rPr>
        <w:t>Sackler</w:t>
      </w:r>
    </w:p>
    <w:p w14:paraId="4D675D54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spacing w:val="-7"/>
        </w:rPr>
        <w:t>Samantha</w:t>
      </w:r>
      <w:r>
        <w:rPr>
          <w:spacing w:val="2"/>
        </w:rPr>
        <w:t xml:space="preserve"> </w:t>
      </w:r>
      <w:r>
        <w:rPr>
          <w:spacing w:val="-4"/>
        </w:rPr>
        <w:t>Hunt</w:t>
      </w:r>
    </w:p>
    <w:p w14:paraId="11742CEB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spacing w:val="-7"/>
        </w:rPr>
        <w:t>Marissa</w:t>
      </w:r>
      <w:r>
        <w:rPr>
          <w:spacing w:val="-5"/>
        </w:rPr>
        <w:t xml:space="preserve"> </w:t>
      </w:r>
      <w:r>
        <w:rPr>
          <w:spacing w:val="-2"/>
        </w:rPr>
        <w:t>Sackler</w:t>
      </w:r>
    </w:p>
    <w:p w14:paraId="30EBFF33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spacing w:val="-4"/>
        </w:rPr>
        <w:t>Sophie</w:t>
      </w:r>
      <w:r>
        <w:rPr>
          <w:spacing w:val="-7"/>
        </w:rPr>
        <w:t xml:space="preserve"> </w:t>
      </w:r>
      <w:r>
        <w:rPr>
          <w:spacing w:val="-2"/>
        </w:rPr>
        <w:t>Dalrymple</w:t>
      </w:r>
    </w:p>
    <w:p w14:paraId="68AA1A79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spacing w:val="-5"/>
        </w:rPr>
        <w:t xml:space="preserve">Michael </w:t>
      </w:r>
      <w:r>
        <w:rPr>
          <w:spacing w:val="-2"/>
        </w:rPr>
        <w:t>Sackler</w:t>
      </w:r>
    </w:p>
    <w:p w14:paraId="60C670B7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spacing w:val="-6"/>
        </w:rPr>
        <w:t>Karen Lefcourt Taylor</w:t>
      </w:r>
    </w:p>
    <w:p w14:paraId="37DF17BD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w w:val="90"/>
        </w:rPr>
        <w:t>Jeﬀrey</w:t>
      </w:r>
      <w:r>
        <w:rPr>
          <w:spacing w:val="11"/>
        </w:rPr>
        <w:t xml:space="preserve"> </w:t>
      </w:r>
      <w:r>
        <w:rPr>
          <w:spacing w:val="-2"/>
        </w:rPr>
        <w:t>Lefcourt</w:t>
      </w:r>
    </w:p>
    <w:p w14:paraId="049E7FC9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0" w:lineRule="exact"/>
        <w:ind w:left="1871" w:hanging="360"/>
        <w:rPr>
          <w:rFonts w:ascii="Symbol" w:hAnsi="Symbol"/>
        </w:rPr>
      </w:pPr>
      <w:r>
        <w:rPr>
          <w:spacing w:val="-4"/>
        </w:rPr>
        <w:t>Susan</w:t>
      </w:r>
      <w:r>
        <w:rPr>
          <w:spacing w:val="-8"/>
        </w:rPr>
        <w:t xml:space="preserve"> </w:t>
      </w:r>
      <w:r>
        <w:rPr>
          <w:spacing w:val="-4"/>
        </w:rPr>
        <w:t>Shack</w:t>
      </w:r>
      <w:r>
        <w:rPr>
          <w:spacing w:val="-6"/>
        </w:rPr>
        <w:t xml:space="preserve"> </w:t>
      </w:r>
      <w:r>
        <w:rPr>
          <w:spacing w:val="-4"/>
        </w:rPr>
        <w:t>Sackler</w:t>
      </w:r>
    </w:p>
    <w:p w14:paraId="4F98F87E" w14:textId="77777777" w:rsidR="00B502E4" w:rsidRDefault="00271518">
      <w:pPr>
        <w:pStyle w:val="ListParagraph"/>
        <w:numPr>
          <w:ilvl w:val="1"/>
          <w:numId w:val="3"/>
        </w:numPr>
        <w:tabs>
          <w:tab w:val="left" w:pos="1871"/>
        </w:tabs>
        <w:spacing w:before="0" w:line="265" w:lineRule="exact"/>
        <w:ind w:left="1871" w:hanging="360"/>
        <w:rPr>
          <w:rFonts w:ascii="Symbol" w:hAnsi="Symbol"/>
        </w:rPr>
      </w:pPr>
      <w:r>
        <w:rPr>
          <w:w w:val="90"/>
        </w:rPr>
        <w:t>Jaqueline</w:t>
      </w:r>
      <w:r>
        <w:rPr>
          <w:spacing w:val="20"/>
        </w:rPr>
        <w:t xml:space="preserve"> </w:t>
      </w:r>
      <w:r>
        <w:rPr>
          <w:spacing w:val="-2"/>
          <w:w w:val="95"/>
        </w:rPr>
        <w:t>Sackler</w:t>
      </w:r>
      <w:hyperlink w:anchor="_bookmark141" w:history="1">
        <w:r>
          <w:rPr>
            <w:spacing w:val="-2"/>
            <w:w w:val="95"/>
            <w:vertAlign w:val="superscript"/>
          </w:rPr>
          <w:t>131</w:t>
        </w:r>
      </w:hyperlink>
    </w:p>
    <w:p w14:paraId="3A81D5A3" w14:textId="77777777" w:rsidR="00B502E4" w:rsidRDefault="00271518">
      <w:pPr>
        <w:pStyle w:val="BodyText"/>
        <w:spacing w:before="182" w:line="242" w:lineRule="auto"/>
        <w:ind w:left="820" w:right="819"/>
        <w:jc w:val="both"/>
      </w:pPr>
      <w:r>
        <w:rPr>
          <w:spacing w:val="-4"/>
        </w:rPr>
        <w:t>According</w:t>
      </w:r>
      <w:r>
        <w:rPr>
          <w:spacing w:val="-9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judge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case,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total</w:t>
      </w:r>
      <w:r>
        <w:rPr>
          <w:spacing w:val="-8"/>
        </w:rPr>
        <w:t xml:space="preserve"> </w:t>
      </w:r>
      <w:r>
        <w:rPr>
          <w:spacing w:val="-4"/>
        </w:rPr>
        <w:t>bankruptcy</w:t>
      </w:r>
      <w:r>
        <w:rPr>
          <w:spacing w:val="-9"/>
        </w:rPr>
        <w:t xml:space="preserve"> </w:t>
      </w:r>
      <w:r>
        <w:rPr>
          <w:spacing w:val="-4"/>
        </w:rPr>
        <w:t>discovery</w:t>
      </w:r>
      <w:r>
        <w:rPr>
          <w:spacing w:val="-8"/>
        </w:rPr>
        <w:t xml:space="preserve"> </w:t>
      </w:r>
      <w:r>
        <w:rPr>
          <w:spacing w:val="-4"/>
        </w:rPr>
        <w:t>included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rPr>
          <w:spacing w:val="-6"/>
        </w:rPr>
        <w:t>production</w:t>
      </w:r>
      <w:r>
        <w:rPr>
          <w:spacing w:val="-7"/>
        </w:rPr>
        <w:t xml:space="preserve"> </w:t>
      </w:r>
      <w:r>
        <w:rPr>
          <w:spacing w:val="-6"/>
        </w:rPr>
        <w:t>of “approximately ten million documents .</w:t>
      </w:r>
      <w:r>
        <w:rPr>
          <w:spacing w:val="-2"/>
        </w:rPr>
        <w:t xml:space="preserve"> </w:t>
      </w:r>
      <w:r>
        <w:rPr>
          <w:spacing w:val="-6"/>
        </w:rPr>
        <w:t>.</w:t>
      </w:r>
      <w:r>
        <w:rPr>
          <w:spacing w:val="-3"/>
        </w:rPr>
        <w:t xml:space="preserve"> </w:t>
      </w:r>
      <w:r>
        <w:rPr>
          <w:spacing w:val="-6"/>
        </w:rPr>
        <w:t>.</w:t>
      </w:r>
      <w:r>
        <w:rPr>
          <w:spacing w:val="-3"/>
        </w:rPr>
        <w:t xml:space="preserve"> </w:t>
      </w:r>
      <w:r>
        <w:rPr>
          <w:spacing w:val="-6"/>
        </w:rPr>
        <w:t>comprising</w:t>
      </w:r>
      <w:r>
        <w:rPr>
          <w:spacing w:val="-7"/>
        </w:rPr>
        <w:t xml:space="preserve"> </w:t>
      </w:r>
      <w:r>
        <w:rPr>
          <w:spacing w:val="-6"/>
        </w:rPr>
        <w:t xml:space="preserve">almost 100 </w:t>
      </w:r>
      <w:r>
        <w:t>million pages.”</w:t>
      </w:r>
      <w:hyperlink w:anchor="_bookmark142" w:history="1">
        <w:r>
          <w:rPr>
            <w:vertAlign w:val="superscript"/>
          </w:rPr>
          <w:t>132</w:t>
        </w:r>
      </w:hyperlink>
    </w:p>
    <w:p w14:paraId="21ED9C38" w14:textId="77777777" w:rsidR="00B502E4" w:rsidRDefault="00271518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EA4D77B" wp14:editId="64EB385D">
                <wp:simplePos x="0" y="0"/>
                <wp:positionH relativeFrom="page">
                  <wp:posOffset>1645157</wp:posOffset>
                </wp:positionH>
                <wp:positionV relativeFrom="paragraph">
                  <wp:posOffset>211329</wp:posOffset>
                </wp:positionV>
                <wp:extent cx="4482465" cy="9525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C06E7" id="Graphic 37" o:spid="_x0000_s1026" style="position:absolute;margin-left:129.55pt;margin-top:16.65pt;width:352.95pt;height:.7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B2062K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8EC731" w14:textId="77777777" w:rsidR="00B502E4" w:rsidRDefault="00271518">
      <w:pPr>
        <w:spacing w:before="77"/>
        <w:ind w:left="1151" w:right="818"/>
        <w:jc w:val="both"/>
        <w:rPr>
          <w:sz w:val="18"/>
        </w:rPr>
      </w:pPr>
      <w:r>
        <w:rPr>
          <w:spacing w:val="-2"/>
          <w:sz w:val="18"/>
        </w:rPr>
        <w:t>occurred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after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series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trials.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was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true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3M,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Boy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Scouts,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Johnson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Johnson’s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talc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litigation.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One</w:t>
      </w:r>
      <w:r>
        <w:rPr>
          <w:sz w:val="18"/>
        </w:rPr>
        <w:t xml:space="preserve"> </w:t>
      </w:r>
      <w:r>
        <w:rPr>
          <w:spacing w:val="-6"/>
          <w:sz w:val="18"/>
        </w:rPr>
        <w:t>wonders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what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harm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doing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if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discovery</w:t>
      </w:r>
      <w:r>
        <w:rPr>
          <w:sz w:val="18"/>
        </w:rPr>
        <w:t xml:space="preserve"> </w:t>
      </w:r>
      <w:r>
        <w:rPr>
          <w:spacing w:val="-6"/>
          <w:sz w:val="18"/>
        </w:rPr>
        <w:t>was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already</w:t>
      </w:r>
      <w:r>
        <w:rPr>
          <w:sz w:val="18"/>
        </w:rPr>
        <w:t xml:space="preserve"> </w:t>
      </w:r>
      <w:r>
        <w:rPr>
          <w:spacing w:val="-6"/>
          <w:sz w:val="18"/>
        </w:rPr>
        <w:t>fully</w:t>
      </w:r>
      <w:r>
        <w:rPr>
          <w:spacing w:val="40"/>
          <w:sz w:val="18"/>
        </w:rPr>
        <w:t xml:space="preserve"> </w:t>
      </w:r>
      <w:r>
        <w:rPr>
          <w:sz w:val="18"/>
        </w:rPr>
        <w:t>ﬂushed</w:t>
      </w:r>
      <w:r>
        <w:rPr>
          <w:spacing w:val="-8"/>
          <w:sz w:val="18"/>
        </w:rPr>
        <w:t xml:space="preserve"> </w:t>
      </w:r>
      <w:r>
        <w:rPr>
          <w:sz w:val="18"/>
        </w:rPr>
        <w:t>out</w:t>
      </w:r>
      <w:r>
        <w:rPr>
          <w:spacing w:val="-8"/>
          <w:sz w:val="18"/>
        </w:rPr>
        <w:t xml:space="preserve"> </w:t>
      </w:r>
      <w:r>
        <w:rPr>
          <w:sz w:val="18"/>
        </w:rPr>
        <w:t>before</w:t>
      </w:r>
      <w:r>
        <w:rPr>
          <w:spacing w:val="-7"/>
          <w:sz w:val="18"/>
        </w:rPr>
        <w:t xml:space="preserve"> </w:t>
      </w:r>
      <w:r>
        <w:rPr>
          <w:sz w:val="18"/>
        </w:rPr>
        <w:t>these</w:t>
      </w:r>
      <w:r>
        <w:rPr>
          <w:spacing w:val="-8"/>
          <w:sz w:val="18"/>
        </w:rPr>
        <w:t xml:space="preserve"> </w:t>
      </w:r>
      <w:r>
        <w:rPr>
          <w:sz w:val="18"/>
        </w:rPr>
        <w:t>were</w:t>
      </w:r>
      <w:r>
        <w:rPr>
          <w:spacing w:val="-7"/>
          <w:sz w:val="18"/>
        </w:rPr>
        <w:t xml:space="preserve"> </w:t>
      </w:r>
      <w:r>
        <w:rPr>
          <w:sz w:val="18"/>
        </w:rPr>
        <w:t>ﬁled.</w:t>
      </w:r>
    </w:p>
    <w:p w14:paraId="077C7B2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57"/>
        <w:ind w:left="1148" w:hanging="328"/>
        <w:jc w:val="both"/>
        <w:rPr>
          <w:sz w:val="18"/>
        </w:rPr>
      </w:pPr>
      <w:bookmarkStart w:id="148" w:name="_bookmark138"/>
      <w:bookmarkEnd w:id="148"/>
      <w:r>
        <w:rPr>
          <w:sz w:val="18"/>
        </w:rPr>
        <w:t>Fed.</w:t>
      </w:r>
      <w:r>
        <w:rPr>
          <w:spacing w:val="-9"/>
          <w:sz w:val="18"/>
        </w:rPr>
        <w:t xml:space="preserve"> </w:t>
      </w:r>
      <w:r>
        <w:rPr>
          <w:sz w:val="18"/>
        </w:rPr>
        <w:t>R.</w:t>
      </w:r>
      <w:r>
        <w:rPr>
          <w:spacing w:val="-9"/>
          <w:sz w:val="18"/>
        </w:rPr>
        <w:t xml:space="preserve"> </w:t>
      </w:r>
      <w:proofErr w:type="spellStart"/>
      <w:r>
        <w:rPr>
          <w:sz w:val="18"/>
        </w:rPr>
        <w:t>Bankr</w:t>
      </w:r>
      <w:proofErr w:type="spellEnd"/>
      <w:r>
        <w:rPr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z w:val="18"/>
        </w:rPr>
        <w:t>P.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2004.</w:t>
      </w:r>
    </w:p>
    <w:p w14:paraId="4D8CF3D6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ind w:left="1148" w:hanging="328"/>
        <w:jc w:val="both"/>
        <w:rPr>
          <w:sz w:val="18"/>
        </w:rPr>
      </w:pPr>
      <w:bookmarkStart w:id="149" w:name="_bookmark139"/>
      <w:bookmarkEnd w:id="149"/>
      <w:r>
        <w:rPr>
          <w:i/>
          <w:spacing w:val="-2"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4"/>
          <w:sz w:val="18"/>
        </w:rPr>
        <w:t xml:space="preserve"> </w:t>
      </w:r>
      <w:r>
        <w:rPr>
          <w:spacing w:val="-2"/>
          <w:sz w:val="18"/>
        </w:rPr>
        <w:t>Enron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Corp.,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281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836,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840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Bankr</w:t>
      </w:r>
      <w:proofErr w:type="spellEnd"/>
      <w:r>
        <w:rPr>
          <w:spacing w:val="-2"/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S.D.N.Y.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2002).</w:t>
      </w:r>
    </w:p>
    <w:p w14:paraId="337337D4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ind w:left="1152" w:right="818"/>
        <w:jc w:val="both"/>
        <w:rPr>
          <w:sz w:val="18"/>
        </w:rPr>
      </w:pPr>
      <w:bookmarkStart w:id="150" w:name="_bookmark140"/>
      <w:bookmarkEnd w:id="150"/>
      <w:r>
        <w:rPr>
          <w:i/>
          <w:spacing w:val="-6"/>
          <w:sz w:val="18"/>
        </w:rPr>
        <w:t>See,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e.g.</w:t>
      </w:r>
      <w:r>
        <w:rPr>
          <w:spacing w:val="-6"/>
          <w:sz w:val="18"/>
        </w:rPr>
        <w:t>,</w:t>
      </w:r>
      <w:r>
        <w:rPr>
          <w:sz w:val="18"/>
        </w:rPr>
        <w:t xml:space="preserve"> </w:t>
      </w:r>
      <w:r>
        <w:rPr>
          <w:spacing w:val="-6"/>
          <w:sz w:val="18"/>
        </w:rPr>
        <w:t>Amended</w:t>
      </w:r>
      <w:r>
        <w:rPr>
          <w:sz w:val="18"/>
        </w:rPr>
        <w:t xml:space="preserve"> </w:t>
      </w:r>
      <w:r>
        <w:rPr>
          <w:spacing w:val="-6"/>
          <w:sz w:val="18"/>
        </w:rPr>
        <w:t>Order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Pursuant</w:t>
      </w:r>
      <w:r>
        <w:rPr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z w:val="18"/>
        </w:rPr>
        <w:t xml:space="preserve"> </w:t>
      </w:r>
      <w:r>
        <w:rPr>
          <w:spacing w:val="-6"/>
          <w:sz w:val="18"/>
        </w:rPr>
        <w:t>Federal</w:t>
      </w:r>
      <w:r>
        <w:rPr>
          <w:sz w:val="18"/>
        </w:rPr>
        <w:t xml:space="preserve"> </w:t>
      </w:r>
      <w:r>
        <w:rPr>
          <w:spacing w:val="-6"/>
          <w:sz w:val="18"/>
        </w:rPr>
        <w:t>Rules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Procedure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2004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z w:val="18"/>
        </w:rPr>
        <w:t xml:space="preserve"> </w:t>
      </w:r>
      <w:r>
        <w:rPr>
          <w:spacing w:val="-6"/>
          <w:sz w:val="18"/>
        </w:rPr>
        <w:t>9016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Authorizing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Examination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Third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Parties,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Purdue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Pharma,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633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B.R.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53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Bankr</w:t>
      </w:r>
      <w:proofErr w:type="spellEnd"/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S.D.N.Y.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2021)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(No.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19-23649);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Order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Pursuant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Federal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Rules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Bankruptcy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Procedure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2004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9016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Authorizing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Examinations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Document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Production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by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Third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Parties,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Purdue</w:t>
      </w:r>
      <w:r>
        <w:rPr>
          <w:spacing w:val="-4"/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633 B.R. 53; Notice of Filing of Stipulations and Agreed Orders Among the Oﬃcial Commit-</w:t>
      </w:r>
      <w:r>
        <w:rPr>
          <w:spacing w:val="-2"/>
          <w:sz w:val="18"/>
        </w:rPr>
        <w:t>tee and (</w:t>
      </w:r>
      <w:proofErr w:type="spellStart"/>
      <w:r>
        <w:rPr>
          <w:spacing w:val="-2"/>
          <w:sz w:val="18"/>
        </w:rPr>
        <w:t>i</w:t>
      </w:r>
      <w:proofErr w:type="spellEnd"/>
      <w:r>
        <w:rPr>
          <w:spacing w:val="-2"/>
          <w:sz w:val="18"/>
        </w:rPr>
        <w:t>) the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Mortimer Side Covered Parties, (ii) Certain Raymond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Side Covered Parties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(iii)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IACS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Regarding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Discovery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Chapter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11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Cases,</w:t>
      </w:r>
      <w:r>
        <w:rPr>
          <w:spacing w:val="-4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Purdue</w:t>
      </w:r>
      <w:r>
        <w:rPr>
          <w:spacing w:val="-2"/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633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53.</w:t>
      </w:r>
    </w:p>
    <w:p w14:paraId="663186B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spacing w:before="53"/>
        <w:ind w:left="1152" w:right="818"/>
        <w:jc w:val="both"/>
        <w:rPr>
          <w:sz w:val="18"/>
        </w:rPr>
      </w:pPr>
      <w:bookmarkStart w:id="151" w:name="_bookmark141"/>
      <w:bookmarkEnd w:id="151"/>
      <w:r>
        <w:rPr>
          <w:spacing w:val="-4"/>
          <w:sz w:val="18"/>
        </w:rPr>
        <w:t>Notice of Filing of Stipulations and Agreed Orders Among the Oﬃcial Committee and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i</w:t>
      </w:r>
      <w:proofErr w:type="spellEnd"/>
      <w:r>
        <w:rPr>
          <w:spacing w:val="-4"/>
          <w:sz w:val="18"/>
        </w:rPr>
        <w:t>) the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Mortimer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Side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Covered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Parties,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(ii)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Certain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Raymond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Side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Covered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Parties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(iii)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IACS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Regarding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Discovery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Chapter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11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Cases,</w:t>
      </w:r>
      <w:r>
        <w:rPr>
          <w:spacing w:val="-7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Purdue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633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B.R.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53.</w:t>
      </w:r>
    </w:p>
    <w:p w14:paraId="150B3936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7"/>
        <w:ind w:left="1149" w:hanging="329"/>
        <w:jc w:val="both"/>
        <w:rPr>
          <w:sz w:val="18"/>
        </w:rPr>
      </w:pPr>
      <w:bookmarkStart w:id="152" w:name="_bookmark142"/>
      <w:bookmarkEnd w:id="152"/>
      <w:r>
        <w:rPr>
          <w:i/>
          <w:spacing w:val="-6"/>
          <w:sz w:val="18"/>
        </w:rPr>
        <w:t>In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re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Purdue</w:t>
      </w:r>
      <w:r>
        <w:rPr>
          <w:spacing w:val="-6"/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633</w:t>
      </w:r>
      <w:r>
        <w:rPr>
          <w:sz w:val="18"/>
        </w:rPr>
        <w:t xml:space="preserve"> </w:t>
      </w:r>
      <w:r>
        <w:rPr>
          <w:spacing w:val="-6"/>
          <w:sz w:val="18"/>
        </w:rPr>
        <w:t>B.R.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z w:val="18"/>
        </w:rPr>
        <w:t xml:space="preserve"> </w:t>
      </w:r>
      <w:r>
        <w:rPr>
          <w:spacing w:val="-6"/>
          <w:sz w:val="18"/>
        </w:rPr>
        <w:t>86.</w:t>
      </w:r>
    </w:p>
    <w:p w14:paraId="6A9E8EB4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5FD5712C" w14:textId="77777777" w:rsidR="00B502E4" w:rsidRDefault="00271518">
      <w:pPr>
        <w:pStyle w:val="ListParagraph"/>
        <w:numPr>
          <w:ilvl w:val="1"/>
          <w:numId w:val="2"/>
        </w:numPr>
        <w:tabs>
          <w:tab w:val="left" w:pos="1510"/>
        </w:tabs>
        <w:spacing w:before="101"/>
        <w:ind w:left="1510" w:hanging="359"/>
        <w:rPr>
          <w:i/>
        </w:rPr>
      </w:pPr>
      <w:bookmarkStart w:id="153" w:name="E._Bankruptcy’s_Public-Regarding_Protect"/>
      <w:bookmarkEnd w:id="153"/>
      <w:r>
        <w:rPr>
          <w:i/>
          <w:spacing w:val="-2"/>
          <w:w w:val="90"/>
        </w:rPr>
        <w:lastRenderedPageBreak/>
        <w:t>Bankruptcy’s</w:t>
      </w:r>
      <w:r>
        <w:rPr>
          <w:i/>
          <w:spacing w:val="9"/>
        </w:rPr>
        <w:t xml:space="preserve"> </w:t>
      </w:r>
      <w:r>
        <w:rPr>
          <w:i/>
          <w:spacing w:val="-2"/>
          <w:w w:val="90"/>
        </w:rPr>
        <w:t>Public-Regarding</w:t>
      </w:r>
      <w:r>
        <w:rPr>
          <w:i/>
          <w:spacing w:val="10"/>
        </w:rPr>
        <w:t xml:space="preserve"> </w:t>
      </w:r>
      <w:r>
        <w:rPr>
          <w:i/>
          <w:spacing w:val="-2"/>
          <w:w w:val="90"/>
        </w:rPr>
        <w:t>Protections</w:t>
      </w:r>
    </w:p>
    <w:p w14:paraId="1A638066" w14:textId="77777777" w:rsidR="00B502E4" w:rsidRDefault="00B502E4">
      <w:pPr>
        <w:pStyle w:val="BodyText"/>
        <w:spacing w:before="24"/>
        <w:rPr>
          <w:i/>
        </w:rPr>
      </w:pPr>
    </w:p>
    <w:p w14:paraId="7641939B" w14:textId="77777777" w:rsidR="00B502E4" w:rsidRDefault="00271518">
      <w:pPr>
        <w:pStyle w:val="BodyText"/>
        <w:spacing w:before="1" w:line="242" w:lineRule="auto"/>
        <w:ind w:left="820" w:right="818" w:firstLine="331"/>
        <w:jc w:val="both"/>
      </w:pP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addition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protecting</w:t>
      </w:r>
      <w:r>
        <w:rPr>
          <w:spacing w:val="-9"/>
        </w:rPr>
        <w:t xml:space="preserve"> </w:t>
      </w:r>
      <w:r>
        <w:rPr>
          <w:spacing w:val="-2"/>
        </w:rPr>
        <w:t>individual</w:t>
      </w:r>
      <w:r>
        <w:rPr>
          <w:spacing w:val="-9"/>
        </w:rPr>
        <w:t xml:space="preserve"> </w:t>
      </w:r>
      <w:r>
        <w:rPr>
          <w:spacing w:val="-2"/>
        </w:rPr>
        <w:t>rights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encouraging</w:t>
      </w:r>
      <w:r>
        <w:rPr>
          <w:spacing w:val="-9"/>
        </w:rPr>
        <w:t xml:space="preserve"> </w:t>
      </w:r>
      <w:r>
        <w:rPr>
          <w:spacing w:val="-2"/>
        </w:rPr>
        <w:t>individuals</w:t>
      </w:r>
      <w:r>
        <w:rPr>
          <w:spacing w:val="-9"/>
        </w:rPr>
        <w:t xml:space="preserve"> </w:t>
      </w:r>
      <w:r>
        <w:rPr>
          <w:spacing w:val="-2"/>
        </w:rPr>
        <w:t xml:space="preserve">to </w:t>
      </w:r>
      <w:r>
        <w:rPr>
          <w:w w:val="90"/>
        </w:rPr>
        <w:t xml:space="preserve">advocate on their own </w:t>
      </w:r>
      <w:proofErr w:type="spellStart"/>
      <w:r>
        <w:rPr>
          <w:w w:val="90"/>
        </w:rPr>
        <w:t>behalves</w:t>
      </w:r>
      <w:proofErr w:type="spellEnd"/>
      <w:r>
        <w:rPr>
          <w:w w:val="90"/>
        </w:rPr>
        <w:t xml:space="preserve"> through voting and negotiated settlement, bank-</w:t>
      </w:r>
      <w:proofErr w:type="spellStart"/>
      <w:r>
        <w:rPr>
          <w:w w:val="90"/>
        </w:rPr>
        <w:t>ruptcy</w:t>
      </w:r>
      <w:proofErr w:type="spellEnd"/>
      <w:r>
        <w:rPr>
          <w:w w:val="90"/>
        </w:rPr>
        <w:t xml:space="preserve"> law protects public-regarding values in ways not found in the tort system.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U.S.</w:t>
      </w:r>
      <w:r>
        <w:rPr>
          <w:spacing w:val="-10"/>
        </w:rPr>
        <w:t xml:space="preserve"> </w:t>
      </w:r>
      <w:r>
        <w:rPr>
          <w:spacing w:val="-2"/>
        </w:rPr>
        <w:t>Trustee—the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“watchdog”</w:t>
      </w:r>
      <w:r>
        <w:rPr>
          <w:spacing w:val="-10"/>
        </w:rPr>
        <w:t xml:space="preserve"> </w:t>
      </w:r>
      <w:r>
        <w:rPr>
          <w:spacing w:val="-2"/>
        </w:rPr>
        <w:t>charged</w:t>
      </w:r>
      <w:r>
        <w:rPr>
          <w:spacing w:val="-10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2"/>
        </w:rPr>
        <w:t>representing</w:t>
      </w:r>
      <w:r>
        <w:rPr>
          <w:spacing w:val="-10"/>
        </w:rPr>
        <w:t xml:space="preserve"> </w:t>
      </w:r>
      <w:r>
        <w:rPr>
          <w:spacing w:val="-2"/>
        </w:rPr>
        <w:t xml:space="preserve">the </w:t>
      </w:r>
      <w:r>
        <w:rPr>
          <w:spacing w:val="-8"/>
        </w:rPr>
        <w:t>broad</w:t>
      </w:r>
      <w:r>
        <w:t xml:space="preserve"> </w:t>
      </w:r>
      <w:r>
        <w:rPr>
          <w:spacing w:val="-8"/>
        </w:rPr>
        <w:t>public</w:t>
      </w:r>
      <w:r>
        <w:t xml:space="preserve"> </w:t>
      </w:r>
      <w:r>
        <w:rPr>
          <w:spacing w:val="-8"/>
        </w:rPr>
        <w:t>interest—participates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every</w:t>
      </w:r>
      <w:r>
        <w:t xml:space="preserve"> </w:t>
      </w:r>
      <w:r>
        <w:rPr>
          <w:spacing w:val="-8"/>
        </w:rPr>
        <w:t>case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may</w:t>
      </w:r>
      <w:r>
        <w:t xml:space="preserve"> </w:t>
      </w:r>
      <w:r>
        <w:rPr>
          <w:spacing w:val="-8"/>
        </w:rPr>
        <w:t>also</w:t>
      </w:r>
      <w:r>
        <w:t xml:space="preserve"> </w:t>
      </w:r>
      <w:r>
        <w:rPr>
          <w:spacing w:val="-8"/>
        </w:rPr>
        <w:t>be</w:t>
      </w:r>
      <w:r>
        <w:t xml:space="preserve"> </w:t>
      </w:r>
      <w:r>
        <w:rPr>
          <w:spacing w:val="-8"/>
        </w:rPr>
        <w:t>heard</w:t>
      </w:r>
      <w:r>
        <w:t xml:space="preserve"> </w:t>
      </w:r>
      <w:r>
        <w:rPr>
          <w:spacing w:val="-8"/>
        </w:rPr>
        <w:t>on</w:t>
      </w:r>
      <w:r>
        <w:t xml:space="preserve"> </w:t>
      </w:r>
      <w:r>
        <w:rPr>
          <w:spacing w:val="-8"/>
        </w:rPr>
        <w:t xml:space="preserve">“any </w:t>
      </w:r>
      <w:r>
        <w:rPr>
          <w:spacing w:val="-2"/>
        </w:rPr>
        <w:t>issue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any</w:t>
      </w:r>
      <w:r>
        <w:rPr>
          <w:spacing w:val="-10"/>
        </w:rPr>
        <w:t xml:space="preserve"> </w:t>
      </w:r>
      <w:r>
        <w:rPr>
          <w:spacing w:val="-2"/>
        </w:rPr>
        <w:t>case.”</w:t>
      </w:r>
      <w:hyperlink w:anchor="_bookmark143" w:history="1">
        <w:r>
          <w:rPr>
            <w:spacing w:val="-2"/>
            <w:vertAlign w:val="superscript"/>
          </w:rPr>
          <w:t>133</w:t>
        </w:r>
      </w:hyperlink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Trustee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component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Department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 xml:space="preserve">Justice </w:t>
      </w:r>
      <w:r>
        <w:rPr>
          <w:spacing w:val="-8"/>
        </w:rPr>
        <w:t>“whose</w:t>
      </w:r>
      <w:r>
        <w:t xml:space="preserve"> </w:t>
      </w:r>
      <w:r>
        <w:rPr>
          <w:spacing w:val="-8"/>
        </w:rPr>
        <w:t>mission</w:t>
      </w:r>
      <w:r>
        <w:t xml:space="preserve"> </w:t>
      </w:r>
      <w:r>
        <w:rPr>
          <w:spacing w:val="-8"/>
        </w:rPr>
        <w:t>is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promote</w:t>
      </w:r>
      <w: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r>
        <w:rPr>
          <w:spacing w:val="-8"/>
        </w:rPr>
        <w:t>integrity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eﬃciency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sys-</w:t>
      </w:r>
      <w:proofErr w:type="spellStart"/>
      <w:r>
        <w:rPr>
          <w:spacing w:val="-6"/>
        </w:rPr>
        <w:t>tem</w:t>
      </w:r>
      <w:proofErr w:type="spellEnd"/>
      <w:r>
        <w:rPr>
          <w:spacing w:val="-7"/>
        </w:rPr>
        <w:t xml:space="preserve"> </w:t>
      </w:r>
      <w:r>
        <w:rPr>
          <w:spacing w:val="-6"/>
        </w:rPr>
        <w:t>for the beneﬁt of all stakeholders—debtors, creditors, and the</w:t>
      </w:r>
      <w:r>
        <w:rPr>
          <w:spacing w:val="-7"/>
        </w:rPr>
        <w:t xml:space="preserve"> </w:t>
      </w:r>
      <w:r>
        <w:rPr>
          <w:spacing w:val="-6"/>
        </w:rPr>
        <w:t>public.”</w:t>
      </w:r>
      <w:hyperlink w:anchor="_bookmark144" w:history="1">
        <w:r>
          <w:rPr>
            <w:spacing w:val="-6"/>
            <w:vertAlign w:val="superscript"/>
          </w:rPr>
          <w:t>134</w:t>
        </w:r>
      </w:hyperlink>
      <w:r>
        <w:rPr>
          <w:spacing w:val="-6"/>
        </w:rPr>
        <w:t xml:space="preserve"> As </w:t>
      </w:r>
      <w:r>
        <w:rPr>
          <w:spacing w:val="-2"/>
        </w:rPr>
        <w:t>Lyndsey</w:t>
      </w:r>
      <w:r>
        <w:rPr>
          <w:spacing w:val="-9"/>
        </w:rPr>
        <w:t xml:space="preserve"> </w:t>
      </w:r>
      <w:r>
        <w:rPr>
          <w:spacing w:val="-2"/>
        </w:rPr>
        <w:t>D.</w:t>
      </w:r>
      <w:r>
        <w:rPr>
          <w:spacing w:val="-9"/>
        </w:rPr>
        <w:t xml:space="preserve"> </w:t>
      </w:r>
      <w:r>
        <w:rPr>
          <w:spacing w:val="-2"/>
        </w:rPr>
        <w:t>Simon</w:t>
      </w:r>
      <w:r>
        <w:rPr>
          <w:spacing w:val="-8"/>
        </w:rPr>
        <w:t xml:space="preserve"> </w:t>
      </w:r>
      <w:r>
        <w:rPr>
          <w:spacing w:val="-2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pointed</w:t>
      </w:r>
      <w:r>
        <w:rPr>
          <w:spacing w:val="-9"/>
        </w:rPr>
        <w:t xml:space="preserve"> </w:t>
      </w:r>
      <w:r>
        <w:rPr>
          <w:spacing w:val="-2"/>
        </w:rPr>
        <w:t>out,</w:t>
      </w:r>
      <w:r>
        <w:rPr>
          <w:spacing w:val="-9"/>
        </w:rPr>
        <w:t xml:space="preserve"> </w:t>
      </w:r>
      <w:r>
        <w:rPr>
          <w:spacing w:val="-2"/>
        </w:rPr>
        <w:t>this</w:t>
      </w:r>
      <w:r>
        <w:rPr>
          <w:spacing w:val="-8"/>
        </w:rPr>
        <w:t xml:space="preserve"> </w:t>
      </w:r>
      <w:r>
        <w:rPr>
          <w:spacing w:val="-2"/>
        </w:rPr>
        <w:t>model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“guardian</w:t>
      </w:r>
      <w:r>
        <w:rPr>
          <w:spacing w:val="-8"/>
        </w:rPr>
        <w:t xml:space="preserve"> </w:t>
      </w:r>
      <w:r>
        <w:rPr>
          <w:spacing w:val="-2"/>
        </w:rPr>
        <w:t>trustees”</w:t>
      </w:r>
      <w:r>
        <w:rPr>
          <w:spacing w:val="-10"/>
        </w:rPr>
        <w:t xml:space="preserve"> </w:t>
      </w:r>
      <w:r>
        <w:rPr>
          <w:spacing w:val="-2"/>
        </w:rPr>
        <w:t xml:space="preserve">protects </w:t>
      </w:r>
      <w:r>
        <w:t>the</w:t>
      </w:r>
      <w:r>
        <w:rPr>
          <w:spacing w:val="-10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public</w:t>
      </w:r>
      <w:r>
        <w:rPr>
          <w:spacing w:val="-10"/>
        </w:rPr>
        <w:t xml:space="preserve"> </w:t>
      </w:r>
      <w:r>
        <w:t>interest.</w:t>
      </w:r>
      <w:hyperlink w:anchor="_bookmark145" w:history="1">
        <w:r>
          <w:rPr>
            <w:vertAlign w:val="superscript"/>
          </w:rPr>
          <w:t>135</w:t>
        </w:r>
      </w:hyperlink>
    </w:p>
    <w:p w14:paraId="4CC8973F" w14:textId="77777777" w:rsidR="00B502E4" w:rsidRDefault="00271518">
      <w:pPr>
        <w:pStyle w:val="BodyText"/>
        <w:spacing w:before="14" w:line="242" w:lineRule="auto"/>
        <w:ind w:left="820" w:right="818" w:firstLine="331"/>
        <w:jc w:val="both"/>
      </w:pPr>
      <w:r>
        <w:rPr>
          <w:spacing w:val="-6"/>
        </w:rPr>
        <w:t>Purdue Pharma’s bankruptcy provides</w:t>
      </w:r>
      <w:r>
        <w:t xml:space="preserve"> </w:t>
      </w:r>
      <w:r>
        <w:rPr>
          <w:spacing w:val="-6"/>
        </w:rPr>
        <w:t>an example of this public-regarding guardian</w:t>
      </w:r>
      <w:r>
        <w:t xml:space="preserve"> </w:t>
      </w:r>
      <w:r>
        <w:rPr>
          <w:spacing w:val="-6"/>
        </w:rPr>
        <w:t>role</w:t>
      </w:r>
      <w:r>
        <w:t xml:space="preserve"> </w:t>
      </w:r>
      <w:r>
        <w:rPr>
          <w:spacing w:val="-6"/>
        </w:rPr>
        <w:t>of the Trustee.</w:t>
      </w:r>
      <w:r>
        <w:t xml:space="preserve"> </w:t>
      </w:r>
      <w:r>
        <w:rPr>
          <w:spacing w:val="-6"/>
        </w:rPr>
        <w:t>Issues</w:t>
      </w:r>
      <w:r>
        <w:t xml:space="preserve"> </w:t>
      </w:r>
      <w:r>
        <w:rPr>
          <w:spacing w:val="-6"/>
        </w:rPr>
        <w:t>at</w:t>
      </w:r>
      <w:r>
        <w:t xml:space="preserve"> </w:t>
      </w:r>
      <w:r>
        <w:rPr>
          <w:spacing w:val="-6"/>
        </w:rPr>
        <w:t>the core</w:t>
      </w:r>
      <w:r>
        <w:t xml:space="preserve"> </w:t>
      </w:r>
      <w:r>
        <w:rPr>
          <w:spacing w:val="-6"/>
        </w:rPr>
        <w:t>of the</w:t>
      </w:r>
      <w:r>
        <w:t xml:space="preserve"> </w:t>
      </w:r>
      <w:r>
        <w:rPr>
          <w:spacing w:val="-6"/>
        </w:rPr>
        <w:t>mass-tort</w:t>
      </w:r>
      <w:r>
        <w:t xml:space="preserve"> </w:t>
      </w:r>
      <w:r>
        <w:rPr>
          <w:spacing w:val="-6"/>
        </w:rPr>
        <w:t xml:space="preserve">bankruptcy </w:t>
      </w:r>
      <w:proofErr w:type="gramStart"/>
      <w:r>
        <w:rPr>
          <w:spacing w:val="-6"/>
        </w:rPr>
        <w:t>de-</w:t>
      </w:r>
      <w:r>
        <w:t>bate</w:t>
      </w:r>
      <w:proofErr w:type="gramEnd"/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now</w:t>
      </w:r>
      <w:r>
        <w:rPr>
          <w:spacing w:val="-12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Supreme</w:t>
      </w:r>
      <w:r>
        <w:rPr>
          <w:spacing w:val="-12"/>
        </w:rPr>
        <w:t xml:space="preserve"> </w:t>
      </w:r>
      <w:r>
        <w:t>Court</w:t>
      </w:r>
      <w:r>
        <w:rPr>
          <w:spacing w:val="-12"/>
        </w:rPr>
        <w:t xml:space="preserve"> </w:t>
      </w:r>
      <w:proofErr w:type="gramStart"/>
      <w:r>
        <w:t>despite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fact</w:t>
      </w:r>
      <w:r>
        <w:rPr>
          <w:spacing w:val="-13"/>
        </w:rPr>
        <w:t xml:space="preserve"> </w:t>
      </w:r>
      <w:r>
        <w:t>that</w:t>
      </w:r>
      <w:proofErr w:type="gramEnd"/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single</w:t>
      </w:r>
      <w:r>
        <w:rPr>
          <w:spacing w:val="-12"/>
        </w:rPr>
        <w:t xml:space="preserve"> </w:t>
      </w:r>
      <w:r>
        <w:t xml:space="preserve">tort </w:t>
      </w:r>
      <w:r>
        <w:rPr>
          <w:spacing w:val="-6"/>
        </w:rPr>
        <w:t>claimant</w:t>
      </w:r>
      <w:r>
        <w:rPr>
          <w:spacing w:val="-7"/>
        </w:rPr>
        <w:t xml:space="preserve"> </w:t>
      </w:r>
      <w:r>
        <w:rPr>
          <w:spacing w:val="-6"/>
        </w:rPr>
        <w:t>or creditor sought review. One</w:t>
      </w:r>
      <w:r>
        <w:rPr>
          <w:spacing w:val="-5"/>
        </w:rPr>
        <w:t xml:space="preserve"> </w:t>
      </w:r>
      <w:r>
        <w:rPr>
          <w:spacing w:val="-6"/>
        </w:rPr>
        <w:t>might</w:t>
      </w:r>
      <w:r>
        <w:rPr>
          <w:spacing w:val="-5"/>
        </w:rPr>
        <w:t xml:space="preserve"> </w:t>
      </w:r>
      <w:r>
        <w:rPr>
          <w:spacing w:val="-6"/>
        </w:rPr>
        <w:t>disagree with</w:t>
      </w:r>
      <w:r>
        <w:rPr>
          <w:spacing w:val="-7"/>
        </w:rPr>
        <w:t xml:space="preserve"> </w:t>
      </w:r>
      <w:r>
        <w:rPr>
          <w:spacing w:val="-6"/>
        </w:rPr>
        <w:t xml:space="preserve">the Trustee’s </w:t>
      </w:r>
      <w:proofErr w:type="spellStart"/>
      <w:proofErr w:type="gramStart"/>
      <w:r>
        <w:rPr>
          <w:spacing w:val="-6"/>
        </w:rPr>
        <w:t>posi-</w:t>
      </w:r>
      <w:r>
        <w:rPr>
          <w:spacing w:val="-4"/>
        </w:rPr>
        <w:t>tion</w:t>
      </w:r>
      <w:proofErr w:type="spellEnd"/>
      <w:proofErr w:type="gramEnd"/>
      <w:r>
        <w:rPr>
          <w:spacing w:val="-5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i/>
          <w:spacing w:val="-4"/>
        </w:rPr>
        <w:t>Purdue</w:t>
      </w:r>
      <w:r>
        <w:rPr>
          <w:spacing w:val="-4"/>
        </w:rPr>
        <w:t>.</w:t>
      </w:r>
      <w:hyperlink w:anchor="_bookmark146" w:history="1">
        <w:r>
          <w:rPr>
            <w:spacing w:val="-4"/>
            <w:vertAlign w:val="superscript"/>
          </w:rPr>
          <w:t>136</w:t>
        </w:r>
      </w:hyperlink>
      <w:r>
        <w:rPr>
          <w:spacing w:val="-5"/>
        </w:rPr>
        <w:t xml:space="preserve"> </w:t>
      </w:r>
      <w:r>
        <w:rPr>
          <w:spacing w:val="-4"/>
        </w:rPr>
        <w:t>But</w:t>
      </w:r>
      <w:r>
        <w:rPr>
          <w:spacing w:val="-5"/>
        </w:rPr>
        <w:t xml:space="preserve"> </w:t>
      </w:r>
      <w:r>
        <w:rPr>
          <w:spacing w:val="-4"/>
        </w:rPr>
        <w:t>it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undeniable</w:t>
      </w:r>
      <w:r>
        <w:rPr>
          <w:spacing w:val="-5"/>
        </w:rPr>
        <w:t xml:space="preserve"> </w:t>
      </w:r>
      <w:r>
        <w:rPr>
          <w:spacing w:val="-4"/>
        </w:rPr>
        <w:t>that the</w:t>
      </w:r>
      <w:r>
        <w:rPr>
          <w:spacing w:val="-5"/>
        </w:rPr>
        <w:t xml:space="preserve"> </w:t>
      </w:r>
      <w:r>
        <w:rPr>
          <w:spacing w:val="-4"/>
        </w:rPr>
        <w:t>question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only being heard</w:t>
      </w:r>
      <w:r>
        <w:rPr>
          <w:spacing w:val="-5"/>
        </w:rPr>
        <w:t xml:space="preserve"> </w:t>
      </w:r>
      <w:proofErr w:type="gramStart"/>
      <w:r>
        <w:rPr>
          <w:spacing w:val="-4"/>
        </w:rPr>
        <w:t>be-</w:t>
      </w:r>
      <w:r>
        <w:rPr>
          <w:w w:val="90"/>
        </w:rPr>
        <w:t>cause</w:t>
      </w:r>
      <w:proofErr w:type="gramEnd"/>
      <w:r>
        <w:rPr>
          <w:w w:val="90"/>
        </w:rPr>
        <w:t xml:space="preserve"> of bankruptcy’s unique procedural protections. Were this a </w:t>
      </w:r>
      <w:proofErr w:type="spellStart"/>
      <w:r>
        <w:rPr>
          <w:w w:val="90"/>
        </w:rPr>
        <w:t>nonbankruptcy</w:t>
      </w:r>
      <w:proofErr w:type="spellEnd"/>
      <w:r>
        <w:rPr>
          <w:w w:val="90"/>
        </w:rPr>
        <w:t xml:space="preserve"> </w:t>
      </w:r>
      <w:r>
        <w:rPr>
          <w:spacing w:val="-2"/>
        </w:rPr>
        <w:t>settlement—like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one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3M</w:t>
      </w:r>
      <w:r>
        <w:rPr>
          <w:spacing w:val="-10"/>
        </w:rPr>
        <w:t xml:space="preserve"> </w:t>
      </w:r>
      <w:r>
        <w:rPr>
          <w:spacing w:val="-2"/>
        </w:rPr>
        <w:t>earplug</w:t>
      </w:r>
      <w:r>
        <w:rPr>
          <w:spacing w:val="-10"/>
        </w:rPr>
        <w:t xml:space="preserve"> </w:t>
      </w:r>
      <w:r>
        <w:rPr>
          <w:spacing w:val="-2"/>
        </w:rPr>
        <w:t>litigation—there</w:t>
      </w:r>
      <w:r>
        <w:rPr>
          <w:spacing w:val="-10"/>
        </w:rPr>
        <w:t xml:space="preserve"> </w:t>
      </w:r>
      <w:r>
        <w:rPr>
          <w:spacing w:val="-2"/>
        </w:rPr>
        <w:t>would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no</w:t>
      </w:r>
      <w:r>
        <w:rPr>
          <w:spacing w:val="-10"/>
        </w:rPr>
        <w:t xml:space="preserve"> </w:t>
      </w:r>
      <w:r>
        <w:rPr>
          <w:spacing w:val="-2"/>
        </w:rPr>
        <w:t xml:space="preserve">U.S. </w:t>
      </w:r>
      <w:r>
        <w:rPr>
          <w:spacing w:val="-6"/>
        </w:rPr>
        <w:t>Trustee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rPr>
          <w:spacing w:val="-1"/>
        </w:rPr>
        <w:t xml:space="preserve"> </w:t>
      </w:r>
      <w:r>
        <w:rPr>
          <w:spacing w:val="-6"/>
        </w:rPr>
        <w:t>no public-facing</w:t>
      </w:r>
      <w:r>
        <w:rPr>
          <w:spacing w:val="-1"/>
        </w:rPr>
        <w:t xml:space="preserve"> </w:t>
      </w:r>
      <w:r>
        <w:rPr>
          <w:spacing w:val="-6"/>
        </w:rPr>
        <w:t>appeal.</w:t>
      </w:r>
      <w:hyperlink w:anchor="_bookmark147" w:history="1">
        <w:r>
          <w:rPr>
            <w:spacing w:val="-6"/>
            <w:vertAlign w:val="superscript"/>
          </w:rPr>
          <w:t>137</w:t>
        </w:r>
      </w:hyperlink>
      <w:r>
        <w:rPr>
          <w:spacing w:val="-6"/>
        </w:rPr>
        <w:t xml:space="preserve"> The</w:t>
      </w:r>
      <w:r>
        <w:rPr>
          <w:spacing w:val="-1"/>
        </w:rPr>
        <w:t xml:space="preserve"> </w:t>
      </w:r>
      <w:r>
        <w:rPr>
          <w:spacing w:val="-6"/>
        </w:rPr>
        <w:t>U.S. Trustee’s</w:t>
      </w:r>
      <w:r>
        <w:rPr>
          <w:spacing w:val="-1"/>
        </w:rPr>
        <w:t xml:space="preserve"> </w:t>
      </w:r>
      <w:r>
        <w:rPr>
          <w:spacing w:val="-6"/>
        </w:rPr>
        <w:t>role</w:t>
      </w:r>
      <w:r>
        <w:rPr>
          <w:spacing w:val="-1"/>
        </w:rPr>
        <w:t xml:space="preserve"> </w:t>
      </w:r>
      <w:r>
        <w:rPr>
          <w:spacing w:val="-6"/>
        </w:rPr>
        <w:t>in</w:t>
      </w:r>
      <w:r>
        <w:t xml:space="preserve"> </w:t>
      </w:r>
      <w:r>
        <w:rPr>
          <w:i/>
          <w:spacing w:val="-6"/>
        </w:rPr>
        <w:t xml:space="preserve">Purdue </w:t>
      </w:r>
      <w:r>
        <w:rPr>
          <w:spacing w:val="-6"/>
        </w:rPr>
        <w:t>is</w:t>
      </w:r>
      <w:r>
        <w:t xml:space="preserve"> </w:t>
      </w:r>
      <w:r>
        <w:rPr>
          <w:spacing w:val="-6"/>
        </w:rPr>
        <w:t>con-</w:t>
      </w:r>
      <w:proofErr w:type="spellStart"/>
      <w:r>
        <w:rPr>
          <w:spacing w:val="-2"/>
        </w:rPr>
        <w:t>sistent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its</w:t>
      </w:r>
      <w:r>
        <w:rPr>
          <w:spacing w:val="-9"/>
        </w:rPr>
        <w:t xml:space="preserve"> </w:t>
      </w:r>
      <w:r>
        <w:rPr>
          <w:spacing w:val="-2"/>
        </w:rPr>
        <w:t>role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all</w:t>
      </w:r>
      <w:r>
        <w:rPr>
          <w:spacing w:val="-9"/>
        </w:rPr>
        <w:t xml:space="preserve"> </w:t>
      </w:r>
      <w:r>
        <w:rPr>
          <w:spacing w:val="-2"/>
        </w:rPr>
        <w:t>bankruptcies.</w:t>
      </w:r>
      <w:r>
        <w:rPr>
          <w:spacing w:val="-8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>
        <w:rPr>
          <w:spacing w:val="-2"/>
        </w:rPr>
        <w:t>Simon</w:t>
      </w:r>
      <w:r>
        <w:rPr>
          <w:spacing w:val="-8"/>
        </w:rPr>
        <w:t xml:space="preserve"> </w:t>
      </w:r>
      <w:r>
        <w:rPr>
          <w:spacing w:val="-2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explained:</w:t>
      </w:r>
    </w:p>
    <w:p w14:paraId="465F2221" w14:textId="77777777" w:rsidR="00B502E4" w:rsidRDefault="00271518">
      <w:pPr>
        <w:pStyle w:val="BodyText"/>
        <w:spacing w:before="176" w:line="242" w:lineRule="auto"/>
        <w:ind w:left="1152" w:right="1150"/>
        <w:jc w:val="both"/>
      </w:pP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U.S. Trustee is</w:t>
      </w:r>
      <w:r>
        <w:rPr>
          <w:spacing w:val="-4"/>
        </w:rPr>
        <w:t xml:space="preserve"> </w:t>
      </w:r>
      <w:r>
        <w:rPr>
          <w:spacing w:val="-6"/>
        </w:rPr>
        <w:t>involved in</w:t>
      </w:r>
      <w:r>
        <w:rPr>
          <w:spacing w:val="-4"/>
        </w:rPr>
        <w:t xml:space="preserve"> </w:t>
      </w:r>
      <w:r>
        <w:rPr>
          <w:spacing w:val="-6"/>
        </w:rPr>
        <w:t>every</w:t>
      </w:r>
      <w:r>
        <w:rPr>
          <w:spacing w:val="-4"/>
        </w:rPr>
        <w:t xml:space="preserve"> </w:t>
      </w:r>
      <w:r>
        <w:rPr>
          <w:spacing w:val="-6"/>
        </w:rPr>
        <w:t>part of this</w:t>
      </w:r>
      <w:r>
        <w:rPr>
          <w:spacing w:val="-4"/>
        </w:rPr>
        <w:t xml:space="preserve"> </w:t>
      </w:r>
      <w:proofErr w:type="gramStart"/>
      <w:r>
        <w:rPr>
          <w:spacing w:val="-6"/>
        </w:rPr>
        <w:t>process, and</w:t>
      </w:r>
      <w:proofErr w:type="gramEnd"/>
      <w:r>
        <w:rPr>
          <w:spacing w:val="-6"/>
        </w:rPr>
        <w:t xml:space="preserve"> may</w:t>
      </w:r>
      <w:r>
        <w:rPr>
          <w:spacing w:val="-4"/>
        </w:rPr>
        <w:t xml:space="preserve"> </w:t>
      </w:r>
      <w:r>
        <w:rPr>
          <w:spacing w:val="-6"/>
        </w:rPr>
        <w:t>inter-</w:t>
      </w:r>
      <w:r>
        <w:rPr>
          <w:spacing w:val="-8"/>
        </w:rPr>
        <w:t>act</w:t>
      </w:r>
      <w:r>
        <w:rPr>
          <w:spacing w:val="-1"/>
        </w:rPr>
        <w:t xml:space="preserve"> </w:t>
      </w:r>
      <w:r>
        <w:rPr>
          <w:spacing w:val="-8"/>
        </w:rPr>
        <w:t>with</w:t>
      </w:r>
      <w:r>
        <w:rPr>
          <w:spacing w:val="-1"/>
        </w:rPr>
        <w:t xml:space="preserve"> </w:t>
      </w:r>
      <w:r>
        <w:rPr>
          <w:spacing w:val="-8"/>
        </w:rPr>
        <w:t>and</w:t>
      </w:r>
      <w:r>
        <w:rPr>
          <w:spacing w:val="-1"/>
        </w:rPr>
        <w:t xml:space="preserve"> </w:t>
      </w:r>
      <w:r>
        <w:rPr>
          <w:spacing w:val="-8"/>
        </w:rPr>
        <w:t>impact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r>
        <w:rPr>
          <w:spacing w:val="-8"/>
        </w:rPr>
        <w:t>action</w:t>
      </w:r>
      <w:r>
        <w:rPr>
          <w:spacing w:val="-1"/>
        </w:rPr>
        <w:t xml:space="preserve"> </w:t>
      </w:r>
      <w:r>
        <w:rPr>
          <w:spacing w:val="-8"/>
        </w:rPr>
        <w:t>of</w:t>
      </w:r>
      <w:r>
        <w:rPr>
          <w:spacing w:val="-1"/>
        </w:rPr>
        <w:t xml:space="preserve"> </w:t>
      </w:r>
      <w:r>
        <w:rPr>
          <w:spacing w:val="-8"/>
        </w:rPr>
        <w:t>every</w:t>
      </w:r>
      <w:r>
        <w:rPr>
          <w:spacing w:val="-1"/>
        </w:rPr>
        <w:t xml:space="preserve"> </w:t>
      </w:r>
      <w:r>
        <w:rPr>
          <w:spacing w:val="-8"/>
        </w:rPr>
        <w:t>party</w:t>
      </w:r>
      <w:r>
        <w:rPr>
          <w:spacing w:val="-1"/>
        </w:rPr>
        <w:t xml:space="preserve"> </w:t>
      </w:r>
      <w:r>
        <w:rPr>
          <w:spacing w:val="-8"/>
        </w:rPr>
        <w:t>involved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r>
        <w:rPr>
          <w:spacing w:val="-8"/>
        </w:rPr>
        <w:t xml:space="preserve">proceeding. </w:t>
      </w:r>
      <w:r>
        <w:rPr>
          <w:spacing w:val="-4"/>
        </w:rPr>
        <w:t>Among</w:t>
      </w:r>
      <w:r>
        <w:rPr>
          <w:spacing w:val="-5"/>
        </w:rPr>
        <w:t xml:space="preserve"> </w:t>
      </w:r>
      <w:r>
        <w:rPr>
          <w:spacing w:val="-4"/>
        </w:rPr>
        <w:t>other things,</w:t>
      </w:r>
      <w:r>
        <w:rPr>
          <w:spacing w:val="-5"/>
        </w:rPr>
        <w:t xml:space="preserve"> </w:t>
      </w:r>
      <w:r>
        <w:rPr>
          <w:spacing w:val="-4"/>
        </w:rPr>
        <w:t>the U.S.</w:t>
      </w:r>
      <w:r>
        <w:rPr>
          <w:spacing w:val="-5"/>
        </w:rPr>
        <w:t xml:space="preserve"> </w:t>
      </w:r>
      <w:r>
        <w:rPr>
          <w:spacing w:val="-4"/>
        </w:rPr>
        <w:t>Trustee reviews the debtor’s petition</w:t>
      </w:r>
      <w:r>
        <w:rPr>
          <w:spacing w:val="-5"/>
        </w:rPr>
        <w:t xml:space="preserve"> </w:t>
      </w:r>
      <w:r>
        <w:rPr>
          <w:spacing w:val="-4"/>
        </w:rPr>
        <w:t xml:space="preserve">and </w:t>
      </w:r>
      <w:r>
        <w:rPr>
          <w:spacing w:val="-6"/>
        </w:rPr>
        <w:t>required</w:t>
      </w:r>
      <w:r>
        <w:rPr>
          <w:spacing w:val="-9"/>
        </w:rPr>
        <w:t xml:space="preserve"> </w:t>
      </w:r>
      <w:r>
        <w:rPr>
          <w:spacing w:val="-6"/>
        </w:rPr>
        <w:t>disclosures, solicits and selects members of the creditors’ com-</w:t>
      </w:r>
      <w:proofErr w:type="spellStart"/>
      <w:r>
        <w:rPr>
          <w:w w:val="90"/>
        </w:rPr>
        <w:t>mittee</w:t>
      </w:r>
      <w:proofErr w:type="spellEnd"/>
      <w:r>
        <w:rPr>
          <w:w w:val="90"/>
        </w:rPr>
        <w:t>,</w:t>
      </w:r>
      <w:r>
        <w:t xml:space="preserve"> </w:t>
      </w:r>
      <w:r>
        <w:rPr>
          <w:w w:val="90"/>
        </w:rPr>
        <w:t>and</w:t>
      </w:r>
      <w:r>
        <w:rPr>
          <w:spacing w:val="1"/>
        </w:rPr>
        <w:t xml:space="preserve"> </w:t>
      </w:r>
      <w:r>
        <w:rPr>
          <w:w w:val="90"/>
        </w:rPr>
        <w:t>ensures</w:t>
      </w:r>
      <w:r>
        <w:rPr>
          <w:spacing w:val="2"/>
        </w:rPr>
        <w:t xml:space="preserve"> </w:t>
      </w:r>
      <w:r>
        <w:rPr>
          <w:w w:val="90"/>
        </w:rPr>
        <w:t>that</w:t>
      </w:r>
      <w:r>
        <w:rPr>
          <w:spacing w:val="1"/>
        </w:rPr>
        <w:t xml:space="preserve"> </w:t>
      </w:r>
      <w:r>
        <w:rPr>
          <w:w w:val="90"/>
        </w:rPr>
        <w:t>all</w:t>
      </w:r>
      <w:r>
        <w:rPr>
          <w:spacing w:val="2"/>
        </w:rPr>
        <w:t xml:space="preserve"> </w:t>
      </w:r>
      <w:r>
        <w:rPr>
          <w:w w:val="90"/>
        </w:rPr>
        <w:t>pleadings</w:t>
      </w:r>
      <w:r>
        <w:rPr>
          <w:spacing w:val="3"/>
        </w:rPr>
        <w:t xml:space="preserve"> </w:t>
      </w:r>
      <w:r>
        <w:rPr>
          <w:w w:val="90"/>
        </w:rPr>
        <w:t>and</w:t>
      </w:r>
      <w:r>
        <w:t xml:space="preserve"> </w:t>
      </w:r>
      <w:r>
        <w:rPr>
          <w:w w:val="90"/>
        </w:rPr>
        <w:t>actions</w:t>
      </w:r>
      <w:r>
        <w:rPr>
          <w:spacing w:val="3"/>
        </w:rPr>
        <w:t xml:space="preserve"> </w:t>
      </w:r>
      <w:r>
        <w:rPr>
          <w:w w:val="90"/>
        </w:rPr>
        <w:t>in</w:t>
      </w:r>
      <w: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case</w:t>
      </w:r>
      <w:r>
        <w:t xml:space="preserve"> </w:t>
      </w:r>
      <w:r>
        <w:rPr>
          <w:w w:val="90"/>
        </w:rPr>
        <w:t>comply</w:t>
      </w:r>
      <w:r>
        <w:rPr>
          <w:spacing w:val="2"/>
        </w:rPr>
        <w:t xml:space="preserve"> </w:t>
      </w:r>
      <w:r>
        <w:rPr>
          <w:spacing w:val="-4"/>
          <w:w w:val="90"/>
        </w:rPr>
        <w:t>with</w:t>
      </w:r>
    </w:p>
    <w:p w14:paraId="4AAD2873" w14:textId="77777777" w:rsidR="00B502E4" w:rsidRDefault="00B502E4">
      <w:pPr>
        <w:pStyle w:val="BodyText"/>
        <w:rPr>
          <w:sz w:val="20"/>
        </w:rPr>
      </w:pPr>
    </w:p>
    <w:p w14:paraId="6FF5A329" w14:textId="77777777" w:rsidR="00B502E4" w:rsidRDefault="00B502E4">
      <w:pPr>
        <w:pStyle w:val="BodyText"/>
        <w:rPr>
          <w:sz w:val="20"/>
        </w:rPr>
      </w:pPr>
    </w:p>
    <w:p w14:paraId="3D813E80" w14:textId="77777777" w:rsidR="00B502E4" w:rsidRDefault="00271518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EDE27D8" wp14:editId="1BAB5E11">
                <wp:simplePos x="0" y="0"/>
                <wp:positionH relativeFrom="page">
                  <wp:posOffset>1645157</wp:posOffset>
                </wp:positionH>
                <wp:positionV relativeFrom="paragraph">
                  <wp:posOffset>236991</wp:posOffset>
                </wp:positionV>
                <wp:extent cx="4482465" cy="952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EE91D" id="Graphic 38" o:spid="_x0000_s1026" style="position:absolute;margin-left:129.55pt;margin-top:18.65pt;width:352.95pt;height:.7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AiuMg3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2478FD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137"/>
        <w:ind w:left="1149" w:hanging="329"/>
        <w:rPr>
          <w:sz w:val="18"/>
        </w:rPr>
      </w:pPr>
      <w:bookmarkStart w:id="154" w:name="_bookmark143"/>
      <w:bookmarkEnd w:id="154"/>
      <w:r>
        <w:rPr>
          <w:spacing w:val="-4"/>
          <w:sz w:val="18"/>
        </w:rPr>
        <w:t>11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U.S.C.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§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307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(2018).</w:t>
      </w:r>
    </w:p>
    <w:p w14:paraId="2E65EEB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  <w:tab w:val="left" w:pos="1805"/>
          <w:tab w:val="left" w:pos="2632"/>
          <w:tab w:val="left" w:pos="3603"/>
          <w:tab w:val="left" w:pos="4241"/>
          <w:tab w:val="left" w:pos="4993"/>
          <w:tab w:val="left" w:pos="5761"/>
        </w:tabs>
        <w:ind w:right="818"/>
        <w:rPr>
          <w:sz w:val="18"/>
        </w:rPr>
      </w:pPr>
      <w:bookmarkStart w:id="155" w:name="_bookmark144"/>
      <w:bookmarkEnd w:id="155"/>
      <w:r>
        <w:rPr>
          <w:i/>
          <w:spacing w:val="-4"/>
          <w:w w:val="105"/>
          <w:sz w:val="18"/>
        </w:rPr>
        <w:t>U.S.</w:t>
      </w:r>
      <w:r>
        <w:rPr>
          <w:i/>
          <w:sz w:val="18"/>
        </w:rPr>
        <w:tab/>
      </w:r>
      <w:r>
        <w:rPr>
          <w:i/>
          <w:spacing w:val="-2"/>
          <w:w w:val="105"/>
          <w:sz w:val="18"/>
        </w:rPr>
        <w:t>Trustee</w:t>
      </w:r>
      <w:r>
        <w:rPr>
          <w:i/>
          <w:sz w:val="18"/>
        </w:rPr>
        <w:tab/>
      </w:r>
      <w:r>
        <w:rPr>
          <w:i/>
          <w:spacing w:val="-2"/>
          <w:w w:val="105"/>
          <w:sz w:val="18"/>
        </w:rPr>
        <w:t>Program</w:t>
      </w:r>
      <w:r>
        <w:rPr>
          <w:spacing w:val="-2"/>
          <w:w w:val="105"/>
          <w:sz w:val="18"/>
        </w:rPr>
        <w:t>,</w:t>
      </w:r>
      <w:r>
        <w:rPr>
          <w:sz w:val="18"/>
        </w:rPr>
        <w:tab/>
      </w:r>
      <w:r>
        <w:rPr>
          <w:spacing w:val="-4"/>
          <w:w w:val="105"/>
          <w:sz w:val="18"/>
        </w:rPr>
        <w:t>U.S.</w:t>
      </w:r>
      <w:r>
        <w:rPr>
          <w:sz w:val="18"/>
        </w:rPr>
        <w:tab/>
      </w:r>
      <w:r>
        <w:rPr>
          <w:spacing w:val="-2"/>
          <w:w w:val="105"/>
          <w:sz w:val="18"/>
        </w:rPr>
        <w:t>D</w:t>
      </w:r>
      <w:r>
        <w:rPr>
          <w:spacing w:val="-2"/>
          <w:w w:val="105"/>
          <w:sz w:val="14"/>
        </w:rPr>
        <w:t>EP</w:t>
      </w:r>
      <w:r>
        <w:rPr>
          <w:spacing w:val="-2"/>
          <w:w w:val="105"/>
          <w:sz w:val="18"/>
        </w:rPr>
        <w:t>’</w:t>
      </w:r>
      <w:r>
        <w:rPr>
          <w:spacing w:val="-2"/>
          <w:w w:val="105"/>
          <w:sz w:val="14"/>
        </w:rPr>
        <w:t>T</w:t>
      </w:r>
      <w:r>
        <w:rPr>
          <w:sz w:val="14"/>
        </w:rPr>
        <w:tab/>
      </w:r>
      <w:r>
        <w:rPr>
          <w:spacing w:val="-2"/>
          <w:w w:val="105"/>
          <w:sz w:val="18"/>
        </w:rPr>
        <w:t>J</w:t>
      </w:r>
      <w:r>
        <w:rPr>
          <w:spacing w:val="-2"/>
          <w:w w:val="105"/>
          <w:sz w:val="14"/>
        </w:rPr>
        <w:t>UST</w:t>
      </w:r>
      <w:r>
        <w:rPr>
          <w:spacing w:val="-2"/>
          <w:w w:val="105"/>
          <w:sz w:val="18"/>
        </w:rPr>
        <w:t>.,</w:t>
      </w:r>
      <w:r>
        <w:rPr>
          <w:sz w:val="18"/>
        </w:rPr>
        <w:tab/>
      </w:r>
      <w:hyperlink r:id="rId55">
        <w:r>
          <w:rPr>
            <w:spacing w:val="-2"/>
            <w:w w:val="90"/>
            <w:sz w:val="18"/>
          </w:rPr>
          <w:t>https://www.justice.gov/ust</w:t>
        </w:r>
      </w:hyperlink>
      <w:r>
        <w:rPr>
          <w:spacing w:val="40"/>
          <w:w w:val="105"/>
          <w:sz w:val="18"/>
        </w:rPr>
        <w:t xml:space="preserve"> </w:t>
      </w:r>
      <w:hyperlink r:id="rId56">
        <w:r>
          <w:rPr>
            <w:spacing w:val="-2"/>
            <w:w w:val="105"/>
            <w:sz w:val="18"/>
          </w:rPr>
          <w:t>[https://perma.cc/G5B8-9NMM]</w:t>
        </w:r>
      </w:hyperlink>
      <w:r>
        <w:rPr>
          <w:spacing w:val="-2"/>
          <w:w w:val="105"/>
          <w:sz w:val="18"/>
        </w:rPr>
        <w:t>.</w:t>
      </w:r>
    </w:p>
    <w:p w14:paraId="1782D00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8"/>
        <w:ind w:left="1149" w:hanging="329"/>
        <w:rPr>
          <w:sz w:val="18"/>
        </w:rPr>
      </w:pPr>
      <w:bookmarkStart w:id="156" w:name="_bookmark145"/>
      <w:bookmarkEnd w:id="156"/>
      <w:r>
        <w:rPr>
          <w:w w:val="90"/>
          <w:sz w:val="18"/>
        </w:rPr>
        <w:t>Simon,</w:t>
      </w:r>
      <w:r>
        <w:rPr>
          <w:spacing w:val="2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pacing w:val="2"/>
          <w:sz w:val="18"/>
        </w:rPr>
        <w:t xml:space="preserve"> </w:t>
      </w:r>
      <w:r>
        <w:rPr>
          <w:w w:val="90"/>
          <w:sz w:val="18"/>
        </w:rPr>
        <w:t>note</w:t>
      </w:r>
      <w:r>
        <w:rPr>
          <w:spacing w:val="2"/>
          <w:sz w:val="18"/>
        </w:rPr>
        <w:t xml:space="preserve"> </w:t>
      </w:r>
      <w:hyperlink w:anchor="_bookmark125" w:history="1">
        <w:r>
          <w:rPr>
            <w:w w:val="90"/>
            <w:sz w:val="18"/>
          </w:rPr>
          <w:t>118,</w:t>
        </w:r>
      </w:hyperlink>
      <w:r>
        <w:rPr>
          <w:spacing w:val="1"/>
          <w:sz w:val="18"/>
        </w:rPr>
        <w:t xml:space="preserve"> </w:t>
      </w:r>
      <w:r>
        <w:rPr>
          <w:spacing w:val="-4"/>
          <w:w w:val="90"/>
          <w:sz w:val="18"/>
        </w:rPr>
        <w:t>1300.</w:t>
      </w:r>
    </w:p>
    <w:p w14:paraId="10723F5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ind w:right="819"/>
        <w:rPr>
          <w:sz w:val="18"/>
        </w:rPr>
      </w:pPr>
      <w:bookmarkStart w:id="157" w:name="_bookmark146"/>
      <w:bookmarkEnd w:id="157"/>
      <w:r>
        <w:rPr>
          <w:i/>
          <w:spacing w:val="-4"/>
          <w:sz w:val="18"/>
        </w:rPr>
        <w:t>See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Anthony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Casey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&amp;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Edward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Morrison,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Supreme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Court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Should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Bless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Purdue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Pharma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Settlement</w:t>
      </w:r>
      <w:r>
        <w:rPr>
          <w:sz w:val="18"/>
        </w:rPr>
        <w:t>,</w:t>
      </w:r>
      <w:r>
        <w:rPr>
          <w:spacing w:val="76"/>
          <w:sz w:val="18"/>
        </w:rPr>
        <w:t xml:space="preserve"> </w:t>
      </w:r>
      <w:r>
        <w:rPr>
          <w:sz w:val="18"/>
        </w:rPr>
        <w:t>W</w:t>
      </w:r>
      <w:r>
        <w:rPr>
          <w:sz w:val="14"/>
        </w:rPr>
        <w:t>ASH</w:t>
      </w:r>
      <w:r>
        <w:rPr>
          <w:sz w:val="18"/>
        </w:rPr>
        <w:t>.</w:t>
      </w:r>
      <w:r>
        <w:rPr>
          <w:spacing w:val="65"/>
          <w:sz w:val="18"/>
        </w:rPr>
        <w:t xml:space="preserve"> </w:t>
      </w:r>
      <w:r>
        <w:rPr>
          <w:sz w:val="18"/>
        </w:rPr>
        <w:t>P</w:t>
      </w:r>
      <w:r>
        <w:rPr>
          <w:sz w:val="14"/>
        </w:rPr>
        <w:t>OST</w:t>
      </w:r>
      <w:r>
        <w:rPr>
          <w:spacing w:val="74"/>
          <w:sz w:val="14"/>
        </w:rPr>
        <w:t xml:space="preserve"> </w:t>
      </w:r>
      <w:r>
        <w:rPr>
          <w:sz w:val="18"/>
        </w:rPr>
        <w:t>(Aug.</w:t>
      </w:r>
      <w:r>
        <w:rPr>
          <w:spacing w:val="76"/>
          <w:sz w:val="18"/>
        </w:rPr>
        <w:t xml:space="preserve"> </w:t>
      </w:r>
      <w:r>
        <w:rPr>
          <w:sz w:val="18"/>
        </w:rPr>
        <w:t>21,</w:t>
      </w:r>
      <w:r>
        <w:rPr>
          <w:spacing w:val="76"/>
          <w:sz w:val="18"/>
        </w:rPr>
        <w:t xml:space="preserve"> </w:t>
      </w:r>
      <w:r>
        <w:rPr>
          <w:sz w:val="18"/>
        </w:rPr>
        <w:t>2023,</w:t>
      </w:r>
      <w:r>
        <w:rPr>
          <w:spacing w:val="76"/>
          <w:sz w:val="18"/>
        </w:rPr>
        <w:t xml:space="preserve"> </w:t>
      </w:r>
      <w:r>
        <w:rPr>
          <w:sz w:val="18"/>
        </w:rPr>
        <w:t>3:31</w:t>
      </w:r>
      <w:r>
        <w:rPr>
          <w:spacing w:val="75"/>
          <w:sz w:val="18"/>
        </w:rPr>
        <w:t xml:space="preserve"> </w:t>
      </w:r>
      <w:r>
        <w:rPr>
          <w:sz w:val="18"/>
        </w:rPr>
        <w:t>P.M.</w:t>
      </w:r>
      <w:r>
        <w:rPr>
          <w:spacing w:val="76"/>
          <w:sz w:val="18"/>
        </w:rPr>
        <w:t xml:space="preserve"> </w:t>
      </w:r>
      <w:r>
        <w:rPr>
          <w:sz w:val="18"/>
        </w:rPr>
        <w:t>EDT),</w:t>
      </w:r>
      <w:r>
        <w:rPr>
          <w:spacing w:val="76"/>
          <w:sz w:val="18"/>
        </w:rPr>
        <w:t xml:space="preserve"> </w:t>
      </w:r>
      <w:r>
        <w:rPr>
          <w:sz w:val="18"/>
        </w:rPr>
        <w:t>https://www.washing-</w:t>
      </w:r>
      <w:r>
        <w:rPr>
          <w:spacing w:val="-2"/>
          <w:w w:val="90"/>
          <w:sz w:val="18"/>
        </w:rPr>
        <w:t>tonpost.com/opinions/2023/08/21/purdue-pharma-settlement-sacklers-supreme-court</w:t>
      </w:r>
      <w:r>
        <w:rPr>
          <w:spacing w:val="80"/>
          <w:sz w:val="18"/>
        </w:rPr>
        <w:t xml:space="preserve"> </w:t>
      </w:r>
      <w:hyperlink r:id="rId57">
        <w:r>
          <w:rPr>
            <w:spacing w:val="-2"/>
            <w:sz w:val="18"/>
          </w:rPr>
          <w:t>[https://perma.cc/5MFE-SLA8</w:t>
        </w:r>
      </w:hyperlink>
      <w:r>
        <w:rPr>
          <w:spacing w:val="-2"/>
          <w:sz w:val="18"/>
        </w:rPr>
        <w:t>].</w:t>
      </w:r>
    </w:p>
    <w:p w14:paraId="09F5581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56"/>
        <w:ind w:right="818" w:hanging="331"/>
        <w:jc w:val="both"/>
        <w:rPr>
          <w:sz w:val="18"/>
        </w:rPr>
      </w:pPr>
      <w:bookmarkStart w:id="158" w:name="_bookmark147"/>
      <w:bookmarkEnd w:id="158"/>
      <w:r>
        <w:rPr>
          <w:spacing w:val="-4"/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fact,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Professor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Simon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has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advocated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importing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guardian-trustee model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into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all</w:t>
      </w:r>
      <w:r>
        <w:rPr>
          <w:spacing w:val="-6"/>
          <w:sz w:val="18"/>
        </w:rPr>
        <w:t xml:space="preserve"> </w:t>
      </w:r>
      <w:proofErr w:type="gramStart"/>
      <w:r>
        <w:rPr>
          <w:spacing w:val="-4"/>
          <w:sz w:val="18"/>
        </w:rPr>
        <w:t>ag</w:t>
      </w:r>
      <w:proofErr w:type="gramEnd"/>
      <w:r>
        <w:rPr>
          <w:spacing w:val="-4"/>
          <w:sz w:val="18"/>
        </w:rPr>
        <w:t>-</w:t>
      </w:r>
      <w:proofErr w:type="spellStart"/>
      <w:r>
        <w:rPr>
          <w:w w:val="90"/>
          <w:sz w:val="18"/>
        </w:rPr>
        <w:t>gregate</w:t>
      </w:r>
      <w:proofErr w:type="spellEnd"/>
      <w:r>
        <w:rPr>
          <w:w w:val="90"/>
          <w:sz w:val="18"/>
        </w:rPr>
        <w:t xml:space="preserve"> litigation. Until such reforms are adopted, bankruptcy has the advantage in protecting</w:t>
      </w:r>
      <w:r>
        <w:rPr>
          <w:spacing w:val="40"/>
          <w:sz w:val="18"/>
        </w:rPr>
        <w:t xml:space="preserve"> </w:t>
      </w:r>
      <w:r>
        <w:rPr>
          <w:w w:val="90"/>
          <w:sz w:val="18"/>
        </w:rPr>
        <w:t xml:space="preserve">public-regarding interests. Simon, supra note </w:t>
      </w:r>
      <w:hyperlink w:anchor="_bookmark125" w:history="1">
        <w:r>
          <w:rPr>
            <w:w w:val="90"/>
            <w:sz w:val="18"/>
          </w:rPr>
          <w:t>118,</w:t>
        </w:r>
      </w:hyperlink>
      <w:r>
        <w:rPr>
          <w:w w:val="90"/>
          <w:sz w:val="18"/>
        </w:rPr>
        <w:t xml:space="preserve"> at 1327 (“The most fruitful extension of the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guardian trustee concept may well involve its application in the context of aggregate </w:t>
      </w:r>
      <w:proofErr w:type="spellStart"/>
      <w:r>
        <w:rPr>
          <w:spacing w:val="-4"/>
          <w:sz w:val="18"/>
        </w:rPr>
        <w:t>litiga-</w:t>
      </w:r>
      <w:r>
        <w:rPr>
          <w:spacing w:val="-2"/>
          <w:sz w:val="18"/>
        </w:rPr>
        <w:t>tion</w:t>
      </w:r>
      <w:proofErr w:type="spellEnd"/>
      <w:r>
        <w:rPr>
          <w:spacing w:val="-2"/>
          <w:sz w:val="18"/>
        </w:rPr>
        <w:t>.”).</w:t>
      </w:r>
    </w:p>
    <w:p w14:paraId="2441D9AE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0D48A1D6" w14:textId="77777777" w:rsidR="00B502E4" w:rsidRDefault="00271518">
      <w:pPr>
        <w:pStyle w:val="BodyText"/>
        <w:spacing w:before="101" w:line="242" w:lineRule="auto"/>
        <w:ind w:left="1151" w:right="816"/>
      </w:pPr>
      <w:r>
        <w:lastRenderedPageBreak/>
        <w:t>the</w:t>
      </w:r>
      <w:r>
        <w:rPr>
          <w:spacing w:val="3"/>
        </w:rPr>
        <w:t xml:space="preserve"> </w:t>
      </w:r>
      <w:r>
        <w:t>Bankruptcy</w:t>
      </w:r>
      <w:r>
        <w:rPr>
          <w:spacing w:val="3"/>
        </w:rPr>
        <w:t xml:space="preserve"> </w:t>
      </w:r>
      <w:r>
        <w:t>Code.</w:t>
      </w:r>
      <w:r>
        <w:rPr>
          <w:spacing w:val="4"/>
        </w:rPr>
        <w:t xml:space="preserve"> </w:t>
      </w:r>
      <w:r>
        <w:t>Simply</w:t>
      </w:r>
      <w:r>
        <w:rPr>
          <w:spacing w:val="3"/>
        </w:rPr>
        <w:t xml:space="preserve"> </w:t>
      </w:r>
      <w:r>
        <w:t>put,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U.S.</w:t>
      </w:r>
      <w:r>
        <w:rPr>
          <w:spacing w:val="3"/>
        </w:rPr>
        <w:t xml:space="preserve"> </w:t>
      </w:r>
      <w:r>
        <w:t>Trustee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ﬁxture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 bankruptcy process.</w:t>
      </w:r>
      <w:hyperlink w:anchor="_bookmark148" w:history="1">
        <w:r>
          <w:rPr>
            <w:vertAlign w:val="superscript"/>
          </w:rPr>
          <w:t>138</w:t>
        </w:r>
      </w:hyperlink>
    </w:p>
    <w:p w14:paraId="36753601" w14:textId="77777777" w:rsidR="00B502E4" w:rsidRDefault="00271518">
      <w:pPr>
        <w:pStyle w:val="BodyText"/>
        <w:spacing w:before="179" w:line="242" w:lineRule="auto"/>
        <w:ind w:left="820" w:right="818" w:firstLine="331"/>
        <w:jc w:val="both"/>
      </w:pPr>
      <w:r>
        <w:rPr>
          <w:spacing w:val="-2"/>
        </w:rPr>
        <w:t>Similarly,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Code</w:t>
      </w:r>
      <w:r>
        <w:rPr>
          <w:spacing w:val="-10"/>
        </w:rPr>
        <w:t xml:space="preserve"> </w:t>
      </w:r>
      <w:r>
        <w:rPr>
          <w:spacing w:val="-2"/>
        </w:rPr>
        <w:t>provides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appointment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11"/>
        </w:rPr>
        <w:t xml:space="preserve"> </w:t>
      </w:r>
      <w:r>
        <w:rPr>
          <w:spacing w:val="-2"/>
        </w:rPr>
        <w:t>Exam-</w:t>
      </w:r>
      <w:proofErr w:type="spellStart"/>
      <w:r>
        <w:rPr>
          <w:spacing w:val="-8"/>
        </w:rPr>
        <w:t>iner</w:t>
      </w:r>
      <w:proofErr w:type="spellEnd"/>
      <w:r>
        <w:t xml:space="preserve"> </w:t>
      </w:r>
      <w:r>
        <w:rPr>
          <w:spacing w:val="-8"/>
        </w:rPr>
        <w:t>“on</w:t>
      </w:r>
      <w:r>
        <w:t xml:space="preserve"> </w:t>
      </w:r>
      <w:r>
        <w:rPr>
          <w:spacing w:val="-8"/>
        </w:rPr>
        <w:t>request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>party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interest</w:t>
      </w:r>
      <w:r>
        <w:t xml:space="preserve"> </w:t>
      </w:r>
      <w:r>
        <w:rPr>
          <w:spacing w:val="-8"/>
        </w:rPr>
        <w:t>or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United</w:t>
      </w:r>
      <w:r>
        <w:t xml:space="preserve"> </w:t>
      </w:r>
      <w:r>
        <w:rPr>
          <w:spacing w:val="-8"/>
        </w:rPr>
        <w:t>States</w:t>
      </w:r>
      <w:r>
        <w:t xml:space="preserve"> </w:t>
      </w:r>
      <w:r>
        <w:rPr>
          <w:spacing w:val="-8"/>
        </w:rPr>
        <w:t>trustee.”</w:t>
      </w:r>
      <w:hyperlink w:anchor="_bookmark149" w:history="1">
        <w:r>
          <w:rPr>
            <w:spacing w:val="-8"/>
            <w:vertAlign w:val="superscript"/>
          </w:rPr>
          <w:t>139</w:t>
        </w:r>
      </w:hyperlink>
      <w:r>
        <w:t xml:space="preserve"> </w:t>
      </w:r>
      <w:r>
        <w:rPr>
          <w:spacing w:val="-8"/>
        </w:rPr>
        <w:t xml:space="preserve">Examiners </w:t>
      </w:r>
      <w:r>
        <w:rPr>
          <w:spacing w:val="-6"/>
        </w:rPr>
        <w:t>are neutral parties</w:t>
      </w:r>
      <w:r>
        <w:rPr>
          <w:spacing w:val="-5"/>
        </w:rPr>
        <w:t xml:space="preserve"> </w:t>
      </w:r>
      <w:r>
        <w:rPr>
          <w:spacing w:val="-6"/>
        </w:rPr>
        <w:t>with broad authority to investigate</w:t>
      </w:r>
      <w:r>
        <w:rPr>
          <w:spacing w:val="-5"/>
        </w:rPr>
        <w:t xml:space="preserve"> </w:t>
      </w:r>
      <w:r>
        <w:rPr>
          <w:spacing w:val="-6"/>
        </w:rPr>
        <w:t>“any allegations</w:t>
      </w:r>
      <w:r>
        <w:rPr>
          <w:spacing w:val="-5"/>
        </w:rPr>
        <w:t xml:space="preserve"> </w:t>
      </w:r>
      <w:r>
        <w:rPr>
          <w:spacing w:val="-6"/>
        </w:rPr>
        <w:t xml:space="preserve">of fraud, </w:t>
      </w:r>
      <w:r>
        <w:rPr>
          <w:spacing w:val="-4"/>
        </w:rPr>
        <w:t>dishonesty,</w:t>
      </w:r>
      <w:r>
        <w:rPr>
          <w:spacing w:val="-9"/>
        </w:rPr>
        <w:t xml:space="preserve"> </w:t>
      </w:r>
      <w:r>
        <w:rPr>
          <w:spacing w:val="-4"/>
        </w:rPr>
        <w:t>incompetence,</w:t>
      </w:r>
      <w:r>
        <w:rPr>
          <w:spacing w:val="-8"/>
        </w:rPr>
        <w:t xml:space="preserve"> </w:t>
      </w:r>
      <w:r>
        <w:rPr>
          <w:spacing w:val="-4"/>
        </w:rPr>
        <w:t>misconduct,</w:t>
      </w:r>
      <w:r>
        <w:rPr>
          <w:spacing w:val="-8"/>
        </w:rPr>
        <w:t xml:space="preserve"> </w:t>
      </w:r>
      <w:r>
        <w:rPr>
          <w:spacing w:val="-4"/>
        </w:rPr>
        <w:t>mismanagement,</w:t>
      </w:r>
      <w:r>
        <w:rPr>
          <w:spacing w:val="-8"/>
        </w:rPr>
        <w:t xml:space="preserve"> </w:t>
      </w:r>
      <w:r>
        <w:rPr>
          <w:spacing w:val="-4"/>
        </w:rPr>
        <w:t>or</w:t>
      </w:r>
      <w:r>
        <w:rPr>
          <w:spacing w:val="-8"/>
        </w:rPr>
        <w:t xml:space="preserve"> </w:t>
      </w:r>
      <w:r>
        <w:rPr>
          <w:spacing w:val="-4"/>
        </w:rPr>
        <w:t>irregularity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rPr>
          <w:spacing w:val="-8"/>
        </w:rPr>
        <w:t>management</w:t>
      </w:r>
      <w:r>
        <w:t xml:space="preserve"> </w:t>
      </w:r>
      <w:r>
        <w:rPr>
          <w:spacing w:val="-8"/>
        </w:rPr>
        <w:t>of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r>
        <w:rPr>
          <w:spacing w:val="-8"/>
        </w:rPr>
        <w:t>aﬀairs</w:t>
      </w:r>
      <w:r>
        <w:t xml:space="preserve"> </w:t>
      </w:r>
      <w:r>
        <w:rPr>
          <w:spacing w:val="-8"/>
        </w:rPr>
        <w:t>of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debtor</w:t>
      </w:r>
      <w:r>
        <w:t xml:space="preserve"> </w:t>
      </w:r>
      <w:r>
        <w:rPr>
          <w:spacing w:val="-8"/>
        </w:rPr>
        <w:t>of</w:t>
      </w:r>
      <w:r>
        <w:rPr>
          <w:spacing w:val="-1"/>
        </w:rPr>
        <w:t xml:space="preserve"> </w:t>
      </w:r>
      <w:r>
        <w:rPr>
          <w:spacing w:val="-8"/>
        </w:rPr>
        <w:t>or</w:t>
      </w:r>
      <w:r>
        <w:rPr>
          <w:spacing w:val="-1"/>
        </w:rPr>
        <w:t xml:space="preserve"> </w:t>
      </w:r>
      <w:r>
        <w:rPr>
          <w:spacing w:val="-8"/>
        </w:rPr>
        <w:t>by</w:t>
      </w:r>
      <w:r>
        <w:t xml:space="preserve"> </w:t>
      </w:r>
      <w:r>
        <w:rPr>
          <w:spacing w:val="-8"/>
        </w:rPr>
        <w:t>current</w:t>
      </w:r>
      <w:r>
        <w:rPr>
          <w:spacing w:val="-1"/>
        </w:rPr>
        <w:t xml:space="preserve"> </w:t>
      </w:r>
      <w:r>
        <w:rPr>
          <w:spacing w:val="-8"/>
        </w:rPr>
        <w:t>or</w:t>
      </w:r>
      <w:r>
        <w:rPr>
          <w:spacing w:val="-1"/>
        </w:rPr>
        <w:t xml:space="preserve"> </w:t>
      </w:r>
      <w:r>
        <w:rPr>
          <w:spacing w:val="-8"/>
        </w:rPr>
        <w:t>former</w:t>
      </w:r>
      <w:r>
        <w:t xml:space="preserve"> </w:t>
      </w:r>
      <w:r>
        <w:rPr>
          <w:spacing w:val="-8"/>
        </w:rPr>
        <w:t xml:space="preserve">management </w:t>
      </w:r>
      <w:r>
        <w:rPr>
          <w:spacing w:val="-6"/>
        </w:rPr>
        <w:t>of the</w:t>
      </w:r>
      <w:r>
        <w:rPr>
          <w:spacing w:val="-4"/>
        </w:rPr>
        <w:t xml:space="preserve"> </w:t>
      </w:r>
      <w:r>
        <w:rPr>
          <w:spacing w:val="-6"/>
        </w:rPr>
        <w:t>debtor.”</w:t>
      </w:r>
      <w:hyperlink w:anchor="_bookmark150" w:history="1">
        <w:r>
          <w:rPr>
            <w:spacing w:val="-6"/>
            <w:vertAlign w:val="superscript"/>
          </w:rPr>
          <w:t>140</w:t>
        </w:r>
      </w:hyperlink>
      <w:r>
        <w:rPr>
          <w:spacing w:val="-6"/>
        </w:rPr>
        <w:t xml:space="preserve"> Examiners</w:t>
      </w:r>
      <w:r>
        <w:rPr>
          <w:spacing w:val="-4"/>
        </w:rPr>
        <w:t xml:space="preserve"> </w:t>
      </w:r>
      <w:r>
        <w:rPr>
          <w:spacing w:val="-6"/>
        </w:rPr>
        <w:t>can</w:t>
      </w:r>
      <w:r>
        <w:rPr>
          <w:spacing w:val="-4"/>
        </w:rPr>
        <w:t xml:space="preserve"> </w:t>
      </w:r>
      <w:r>
        <w:rPr>
          <w:spacing w:val="-6"/>
        </w:rPr>
        <w:t>serve</w:t>
      </w:r>
      <w:r>
        <w:rPr>
          <w:spacing w:val="-4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 xml:space="preserve"> </w:t>
      </w:r>
      <w:r>
        <w:rPr>
          <w:spacing w:val="-6"/>
        </w:rPr>
        <w:t>major role</w:t>
      </w:r>
      <w:r>
        <w:rPr>
          <w:spacing w:val="-4"/>
        </w:rPr>
        <w:t xml:space="preserve"> </w:t>
      </w:r>
      <w:r>
        <w:rPr>
          <w:spacing w:val="-6"/>
        </w:rPr>
        <w:t>in</w:t>
      </w:r>
      <w:r>
        <w:rPr>
          <w:spacing w:val="-4"/>
        </w:rPr>
        <w:t xml:space="preserve"> </w:t>
      </w:r>
      <w:r>
        <w:rPr>
          <w:spacing w:val="-6"/>
        </w:rPr>
        <w:t>uncovering prior</w:t>
      </w:r>
      <w:r>
        <w:rPr>
          <w:spacing w:val="-4"/>
        </w:rPr>
        <w:t xml:space="preserve"> </w:t>
      </w:r>
      <w:proofErr w:type="spellStart"/>
      <w:r>
        <w:rPr>
          <w:spacing w:val="-6"/>
        </w:rPr>
        <w:t>miscon</w:t>
      </w:r>
      <w:proofErr w:type="spellEnd"/>
      <w:r>
        <w:rPr>
          <w:spacing w:val="-6"/>
        </w:rPr>
        <w:t>-</w:t>
      </w:r>
      <w:r>
        <w:rPr>
          <w:spacing w:val="-4"/>
        </w:rPr>
        <w:t xml:space="preserve">duct and serving the public-regarding values for which GBZ advocate. </w:t>
      </w:r>
      <w:proofErr w:type="gramStart"/>
      <w:r>
        <w:rPr>
          <w:spacing w:val="-4"/>
        </w:rPr>
        <w:t>Moreo-</w:t>
      </w:r>
      <w:proofErr w:type="spellStart"/>
      <w:r>
        <w:rPr>
          <w:spacing w:val="-4"/>
        </w:rPr>
        <w:t>ver</w:t>
      </w:r>
      <w:proofErr w:type="spellEnd"/>
      <w:proofErr w:type="gramEnd"/>
      <w:r>
        <w:rPr>
          <w:spacing w:val="-4"/>
        </w:rPr>
        <w:t>,</w:t>
      </w:r>
      <w:r>
        <w:rPr>
          <w:spacing w:val="-7"/>
        </w:rPr>
        <w:t xml:space="preserve"> </w:t>
      </w:r>
      <w:r>
        <w:rPr>
          <w:spacing w:val="-4"/>
        </w:rPr>
        <w:t>at</w:t>
      </w:r>
      <w:r>
        <w:rPr>
          <w:spacing w:val="-6"/>
        </w:rPr>
        <w:t xml:space="preserve"> </w:t>
      </w:r>
      <w:r>
        <w:rPr>
          <w:spacing w:val="-4"/>
        </w:rPr>
        <w:t>least</w:t>
      </w:r>
      <w:r>
        <w:rPr>
          <w:spacing w:val="-7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Third</w:t>
      </w:r>
      <w:r>
        <w:rPr>
          <w:spacing w:val="-7"/>
        </w:rPr>
        <w:t xml:space="preserve"> </w:t>
      </w:r>
      <w:r>
        <w:rPr>
          <w:spacing w:val="-4"/>
        </w:rPr>
        <w:t>Circuit,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appointment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an</w:t>
      </w:r>
      <w:r>
        <w:rPr>
          <w:spacing w:val="-7"/>
        </w:rPr>
        <w:t xml:space="preserve"> </w:t>
      </w:r>
      <w:r>
        <w:rPr>
          <w:spacing w:val="-4"/>
        </w:rPr>
        <w:t>examiner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mandatory upon</w:t>
      </w:r>
      <w:r>
        <w:rPr>
          <w:spacing w:val="13"/>
        </w:rPr>
        <w:t xml:space="preserve"> </w:t>
      </w:r>
      <w:r>
        <w:rPr>
          <w:spacing w:val="-4"/>
        </w:rPr>
        <w:t>the</w:t>
      </w:r>
      <w:r>
        <w:rPr>
          <w:spacing w:val="13"/>
        </w:rPr>
        <w:t xml:space="preserve"> </w:t>
      </w:r>
      <w:r>
        <w:rPr>
          <w:spacing w:val="-4"/>
        </w:rPr>
        <w:t>request</w:t>
      </w:r>
      <w:r>
        <w:rPr>
          <w:spacing w:val="14"/>
        </w:rPr>
        <w:t xml:space="preserve"> </w:t>
      </w:r>
      <w:r>
        <w:rPr>
          <w:spacing w:val="-4"/>
        </w:rPr>
        <w:t>of</w:t>
      </w:r>
      <w:r>
        <w:rPr>
          <w:spacing w:val="13"/>
        </w:rPr>
        <w:t xml:space="preserve"> </w:t>
      </w:r>
      <w:r>
        <w:rPr>
          <w:spacing w:val="-4"/>
        </w:rPr>
        <w:t>any</w:t>
      </w:r>
      <w:r>
        <w:rPr>
          <w:spacing w:val="14"/>
        </w:rPr>
        <w:t xml:space="preserve"> </w:t>
      </w:r>
      <w:r>
        <w:rPr>
          <w:spacing w:val="-4"/>
        </w:rPr>
        <w:t>party</w:t>
      </w:r>
      <w:r>
        <w:rPr>
          <w:spacing w:val="13"/>
        </w:rPr>
        <w:t xml:space="preserve"> </w:t>
      </w:r>
      <w:r>
        <w:rPr>
          <w:spacing w:val="-4"/>
        </w:rPr>
        <w:t>in</w:t>
      </w:r>
      <w:r>
        <w:rPr>
          <w:spacing w:val="14"/>
        </w:rPr>
        <w:t xml:space="preserve"> </w:t>
      </w:r>
      <w:r>
        <w:rPr>
          <w:spacing w:val="-4"/>
        </w:rPr>
        <w:t>interest</w:t>
      </w:r>
      <w:r>
        <w:rPr>
          <w:spacing w:val="14"/>
        </w:rPr>
        <w:t xml:space="preserve"> </w:t>
      </w:r>
      <w:r>
        <w:rPr>
          <w:spacing w:val="-4"/>
        </w:rPr>
        <w:t>for</w:t>
      </w:r>
      <w:r>
        <w:rPr>
          <w:spacing w:val="14"/>
        </w:rPr>
        <w:t xml:space="preserve"> </w:t>
      </w:r>
      <w:r>
        <w:rPr>
          <w:spacing w:val="-4"/>
        </w:rPr>
        <w:t>debtors</w:t>
      </w:r>
      <w:r>
        <w:rPr>
          <w:spacing w:val="14"/>
        </w:rPr>
        <w:t xml:space="preserve"> </w:t>
      </w:r>
      <w:r>
        <w:rPr>
          <w:spacing w:val="-4"/>
        </w:rPr>
        <w:t>with</w:t>
      </w:r>
      <w:r>
        <w:rPr>
          <w:spacing w:val="14"/>
        </w:rPr>
        <w:t xml:space="preserve"> </w:t>
      </w:r>
      <w:r>
        <w:rPr>
          <w:spacing w:val="-4"/>
        </w:rPr>
        <w:t>debts</w:t>
      </w:r>
      <w:r>
        <w:rPr>
          <w:spacing w:val="14"/>
        </w:rPr>
        <w:t xml:space="preserve"> </w:t>
      </w:r>
      <w:r>
        <w:rPr>
          <w:spacing w:val="-4"/>
        </w:rPr>
        <w:t>that</w:t>
      </w:r>
      <w:r>
        <w:rPr>
          <w:spacing w:val="14"/>
        </w:rPr>
        <w:t xml:space="preserve"> </w:t>
      </w:r>
      <w:r>
        <w:rPr>
          <w:spacing w:val="-4"/>
        </w:rPr>
        <w:t>exceed</w:t>
      </w:r>
    </w:p>
    <w:p w14:paraId="49A5A518" w14:textId="77777777" w:rsidR="00B502E4" w:rsidRDefault="00271518">
      <w:pPr>
        <w:pStyle w:val="BodyText"/>
        <w:spacing w:line="253" w:lineRule="exact"/>
        <w:ind w:left="820"/>
        <w:jc w:val="both"/>
      </w:pPr>
      <w:bookmarkStart w:id="159" w:name="F._Bankruptcy’s_Equitable_Protections"/>
      <w:bookmarkEnd w:id="159"/>
      <w:r>
        <w:rPr>
          <w:spacing w:val="-2"/>
        </w:rPr>
        <w:t>$5,000,000.</w:t>
      </w:r>
      <w:hyperlink w:anchor="_bookmark151" w:history="1">
        <w:r>
          <w:rPr>
            <w:spacing w:val="-2"/>
            <w:vertAlign w:val="superscript"/>
          </w:rPr>
          <w:t>141</w:t>
        </w:r>
      </w:hyperlink>
    </w:p>
    <w:p w14:paraId="72BB76A9" w14:textId="77777777" w:rsidR="00B502E4" w:rsidRDefault="00B502E4">
      <w:pPr>
        <w:pStyle w:val="BodyText"/>
        <w:spacing w:before="24"/>
      </w:pPr>
    </w:p>
    <w:p w14:paraId="1CC435A5" w14:textId="77777777" w:rsidR="00B502E4" w:rsidRDefault="00271518">
      <w:pPr>
        <w:pStyle w:val="ListParagraph"/>
        <w:numPr>
          <w:ilvl w:val="1"/>
          <w:numId w:val="2"/>
        </w:numPr>
        <w:tabs>
          <w:tab w:val="left" w:pos="1510"/>
        </w:tabs>
        <w:spacing w:before="0"/>
        <w:ind w:left="1510" w:hanging="359"/>
        <w:rPr>
          <w:i/>
        </w:rPr>
      </w:pPr>
      <w:r>
        <w:rPr>
          <w:i/>
          <w:spacing w:val="-2"/>
          <w:w w:val="90"/>
        </w:rPr>
        <w:t>Bankruptcy’s</w:t>
      </w:r>
      <w:r>
        <w:rPr>
          <w:i/>
          <w:spacing w:val="-6"/>
        </w:rPr>
        <w:t xml:space="preserve"> </w:t>
      </w:r>
      <w:r>
        <w:rPr>
          <w:i/>
          <w:spacing w:val="-2"/>
          <w:w w:val="90"/>
        </w:rPr>
        <w:t>Equitable</w:t>
      </w:r>
      <w:r>
        <w:rPr>
          <w:i/>
          <w:spacing w:val="-3"/>
          <w:w w:val="90"/>
        </w:rPr>
        <w:t xml:space="preserve"> </w:t>
      </w:r>
      <w:r>
        <w:rPr>
          <w:i/>
          <w:spacing w:val="-2"/>
          <w:w w:val="90"/>
        </w:rPr>
        <w:t>Protections</w:t>
      </w:r>
    </w:p>
    <w:p w14:paraId="2E4AC559" w14:textId="77777777" w:rsidR="00B502E4" w:rsidRDefault="00B502E4">
      <w:pPr>
        <w:pStyle w:val="BodyText"/>
        <w:spacing w:before="24"/>
        <w:rPr>
          <w:i/>
        </w:rPr>
      </w:pPr>
    </w:p>
    <w:p w14:paraId="0581A8F9" w14:textId="77777777" w:rsidR="00B502E4" w:rsidRDefault="00271518">
      <w:pPr>
        <w:pStyle w:val="BodyText"/>
        <w:spacing w:line="242" w:lineRule="auto"/>
        <w:ind w:left="821" w:right="818" w:firstLine="331"/>
        <w:jc w:val="both"/>
      </w:pPr>
      <w:r>
        <w:rPr>
          <w:spacing w:val="-6"/>
        </w:rPr>
        <w:t xml:space="preserve">In some respects, aggregation invariably limits plaintiﬀs’ voice and control. </w:t>
      </w:r>
      <w:r>
        <w:rPr>
          <w:spacing w:val="-4"/>
        </w:rPr>
        <w:t xml:space="preserve">Plaintiﬀs have less ability to choose their venue in bankruptcy than they do in </w:t>
      </w:r>
      <w:proofErr w:type="spellStart"/>
      <w:proofErr w:type="gramStart"/>
      <w:r>
        <w:rPr>
          <w:spacing w:val="-6"/>
        </w:rPr>
        <w:t>nonbankruptcy</w:t>
      </w:r>
      <w:proofErr w:type="spellEnd"/>
      <w:proofErr w:type="gramEnd"/>
      <w:r>
        <w:rPr>
          <w:spacing w:val="-6"/>
        </w:rPr>
        <w:t xml:space="preserve"> litigation.</w:t>
      </w:r>
      <w:r>
        <w:rPr>
          <w:spacing w:val="-2"/>
        </w:rPr>
        <w:t xml:space="preserve"> </w:t>
      </w:r>
      <w:r>
        <w:rPr>
          <w:spacing w:val="-6"/>
        </w:rPr>
        <w:t>Opting out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1"/>
        </w:rPr>
        <w:t xml:space="preserve"> </w:t>
      </w:r>
      <w:r>
        <w:rPr>
          <w:spacing w:val="-6"/>
        </w:rPr>
        <w:t>more complicated,</w:t>
      </w:r>
      <w:r>
        <w:rPr>
          <w:spacing w:val="-2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it is</w:t>
      </w:r>
      <w:r>
        <w:t xml:space="preserve"> </w:t>
      </w:r>
      <w:r>
        <w:rPr>
          <w:spacing w:val="-6"/>
        </w:rPr>
        <w:t xml:space="preserve">not possible </w:t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every</w:t>
      </w:r>
      <w:r>
        <w:rPr>
          <w:spacing w:val="-7"/>
        </w:rPr>
        <w:t xml:space="preserve"> </w:t>
      </w:r>
      <w:r>
        <w:rPr>
          <w:spacing w:val="-2"/>
        </w:rPr>
        <w:t>plaintiﬀ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confront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defendant.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other</w:t>
      </w:r>
      <w:r>
        <w:rPr>
          <w:spacing w:val="-7"/>
        </w:rPr>
        <w:t xml:space="preserve"> </w:t>
      </w:r>
      <w:r>
        <w:rPr>
          <w:spacing w:val="-2"/>
        </w:rPr>
        <w:t>respects,</w:t>
      </w:r>
      <w:r>
        <w:rPr>
          <w:spacing w:val="-7"/>
        </w:rPr>
        <w:t xml:space="preserve"> </w:t>
      </w:r>
      <w:r>
        <w:rPr>
          <w:spacing w:val="-2"/>
        </w:rPr>
        <w:t>though,</w:t>
      </w:r>
      <w:r>
        <w:rPr>
          <w:spacing w:val="-7"/>
        </w:rPr>
        <w:t xml:space="preserve"> </w:t>
      </w:r>
      <w:r>
        <w:rPr>
          <w:spacing w:val="-2"/>
        </w:rPr>
        <w:t>bank-</w:t>
      </w:r>
      <w:proofErr w:type="spellStart"/>
      <w:r>
        <w:rPr>
          <w:w w:val="90"/>
        </w:rPr>
        <w:t>ruptcy</w:t>
      </w:r>
      <w:proofErr w:type="spellEnd"/>
      <w:r>
        <w:rPr>
          <w:w w:val="90"/>
        </w:rPr>
        <w:t xml:space="preserve"> aﬀords a more equitable distribution of due-process values among diﬀer-</w:t>
      </w:r>
      <w:proofErr w:type="spellStart"/>
      <w:r>
        <w:rPr>
          <w:spacing w:val="-4"/>
        </w:rPr>
        <w:t>ent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plaintiﬀs.</w:t>
      </w:r>
      <w:r>
        <w:rPr>
          <w:spacing w:val="-6"/>
        </w:rPr>
        <w:t xml:space="preserve"> </w:t>
      </w:r>
      <w:r>
        <w:rPr>
          <w:spacing w:val="-4"/>
        </w:rPr>
        <w:t>As</w:t>
      </w:r>
      <w:r>
        <w:rPr>
          <w:spacing w:val="-6"/>
        </w:rPr>
        <w:t xml:space="preserve"> </w:t>
      </w:r>
      <w:r>
        <w:rPr>
          <w:spacing w:val="-4"/>
        </w:rPr>
        <w:t>mentioned,</w:t>
      </w:r>
      <w:r>
        <w:rPr>
          <w:spacing w:val="-6"/>
        </w:rPr>
        <w:t xml:space="preserve"> </w:t>
      </w:r>
      <w:r>
        <w:rPr>
          <w:spacing w:val="-4"/>
        </w:rPr>
        <w:t>plaintiﬀs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i/>
          <w:spacing w:val="-4"/>
        </w:rPr>
        <w:t>Purdue</w:t>
      </w:r>
      <w:r>
        <w:rPr>
          <w:i/>
          <w:spacing w:val="-6"/>
        </w:rPr>
        <w:t xml:space="preserve"> </w:t>
      </w:r>
      <w:r>
        <w:rPr>
          <w:spacing w:val="-4"/>
        </w:rPr>
        <w:t>were</w:t>
      </w:r>
      <w:r>
        <w:rPr>
          <w:spacing w:val="-6"/>
        </w:rPr>
        <w:t xml:space="preserve"> </w:t>
      </w:r>
      <w:r>
        <w:rPr>
          <w:spacing w:val="-4"/>
        </w:rPr>
        <w:t>able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directly</w:t>
      </w:r>
      <w:r>
        <w:rPr>
          <w:spacing w:val="-5"/>
        </w:rPr>
        <w:t xml:space="preserve"> </w:t>
      </w:r>
      <w:r>
        <w:rPr>
          <w:spacing w:val="-4"/>
        </w:rPr>
        <w:t xml:space="preserve">confront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Sackler</w:t>
      </w:r>
      <w:r>
        <w:rPr>
          <w:spacing w:val="-10"/>
        </w:rPr>
        <w:t xml:space="preserve"> </w:t>
      </w:r>
      <w:r>
        <w:rPr>
          <w:spacing w:val="-2"/>
        </w:rPr>
        <w:t>family.</w:t>
      </w:r>
      <w:r>
        <w:rPr>
          <w:spacing w:val="-10"/>
        </w:rPr>
        <w:t xml:space="preserve"> </w:t>
      </w:r>
      <w:r>
        <w:rPr>
          <w:spacing w:val="-2"/>
        </w:rPr>
        <w:t>Imagine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alternative</w:t>
      </w:r>
      <w:r>
        <w:rPr>
          <w:spacing w:val="-10"/>
        </w:rPr>
        <w:t xml:space="preserve"> </w:t>
      </w:r>
      <w:r>
        <w:rPr>
          <w:spacing w:val="-2"/>
        </w:rPr>
        <w:t>proceeding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which</w:t>
      </w:r>
      <w:r>
        <w:rPr>
          <w:spacing w:val="-10"/>
        </w:rPr>
        <w:t xml:space="preserve"> </w:t>
      </w:r>
      <w:r>
        <w:rPr>
          <w:spacing w:val="-2"/>
        </w:rPr>
        <w:t>plaintiﬀs</w:t>
      </w:r>
      <w:r>
        <w:rPr>
          <w:spacing w:val="-11"/>
        </w:rPr>
        <w:t xml:space="preserve"> </w:t>
      </w:r>
      <w:r>
        <w:rPr>
          <w:spacing w:val="-2"/>
        </w:rPr>
        <w:t xml:space="preserve">sued </w:t>
      </w:r>
      <w:r>
        <w:rPr>
          <w:spacing w:val="-4"/>
        </w:rPr>
        <w:t>Purdue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piecemeal</w:t>
      </w:r>
      <w:r>
        <w:rPr>
          <w:spacing w:val="-6"/>
        </w:rPr>
        <w:t xml:space="preserve"> </w:t>
      </w:r>
      <w:r>
        <w:rPr>
          <w:spacing w:val="-4"/>
        </w:rPr>
        <w:t>process.</w:t>
      </w:r>
      <w:r>
        <w:rPr>
          <w:spacing w:val="-6"/>
        </w:rPr>
        <w:t xml:space="preserve"> </w:t>
      </w:r>
      <w:r>
        <w:rPr>
          <w:spacing w:val="-4"/>
        </w:rPr>
        <w:t>If</w:t>
      </w:r>
      <w:r>
        <w:rPr>
          <w:spacing w:val="-6"/>
        </w:rPr>
        <w:t xml:space="preserve"> </w:t>
      </w:r>
      <w:r>
        <w:rPr>
          <w:spacing w:val="-4"/>
        </w:rPr>
        <w:t>that</w:t>
      </w:r>
      <w:r>
        <w:rPr>
          <w:spacing w:val="-6"/>
        </w:rPr>
        <w:t xml:space="preserve"> </w:t>
      </w:r>
      <w:r>
        <w:rPr>
          <w:spacing w:val="-4"/>
        </w:rPr>
        <w:t>were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happen,</w:t>
      </w:r>
      <w:r>
        <w:rPr>
          <w:spacing w:val="-6"/>
        </w:rPr>
        <w:t xml:space="preserve"> </w:t>
      </w:r>
      <w:r>
        <w:rPr>
          <w:spacing w:val="-4"/>
        </w:rPr>
        <w:t>plaintiﬀs</w:t>
      </w:r>
      <w:r>
        <w:rPr>
          <w:spacing w:val="-6"/>
        </w:rPr>
        <w:t xml:space="preserve"> </w:t>
      </w:r>
      <w:r>
        <w:rPr>
          <w:spacing w:val="-4"/>
        </w:rPr>
        <w:t>with</w:t>
      </w:r>
      <w:r>
        <w:rPr>
          <w:spacing w:val="-6"/>
        </w:rPr>
        <w:t xml:space="preserve"> </w:t>
      </w:r>
      <w:proofErr w:type="spellStart"/>
      <w:proofErr w:type="gramStart"/>
      <w:r>
        <w:rPr>
          <w:spacing w:val="-4"/>
        </w:rPr>
        <w:t>sophisti-</w:t>
      </w:r>
      <w:r>
        <w:rPr>
          <w:w w:val="90"/>
        </w:rPr>
        <w:t>cated</w:t>
      </w:r>
      <w:proofErr w:type="spellEnd"/>
      <w:proofErr w:type="gramEnd"/>
      <w:r>
        <w:rPr>
          <w:w w:val="90"/>
        </w:rPr>
        <w:t xml:space="preserve"> attorneys or sympathetic juries or whose injuries manifested quickly might receive extremely large payouts. Not only would other plaintiﬀs receive nothing, </w:t>
      </w:r>
      <w:r>
        <w:rPr>
          <w:spacing w:val="-6"/>
        </w:rPr>
        <w:t>but the promise of</w:t>
      </w:r>
      <w:r>
        <w:t xml:space="preserve"> </w:t>
      </w:r>
      <w:r>
        <w:rPr>
          <w:spacing w:val="-6"/>
        </w:rPr>
        <w:t>procedural intervention rings</w:t>
      </w:r>
      <w:r>
        <w:t xml:space="preserve"> </w:t>
      </w:r>
      <w:r>
        <w:rPr>
          <w:spacing w:val="-6"/>
        </w:rPr>
        <w:t>hollow since</w:t>
      </w:r>
      <w:r>
        <w:t xml:space="preserve"> </w:t>
      </w:r>
      <w:r>
        <w:rPr>
          <w:spacing w:val="-6"/>
        </w:rPr>
        <w:t>plaintiﬀs</w:t>
      </w:r>
      <w:r>
        <w:t xml:space="preserve"> </w:t>
      </w:r>
      <w:r>
        <w:rPr>
          <w:spacing w:val="-6"/>
        </w:rPr>
        <w:t>cannot confront</w:t>
      </w:r>
      <w:r>
        <w:rPr>
          <w:spacing w:val="-7"/>
        </w:rPr>
        <w:t xml:space="preserve"> </w:t>
      </w:r>
      <w:r>
        <w:rPr>
          <w:spacing w:val="-6"/>
        </w:rPr>
        <w:t>a ﬁrm that has liquidated. For future claimants, although</w:t>
      </w:r>
      <w:r>
        <w:rPr>
          <w:spacing w:val="-7"/>
        </w:rPr>
        <w:t xml:space="preserve"> </w:t>
      </w:r>
      <w:r>
        <w:rPr>
          <w:spacing w:val="-6"/>
        </w:rPr>
        <w:t xml:space="preserve">they can only </w:t>
      </w:r>
      <w:r>
        <w:rPr>
          <w:w w:val="90"/>
        </w:rPr>
        <w:t xml:space="preserve">participate in a bankruptcy vicariously through a representative, that is of greater </w:t>
      </w:r>
      <w:r>
        <w:rPr>
          <w:spacing w:val="-2"/>
        </w:rPr>
        <w:t>value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them</w:t>
      </w:r>
      <w:r>
        <w:rPr>
          <w:spacing w:val="-7"/>
        </w:rPr>
        <w:t xml:space="preserve"> </w:t>
      </w:r>
      <w:r>
        <w:rPr>
          <w:spacing w:val="-2"/>
        </w:rPr>
        <w:t>than</w:t>
      </w:r>
      <w:r>
        <w:rPr>
          <w:spacing w:val="-6"/>
        </w:rPr>
        <w:t xml:space="preserve"> </w:t>
      </w:r>
      <w:r>
        <w:rPr>
          <w:spacing w:val="-2"/>
        </w:rPr>
        <w:t>cutting</w:t>
      </w:r>
      <w:r>
        <w:rPr>
          <w:spacing w:val="-7"/>
        </w:rPr>
        <w:t xml:space="preserve"> </w:t>
      </w:r>
      <w:r>
        <w:rPr>
          <w:spacing w:val="-2"/>
        </w:rPr>
        <w:t>oﬀ</w:t>
      </w:r>
      <w:r>
        <w:rPr>
          <w:spacing w:val="-4"/>
        </w:rPr>
        <w:t xml:space="preserve"> </w:t>
      </w:r>
      <w:r>
        <w:rPr>
          <w:spacing w:val="-2"/>
        </w:rPr>
        <w:t>those</w:t>
      </w:r>
      <w:r>
        <w:rPr>
          <w:spacing w:val="-6"/>
        </w:rPr>
        <w:t xml:space="preserve"> </w:t>
      </w:r>
      <w:r>
        <w:rPr>
          <w:spacing w:val="-2"/>
        </w:rPr>
        <w:t>protections,</w:t>
      </w:r>
      <w:r>
        <w:rPr>
          <w:spacing w:val="-6"/>
        </w:rPr>
        <w:t xml:space="preserve"> </w:t>
      </w:r>
      <w:r>
        <w:rPr>
          <w:spacing w:val="-2"/>
        </w:rPr>
        <w:t>which</w:t>
      </w:r>
      <w:r>
        <w:rPr>
          <w:spacing w:val="-6"/>
        </w:rPr>
        <w:t xml:space="preserve"> </w:t>
      </w:r>
      <w:r>
        <w:rPr>
          <w:spacing w:val="-2"/>
        </w:rPr>
        <w:t>might</w:t>
      </w:r>
      <w:r>
        <w:rPr>
          <w:spacing w:val="-5"/>
        </w:rPr>
        <w:t xml:space="preserve"> </w:t>
      </w:r>
      <w:r>
        <w:rPr>
          <w:spacing w:val="-2"/>
        </w:rPr>
        <w:t>eliminate</w:t>
      </w:r>
      <w:r>
        <w:rPr>
          <w:spacing w:val="-6"/>
        </w:rPr>
        <w:t xml:space="preserve"> </w:t>
      </w:r>
      <w:r>
        <w:rPr>
          <w:spacing w:val="-2"/>
        </w:rPr>
        <w:t>their voice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economic</w:t>
      </w:r>
      <w:r>
        <w:rPr>
          <w:spacing w:val="-10"/>
        </w:rPr>
        <w:t xml:space="preserve"> </w:t>
      </w:r>
      <w:r>
        <w:rPr>
          <w:spacing w:val="-2"/>
        </w:rPr>
        <w:t>recoveries.</w:t>
      </w:r>
    </w:p>
    <w:p w14:paraId="5A3C106D" w14:textId="77777777" w:rsidR="00B502E4" w:rsidRDefault="00271518">
      <w:pPr>
        <w:pStyle w:val="BodyText"/>
        <w:spacing w:before="13" w:line="242" w:lineRule="auto"/>
        <w:ind w:left="820" w:right="819" w:firstLine="331"/>
        <w:jc w:val="both"/>
      </w:pPr>
      <w:r>
        <w:rPr>
          <w:spacing w:val="-4"/>
        </w:rPr>
        <w:t>Bankruptcy</w:t>
      </w:r>
      <w:r>
        <w:rPr>
          <w:spacing w:val="-7"/>
        </w:rPr>
        <w:t xml:space="preserve"> </w:t>
      </w:r>
      <w:r>
        <w:rPr>
          <w:spacing w:val="-4"/>
        </w:rPr>
        <w:t>also</w:t>
      </w:r>
      <w:r>
        <w:rPr>
          <w:spacing w:val="-7"/>
        </w:rPr>
        <w:t xml:space="preserve"> </w:t>
      </w:r>
      <w:r>
        <w:rPr>
          <w:spacing w:val="-4"/>
        </w:rPr>
        <w:t>stops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race</w:t>
      </w:r>
      <w:r>
        <w:rPr>
          <w:spacing w:val="-7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courthouse.</w:t>
      </w:r>
      <w:r>
        <w:rPr>
          <w:spacing w:val="-6"/>
        </w:rPr>
        <w:t xml:space="preserve"> </w:t>
      </w:r>
      <w:r>
        <w:rPr>
          <w:spacing w:val="-4"/>
        </w:rPr>
        <w:t>While</w:t>
      </w:r>
      <w:r>
        <w:rPr>
          <w:spacing w:val="-7"/>
        </w:rPr>
        <w:t xml:space="preserve"> </w:t>
      </w:r>
      <w:r>
        <w:rPr>
          <w:spacing w:val="-4"/>
        </w:rPr>
        <w:t>we</w:t>
      </w:r>
      <w:r>
        <w:rPr>
          <w:spacing w:val="-7"/>
        </w:rPr>
        <w:t xml:space="preserve"> </w:t>
      </w:r>
      <w:r>
        <w:rPr>
          <w:spacing w:val="-4"/>
        </w:rPr>
        <w:t>previously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de-</w:t>
      </w:r>
      <w:r>
        <w:rPr>
          <w:w w:val="90"/>
        </w:rPr>
        <w:t>fended</w:t>
      </w:r>
      <w:proofErr w:type="gramEnd"/>
      <w:r>
        <w:rPr>
          <w:w w:val="90"/>
        </w:rPr>
        <w:t xml:space="preserve"> this feature on eﬃciency grounds,</w:t>
      </w:r>
      <w:hyperlink w:anchor="_bookmark152" w:history="1">
        <w:r>
          <w:rPr>
            <w:w w:val="90"/>
            <w:vertAlign w:val="superscript"/>
          </w:rPr>
          <w:t>142</w:t>
        </w:r>
      </w:hyperlink>
      <w:r>
        <w:rPr>
          <w:w w:val="90"/>
        </w:rPr>
        <w:t xml:space="preserve"> it also promotes due-process values.</w:t>
      </w:r>
      <w:r>
        <w:rPr>
          <w:spacing w:val="8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few</w:t>
      </w:r>
      <w:r>
        <w:rPr>
          <w:spacing w:val="-8"/>
        </w:rPr>
        <w:t xml:space="preserve"> </w:t>
      </w:r>
      <w:r>
        <w:rPr>
          <w:spacing w:val="-2"/>
        </w:rPr>
        <w:t>plaintiﬀs</w:t>
      </w:r>
      <w:r>
        <w:rPr>
          <w:spacing w:val="-8"/>
        </w:rPr>
        <w:t xml:space="preserve"> </w:t>
      </w:r>
      <w:r>
        <w:rPr>
          <w:spacing w:val="-2"/>
        </w:rPr>
        <w:t>win</w:t>
      </w:r>
      <w:r>
        <w:rPr>
          <w:spacing w:val="-8"/>
        </w:rPr>
        <w:t xml:space="preserve"> </w:t>
      </w:r>
      <w:r>
        <w:rPr>
          <w:spacing w:val="-2"/>
        </w:rPr>
        <w:t>large</w:t>
      </w:r>
      <w:r>
        <w:rPr>
          <w:spacing w:val="-9"/>
        </w:rPr>
        <w:t xml:space="preserve"> </w:t>
      </w:r>
      <w:r>
        <w:rPr>
          <w:spacing w:val="-2"/>
        </w:rPr>
        <w:t>judgments,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debtor’s</w:t>
      </w:r>
      <w:r>
        <w:rPr>
          <w:spacing w:val="-8"/>
        </w:rPr>
        <w:t xml:space="preserve"> </w:t>
      </w:r>
      <w:r>
        <w:rPr>
          <w:spacing w:val="-2"/>
        </w:rPr>
        <w:t>insolvency</w:t>
      </w:r>
      <w:r>
        <w:rPr>
          <w:spacing w:val="-9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prevent</w:t>
      </w:r>
      <w:r>
        <w:rPr>
          <w:spacing w:val="-8"/>
        </w:rPr>
        <w:t xml:space="preserve"> </w:t>
      </w:r>
      <w:r>
        <w:rPr>
          <w:spacing w:val="-2"/>
        </w:rPr>
        <w:t xml:space="preserve">any </w:t>
      </w:r>
      <w:r>
        <w:rPr>
          <w:spacing w:val="-4"/>
        </w:rPr>
        <w:t>future</w:t>
      </w:r>
      <w:r>
        <w:rPr>
          <w:spacing w:val="18"/>
        </w:rPr>
        <w:t xml:space="preserve"> </w:t>
      </w:r>
      <w:r>
        <w:rPr>
          <w:spacing w:val="-4"/>
        </w:rPr>
        <w:t>plaintiﬀ</w:t>
      </w:r>
      <w:r>
        <w:rPr>
          <w:spacing w:val="23"/>
        </w:rPr>
        <w:t xml:space="preserve"> </w:t>
      </w:r>
      <w:r>
        <w:rPr>
          <w:spacing w:val="-4"/>
        </w:rPr>
        <w:t>from</w:t>
      </w:r>
      <w:r>
        <w:rPr>
          <w:spacing w:val="19"/>
        </w:rPr>
        <w:t xml:space="preserve"> </w:t>
      </w:r>
      <w:r>
        <w:rPr>
          <w:spacing w:val="-4"/>
        </w:rPr>
        <w:t>recovering</w:t>
      </w:r>
      <w:r>
        <w:rPr>
          <w:spacing w:val="19"/>
        </w:rPr>
        <w:t xml:space="preserve"> </w:t>
      </w:r>
      <w:r>
        <w:rPr>
          <w:spacing w:val="-4"/>
        </w:rPr>
        <w:t>money</w:t>
      </w:r>
      <w:r>
        <w:rPr>
          <w:spacing w:val="19"/>
        </w:rPr>
        <w:t xml:space="preserve"> </w:t>
      </w:r>
      <w:r>
        <w:rPr>
          <w:spacing w:val="-4"/>
        </w:rPr>
        <w:t>and</w:t>
      </w:r>
      <w:r>
        <w:rPr>
          <w:spacing w:val="20"/>
        </w:rPr>
        <w:t xml:space="preserve"> </w:t>
      </w:r>
      <w:r>
        <w:rPr>
          <w:spacing w:val="-4"/>
        </w:rPr>
        <w:t>confronting</w:t>
      </w:r>
      <w:r>
        <w:rPr>
          <w:spacing w:val="19"/>
        </w:rPr>
        <w:t xml:space="preserve"> </w:t>
      </w:r>
      <w:r>
        <w:rPr>
          <w:spacing w:val="-4"/>
        </w:rPr>
        <w:t>the</w:t>
      </w:r>
      <w:r>
        <w:rPr>
          <w:spacing w:val="20"/>
        </w:rPr>
        <w:t xml:space="preserve"> </w:t>
      </w:r>
      <w:r>
        <w:rPr>
          <w:spacing w:val="-4"/>
        </w:rPr>
        <w:t>defendant.</w:t>
      </w:r>
      <w:r>
        <w:rPr>
          <w:spacing w:val="19"/>
        </w:rPr>
        <w:t xml:space="preserve"> </w:t>
      </w:r>
      <w:r>
        <w:rPr>
          <w:spacing w:val="-5"/>
        </w:rPr>
        <w:t>One</w:t>
      </w:r>
    </w:p>
    <w:p w14:paraId="4D4F19BC" w14:textId="77777777" w:rsidR="00B502E4" w:rsidRDefault="00271518">
      <w:pPr>
        <w:pStyle w:val="BodyText"/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844686D" wp14:editId="1366E48F">
                <wp:simplePos x="0" y="0"/>
                <wp:positionH relativeFrom="page">
                  <wp:posOffset>1645157</wp:posOffset>
                </wp:positionH>
                <wp:positionV relativeFrom="paragraph">
                  <wp:posOffset>268523</wp:posOffset>
                </wp:positionV>
                <wp:extent cx="448246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18F7C" id="Graphic 39" o:spid="_x0000_s1026" style="position:absolute;margin-left:129.55pt;margin-top:21.15pt;width:352.95pt;height:.7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9B2FF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137"/>
        <w:ind w:left="1148" w:hanging="328"/>
        <w:rPr>
          <w:sz w:val="18"/>
        </w:rPr>
      </w:pPr>
      <w:bookmarkStart w:id="160" w:name="_bookmark148"/>
      <w:bookmarkEnd w:id="160"/>
      <w:r>
        <w:rPr>
          <w:i/>
          <w:sz w:val="18"/>
        </w:rPr>
        <w:t>Id.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1306.</w:t>
      </w:r>
    </w:p>
    <w:p w14:paraId="528BFB6F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rPr>
          <w:sz w:val="18"/>
        </w:rPr>
      </w:pPr>
      <w:bookmarkStart w:id="161" w:name="_bookmark149"/>
      <w:bookmarkEnd w:id="161"/>
      <w:r>
        <w:rPr>
          <w:spacing w:val="-6"/>
          <w:sz w:val="18"/>
        </w:rPr>
        <w:t>11</w:t>
      </w:r>
      <w:r>
        <w:rPr>
          <w:sz w:val="18"/>
        </w:rPr>
        <w:t xml:space="preserve"> </w:t>
      </w:r>
      <w:r>
        <w:rPr>
          <w:spacing w:val="-6"/>
          <w:sz w:val="18"/>
        </w:rPr>
        <w:t>U.S.C.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§</w:t>
      </w:r>
      <w:r>
        <w:rPr>
          <w:spacing w:val="1"/>
          <w:sz w:val="18"/>
        </w:rPr>
        <w:t xml:space="preserve"> </w:t>
      </w:r>
      <w:r>
        <w:rPr>
          <w:spacing w:val="-6"/>
          <w:sz w:val="18"/>
        </w:rPr>
        <w:t>1104(c)</w:t>
      </w:r>
      <w:r>
        <w:rPr>
          <w:spacing w:val="2"/>
          <w:sz w:val="18"/>
        </w:rPr>
        <w:t xml:space="preserve"> </w:t>
      </w:r>
      <w:r>
        <w:rPr>
          <w:spacing w:val="-6"/>
          <w:sz w:val="18"/>
        </w:rPr>
        <w:t>(2018).</w:t>
      </w:r>
    </w:p>
    <w:p w14:paraId="5F39AFF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i/>
          <w:sz w:val="18"/>
        </w:rPr>
      </w:pPr>
      <w:bookmarkStart w:id="162" w:name="_bookmark150"/>
      <w:bookmarkEnd w:id="162"/>
      <w:r>
        <w:rPr>
          <w:i/>
          <w:spacing w:val="-5"/>
          <w:w w:val="105"/>
          <w:sz w:val="18"/>
        </w:rPr>
        <w:t>Id.</w:t>
      </w:r>
    </w:p>
    <w:p w14:paraId="432033A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163" w:name="_bookmark151"/>
      <w:bookmarkEnd w:id="163"/>
      <w:r>
        <w:rPr>
          <w:i/>
          <w:w w:val="90"/>
          <w:sz w:val="18"/>
        </w:rPr>
        <w:t>In</w:t>
      </w:r>
      <w:r>
        <w:rPr>
          <w:i/>
          <w:spacing w:val="2"/>
          <w:sz w:val="18"/>
        </w:rPr>
        <w:t xml:space="preserve"> </w:t>
      </w:r>
      <w:r>
        <w:rPr>
          <w:i/>
          <w:w w:val="90"/>
          <w:sz w:val="18"/>
        </w:rPr>
        <w:t>re</w:t>
      </w:r>
      <w:r>
        <w:rPr>
          <w:i/>
          <w:spacing w:val="3"/>
          <w:sz w:val="18"/>
        </w:rPr>
        <w:t xml:space="preserve"> </w:t>
      </w:r>
      <w:r>
        <w:rPr>
          <w:w w:val="90"/>
          <w:sz w:val="18"/>
        </w:rPr>
        <w:t>FTX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Trading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Ltd.,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91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F.4th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148,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151-52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(3d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Cir.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2024)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(citing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11</w:t>
      </w:r>
      <w:r>
        <w:rPr>
          <w:sz w:val="18"/>
        </w:rPr>
        <w:t xml:space="preserve"> </w:t>
      </w:r>
      <w:r>
        <w:rPr>
          <w:w w:val="90"/>
          <w:sz w:val="18"/>
        </w:rPr>
        <w:t>U.S.C.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§</w:t>
      </w:r>
      <w:r>
        <w:rPr>
          <w:spacing w:val="8"/>
          <w:sz w:val="18"/>
        </w:rPr>
        <w:t xml:space="preserve"> </w:t>
      </w:r>
      <w:r>
        <w:rPr>
          <w:w w:val="90"/>
          <w:sz w:val="18"/>
        </w:rPr>
        <w:t>1104(c)</w:t>
      </w:r>
      <w:r>
        <w:rPr>
          <w:spacing w:val="2"/>
          <w:sz w:val="18"/>
        </w:rPr>
        <w:t xml:space="preserve"> </w:t>
      </w:r>
      <w:r>
        <w:rPr>
          <w:spacing w:val="-2"/>
          <w:w w:val="90"/>
          <w:sz w:val="18"/>
        </w:rPr>
        <w:t>(2018)).</w:t>
      </w:r>
    </w:p>
    <w:p w14:paraId="456A6BD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164" w:name="_bookmark152"/>
      <w:bookmarkEnd w:id="164"/>
      <w:r>
        <w:rPr>
          <w:i/>
          <w:spacing w:val="-6"/>
          <w:sz w:val="18"/>
        </w:rPr>
        <w:t>See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Casey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Macey,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-3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-4"/>
          <w:sz w:val="18"/>
        </w:rPr>
        <w:t xml:space="preserve"> </w:t>
      </w:r>
      <w:hyperlink w:anchor="_bookmark2" w:history="1">
        <w:r>
          <w:rPr>
            <w:spacing w:val="-6"/>
            <w:sz w:val="18"/>
          </w:rPr>
          <w:t>3,</w:t>
        </w:r>
      </w:hyperlink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977.</w:t>
      </w:r>
    </w:p>
    <w:p w14:paraId="1EB87066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24BCC99B" w14:textId="77777777" w:rsidR="00B502E4" w:rsidRDefault="00271518">
      <w:pPr>
        <w:pStyle w:val="BodyText"/>
        <w:spacing w:before="101" w:line="242" w:lineRule="auto"/>
        <w:ind w:left="820" w:right="818"/>
        <w:jc w:val="both"/>
      </w:pPr>
      <w:r>
        <w:rPr>
          <w:spacing w:val="-6"/>
        </w:rPr>
        <w:lastRenderedPageBreak/>
        <w:t>might</w:t>
      </w:r>
      <w:r>
        <w:rPr>
          <w:spacing w:val="-7"/>
        </w:rPr>
        <w:t xml:space="preserve"> </w:t>
      </w:r>
      <w:r>
        <w:rPr>
          <w:spacing w:val="-6"/>
        </w:rPr>
        <w:t>question whether certain ﬁrms are in fact in ﬁnancial distress, but the re-</w:t>
      </w:r>
      <w:proofErr w:type="spellStart"/>
      <w:r>
        <w:rPr>
          <w:spacing w:val="-4"/>
        </w:rPr>
        <w:t>ality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many</w:t>
      </w:r>
      <w:r>
        <w:rPr>
          <w:spacing w:val="-8"/>
        </w:rPr>
        <w:t xml:space="preserve"> </w:t>
      </w:r>
      <w:r>
        <w:rPr>
          <w:spacing w:val="-4"/>
        </w:rPr>
        <w:t>recent</w:t>
      </w:r>
      <w:r>
        <w:rPr>
          <w:spacing w:val="-8"/>
        </w:rPr>
        <w:t xml:space="preserve"> </w:t>
      </w:r>
      <w:r>
        <w:rPr>
          <w:spacing w:val="-4"/>
        </w:rPr>
        <w:t>bankruptcies</w:t>
      </w:r>
      <w:r>
        <w:rPr>
          <w:spacing w:val="-8"/>
        </w:rPr>
        <w:t xml:space="preserve"> </w:t>
      </w:r>
      <w:r>
        <w:rPr>
          <w:spacing w:val="-4"/>
        </w:rPr>
        <w:t>were</w:t>
      </w:r>
      <w:r>
        <w:rPr>
          <w:spacing w:val="-8"/>
        </w:rPr>
        <w:t xml:space="preserve"> </w:t>
      </w:r>
      <w:r>
        <w:rPr>
          <w:spacing w:val="-4"/>
        </w:rPr>
        <w:t>ﬁled</w:t>
      </w:r>
      <w:r>
        <w:rPr>
          <w:spacing w:val="-8"/>
        </w:rPr>
        <w:t xml:space="preserve"> </w:t>
      </w:r>
      <w:r>
        <w:rPr>
          <w:spacing w:val="-4"/>
        </w:rPr>
        <w:t>by</w:t>
      </w:r>
      <w:r>
        <w:rPr>
          <w:spacing w:val="-8"/>
        </w:rPr>
        <w:t xml:space="preserve"> </w:t>
      </w:r>
      <w:r>
        <w:rPr>
          <w:spacing w:val="-4"/>
        </w:rPr>
        <w:t>ﬁrms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9"/>
        </w:rPr>
        <w:t xml:space="preserve"> </w:t>
      </w:r>
      <w:r>
        <w:rPr>
          <w:spacing w:val="-4"/>
        </w:rPr>
        <w:t>were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 xml:space="preserve">precarious </w:t>
      </w:r>
      <w:r>
        <w:rPr>
          <w:w w:val="90"/>
        </w:rPr>
        <w:t xml:space="preserve">ﬁnancial position because the onslaught of state and federal litigation in separate </w:t>
      </w:r>
      <w:r>
        <w:rPr>
          <w:spacing w:val="-2"/>
        </w:rPr>
        <w:t>proceedings</w:t>
      </w:r>
      <w:r>
        <w:rPr>
          <w:spacing w:val="-6"/>
        </w:rPr>
        <w:t xml:space="preserve"> </w:t>
      </w:r>
      <w:r>
        <w:rPr>
          <w:spacing w:val="-2"/>
        </w:rPr>
        <w:t>was</w:t>
      </w:r>
      <w:r>
        <w:rPr>
          <w:spacing w:val="-7"/>
        </w:rPr>
        <w:t xml:space="preserve"> </w:t>
      </w:r>
      <w:r>
        <w:rPr>
          <w:spacing w:val="-2"/>
        </w:rPr>
        <w:t>costing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ﬁrm</w:t>
      </w:r>
      <w:r>
        <w:rPr>
          <w:spacing w:val="-7"/>
        </w:rPr>
        <w:t xml:space="preserve"> </w:t>
      </w:r>
      <w:r>
        <w:rPr>
          <w:spacing w:val="-2"/>
        </w:rPr>
        <w:t>millions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dollars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legal</w:t>
      </w:r>
      <w:r>
        <w:rPr>
          <w:spacing w:val="-7"/>
        </w:rPr>
        <w:t xml:space="preserve"> </w:t>
      </w:r>
      <w:r>
        <w:rPr>
          <w:spacing w:val="-2"/>
        </w:rPr>
        <w:t>fees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day,</w:t>
      </w:r>
      <w:r>
        <w:rPr>
          <w:spacing w:val="-7"/>
        </w:rPr>
        <w:t xml:space="preserve"> </w:t>
      </w:r>
      <w:r>
        <w:rPr>
          <w:spacing w:val="-2"/>
        </w:rPr>
        <w:t>not</w:t>
      </w:r>
      <w:r>
        <w:rPr>
          <w:spacing w:val="-7"/>
        </w:rPr>
        <w:t xml:space="preserve"> </w:t>
      </w:r>
      <w:r>
        <w:rPr>
          <w:spacing w:val="-2"/>
        </w:rPr>
        <w:t>to mention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multi-billion-dollar</w:t>
      </w:r>
      <w:r>
        <w:rPr>
          <w:spacing w:val="-10"/>
        </w:rPr>
        <w:t xml:space="preserve"> </w:t>
      </w:r>
      <w:r>
        <w:rPr>
          <w:spacing w:val="-2"/>
        </w:rPr>
        <w:t>jury</w:t>
      </w:r>
      <w:r>
        <w:rPr>
          <w:spacing w:val="-10"/>
        </w:rPr>
        <w:t xml:space="preserve"> </w:t>
      </w:r>
      <w:r>
        <w:rPr>
          <w:spacing w:val="-2"/>
        </w:rPr>
        <w:t>verdicts.</w:t>
      </w:r>
      <w:hyperlink w:anchor="_bookmark153" w:history="1">
        <w:r>
          <w:rPr>
            <w:spacing w:val="-2"/>
            <w:vertAlign w:val="superscript"/>
          </w:rPr>
          <w:t>143</w:t>
        </w:r>
      </w:hyperlink>
      <w:r>
        <w:rPr>
          <w:spacing w:val="-10"/>
        </w:rPr>
        <w:t xml:space="preserve"> </w:t>
      </w:r>
      <w:r>
        <w:rPr>
          <w:spacing w:val="-2"/>
        </w:rPr>
        <w:t>Allowing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race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court-</w:t>
      </w:r>
      <w:r>
        <w:rPr>
          <w:w w:val="90"/>
        </w:rPr>
        <w:t xml:space="preserve">house against ﬁnancially distressed ﬁrms puts at risk all of the noneconomic </w:t>
      </w:r>
      <w:proofErr w:type="spellStart"/>
      <w:r>
        <w:rPr>
          <w:w w:val="90"/>
        </w:rPr>
        <w:t>val-</w:t>
      </w:r>
      <w:r>
        <w:rPr>
          <w:spacing w:val="-8"/>
        </w:rPr>
        <w:t>ues</w:t>
      </w:r>
      <w:proofErr w:type="spellEnd"/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litigation</w:t>
      </w:r>
      <w:r>
        <w:rPr>
          <w:spacing w:val="-1"/>
        </w:rPr>
        <w:t xml:space="preserve"> </w:t>
      </w:r>
      <w:r>
        <w:rPr>
          <w:spacing w:val="-8"/>
        </w:rPr>
        <w:t>might</w:t>
      </w:r>
      <w:r>
        <w:rPr>
          <w:spacing w:val="-1"/>
        </w:rPr>
        <w:t xml:space="preserve"> </w:t>
      </w:r>
      <w:r>
        <w:rPr>
          <w:spacing w:val="-8"/>
        </w:rPr>
        <w:t>provide</w:t>
      </w:r>
      <w:r>
        <w:rPr>
          <w:spacing w:val="-2"/>
        </w:rPr>
        <w:t xml:space="preserve"> </w:t>
      </w:r>
      <w:r>
        <w:rPr>
          <w:spacing w:val="-8"/>
        </w:rPr>
        <w:t>for</w:t>
      </w:r>
      <w:r>
        <w:t xml:space="preserve"> </w:t>
      </w:r>
      <w:r>
        <w:rPr>
          <w:spacing w:val="-8"/>
        </w:rPr>
        <w:t>future</w:t>
      </w:r>
      <w:r>
        <w:rPr>
          <w:spacing w:val="-2"/>
        </w:rPr>
        <w:t xml:space="preserve"> </w:t>
      </w:r>
      <w:r>
        <w:rPr>
          <w:spacing w:val="-8"/>
        </w:rPr>
        <w:t>claimants.</w:t>
      </w:r>
      <w:r>
        <w:t xml:space="preserve"> </w:t>
      </w:r>
      <w:r>
        <w:rPr>
          <w:spacing w:val="-8"/>
        </w:rPr>
        <w:t>If</w:t>
      </w:r>
      <w:r>
        <w:rPr>
          <w:spacing w:val="-1"/>
        </w:rPr>
        <w:t xml:space="preserve"> </w:t>
      </w:r>
      <w:r>
        <w:rPr>
          <w:spacing w:val="-8"/>
        </w:rPr>
        <w:t>there</w:t>
      </w:r>
      <w:r>
        <w:rPr>
          <w:spacing w:val="-2"/>
        </w:rPr>
        <w:t xml:space="preserve"> </w:t>
      </w:r>
      <w:proofErr w:type="gramStart"/>
      <w:r>
        <w:rPr>
          <w:spacing w:val="-8"/>
        </w:rPr>
        <w:t>is</w:t>
      </w:r>
      <w:proofErr w:type="gramEnd"/>
      <w:r>
        <w:t xml:space="preserve"> </w:t>
      </w:r>
      <w:r>
        <w:rPr>
          <w:spacing w:val="-8"/>
        </w:rPr>
        <w:t>no</w:t>
      </w:r>
      <w:r>
        <w:rPr>
          <w:spacing w:val="-1"/>
        </w:rPr>
        <w:t xml:space="preserve"> </w:t>
      </w:r>
      <w:r>
        <w:rPr>
          <w:spacing w:val="-8"/>
        </w:rPr>
        <w:t>company</w:t>
      </w:r>
      <w:r>
        <w:rPr>
          <w:spacing w:val="-1"/>
        </w:rPr>
        <w:t xml:space="preserve"> </w:t>
      </w:r>
      <w:r>
        <w:rPr>
          <w:spacing w:val="-8"/>
        </w:rPr>
        <w:t xml:space="preserve">and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>settlement</w:t>
      </w:r>
      <w:r>
        <w:rPr>
          <w:spacing w:val="-4"/>
        </w:rPr>
        <w:t xml:space="preserve"> </w:t>
      </w:r>
      <w:r>
        <w:rPr>
          <w:spacing w:val="-2"/>
        </w:rPr>
        <w:t>fund,</w:t>
      </w:r>
      <w:r>
        <w:rPr>
          <w:spacing w:val="-4"/>
        </w:rPr>
        <w:t xml:space="preserve"> </w:t>
      </w:r>
      <w:r>
        <w:rPr>
          <w:spacing w:val="-2"/>
        </w:rPr>
        <w:t>there</w:t>
      </w:r>
      <w:r>
        <w:rPr>
          <w:spacing w:val="-4"/>
        </w:rPr>
        <w:t xml:space="preserve"> </w:t>
      </w:r>
      <w:r>
        <w:rPr>
          <w:spacing w:val="-2"/>
        </w:rPr>
        <w:t>is</w:t>
      </w:r>
      <w:r>
        <w:rPr>
          <w:spacing w:val="-4"/>
        </w:rPr>
        <w:t xml:space="preserve">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>litigation,</w:t>
      </w:r>
      <w:r>
        <w:rPr>
          <w:spacing w:val="-4"/>
        </w:rPr>
        <w:t xml:space="preserve"> </w:t>
      </w:r>
      <w:r>
        <w:rPr>
          <w:spacing w:val="-2"/>
        </w:rPr>
        <w:t>no</w:t>
      </w:r>
      <w:r>
        <w:rPr>
          <w:spacing w:val="-4"/>
        </w:rPr>
        <w:t xml:space="preserve"> </w:t>
      </w:r>
      <w:r>
        <w:rPr>
          <w:spacing w:val="-2"/>
        </w:rPr>
        <w:t>money,</w:t>
      </w:r>
      <w:r>
        <w:rPr>
          <w:spacing w:val="-4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 xml:space="preserve">public-regarding </w:t>
      </w:r>
      <w:r>
        <w:t>value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preserved.</w:t>
      </w:r>
    </w:p>
    <w:p w14:paraId="798EFCE5" w14:textId="77777777" w:rsidR="00B502E4" w:rsidRDefault="00271518">
      <w:pPr>
        <w:pStyle w:val="BodyText"/>
        <w:spacing w:before="15" w:line="242" w:lineRule="auto"/>
        <w:ind w:left="820" w:right="818" w:firstLine="331"/>
        <w:jc w:val="both"/>
      </w:pPr>
      <w:r>
        <w:rPr>
          <w:spacing w:val="-4"/>
        </w:rPr>
        <w:t>These</w:t>
      </w:r>
      <w:r>
        <w:rPr>
          <w:spacing w:val="-8"/>
        </w:rPr>
        <w:t xml:space="preserve"> </w:t>
      </w:r>
      <w:r>
        <w:rPr>
          <w:spacing w:val="-4"/>
        </w:rPr>
        <w:t>examples</w:t>
      </w:r>
      <w:r>
        <w:rPr>
          <w:spacing w:val="-7"/>
        </w:rPr>
        <w:t xml:space="preserve"> </w:t>
      </w:r>
      <w:r>
        <w:rPr>
          <w:spacing w:val="-4"/>
        </w:rPr>
        <w:t>suggest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8"/>
        </w:rPr>
        <w:t xml:space="preserve"> </w:t>
      </w:r>
      <w:r>
        <w:rPr>
          <w:spacing w:val="-4"/>
        </w:rPr>
        <w:t>aggregation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>itself</w:t>
      </w:r>
      <w:proofErr w:type="gramEnd"/>
      <w:r>
        <w:rPr>
          <w:spacing w:val="-8"/>
        </w:rPr>
        <w:t xml:space="preserve"> </w:t>
      </w:r>
      <w:r>
        <w:rPr>
          <w:spacing w:val="-4"/>
        </w:rPr>
        <w:t>helpful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promoting</w:t>
      </w:r>
      <w:r>
        <w:rPr>
          <w:spacing w:val="-8"/>
        </w:rPr>
        <w:t xml:space="preserve"> </w:t>
      </w:r>
      <w:proofErr w:type="spellStart"/>
      <w:proofErr w:type="gramStart"/>
      <w:r>
        <w:rPr>
          <w:spacing w:val="-4"/>
        </w:rPr>
        <w:t>cer-</w:t>
      </w:r>
      <w:r>
        <w:rPr>
          <w:spacing w:val="-6"/>
        </w:rPr>
        <w:t>tain</w:t>
      </w:r>
      <w:proofErr w:type="spellEnd"/>
      <w:proofErr w:type="gramEnd"/>
      <w:r>
        <w:rPr>
          <w:spacing w:val="-9"/>
        </w:rPr>
        <w:t xml:space="preserve"> </w:t>
      </w:r>
      <w:r>
        <w:rPr>
          <w:spacing w:val="-6"/>
        </w:rPr>
        <w:t xml:space="preserve">noneconomic values. By aggregating claims, bankruptcy ensures that every </w:t>
      </w:r>
      <w:r>
        <w:rPr>
          <w:w w:val="90"/>
        </w:rPr>
        <w:t xml:space="preserve">plaintiﬀ participates in the resolution on equal terms. While the plaintiﬀs in </w:t>
      </w:r>
      <w:proofErr w:type="spellStart"/>
      <w:r>
        <w:rPr>
          <w:w w:val="90"/>
        </w:rPr>
        <w:t>Pur</w:t>
      </w:r>
      <w:proofErr w:type="spellEnd"/>
      <w:r>
        <w:rPr>
          <w:w w:val="90"/>
        </w:rPr>
        <w:t>-</w:t>
      </w:r>
      <w:r>
        <w:rPr>
          <w:spacing w:val="-8"/>
        </w:rPr>
        <w:t>due</w:t>
      </w:r>
      <w:r>
        <w:rPr>
          <w:spacing w:val="-1"/>
        </w:rPr>
        <w:t xml:space="preserve"> </w:t>
      </w:r>
      <w:r>
        <w:rPr>
          <w:spacing w:val="-8"/>
        </w:rPr>
        <w:t>had</w:t>
      </w:r>
      <w:r>
        <w:rPr>
          <w:spacing w:val="-1"/>
        </w:rPr>
        <w:t xml:space="preserve"> </w:t>
      </w:r>
      <w:r>
        <w:rPr>
          <w:spacing w:val="-8"/>
        </w:rPr>
        <w:t>only</w:t>
      </w:r>
      <w:r>
        <w:rPr>
          <w:spacing w:val="-1"/>
        </w:rPr>
        <w:t xml:space="preserve"> </w:t>
      </w:r>
      <w:r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limited</w:t>
      </w:r>
      <w:r>
        <w:rPr>
          <w:spacing w:val="-2"/>
        </w:rPr>
        <w:t xml:space="preserve"> </w:t>
      </w:r>
      <w:r>
        <w:rPr>
          <w:spacing w:val="-8"/>
        </w:rPr>
        <w:t>ability</w:t>
      </w:r>
      <w:r>
        <w:rPr>
          <w:spacing w:val="-2"/>
        </w:rPr>
        <w:t xml:space="preserve"> </w:t>
      </w:r>
      <w:r>
        <w:rPr>
          <w:spacing w:val="-8"/>
        </w:rPr>
        <w:t>to</w:t>
      </w:r>
      <w:r>
        <w:rPr>
          <w:spacing w:val="-1"/>
        </w:rPr>
        <w:t xml:space="preserve"> </w:t>
      </w:r>
      <w:r>
        <w:rPr>
          <w:spacing w:val="-8"/>
        </w:rPr>
        <w:t>confront</w:t>
      </w:r>
      <w:r>
        <w:t xml:space="preserve"> </w:t>
      </w:r>
      <w:r>
        <w:rPr>
          <w:spacing w:val="-8"/>
        </w:rPr>
        <w:t>the</w:t>
      </w:r>
      <w:r>
        <w:rPr>
          <w:spacing w:val="-1"/>
        </w:rPr>
        <w:t xml:space="preserve"> </w:t>
      </w:r>
      <w:proofErr w:type="spellStart"/>
      <w:r>
        <w:rPr>
          <w:spacing w:val="-8"/>
        </w:rPr>
        <w:t>Sacklers</w:t>
      </w:r>
      <w:proofErr w:type="spellEnd"/>
      <w:r>
        <w:rPr>
          <w:spacing w:val="-8"/>
        </w:rPr>
        <w:t>,</w:t>
      </w:r>
      <w: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while</w:t>
      </w:r>
      <w:r>
        <w:rPr>
          <w:spacing w:val="-2"/>
        </w:rP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apology</w:t>
      </w:r>
      <w:r>
        <w:rPr>
          <w:spacing w:val="-2"/>
        </w:rPr>
        <w:t xml:space="preserve"> </w:t>
      </w:r>
      <w:r>
        <w:rPr>
          <w:spacing w:val="-8"/>
        </w:rPr>
        <w:t xml:space="preserve">the </w:t>
      </w:r>
      <w:r>
        <w:rPr>
          <w:w w:val="90"/>
        </w:rPr>
        <w:t>Sackler family issued is no substitute for an adversarial proceeding in a nonbank-</w:t>
      </w:r>
      <w:proofErr w:type="spellStart"/>
      <w:r>
        <w:rPr>
          <w:spacing w:val="-4"/>
        </w:rPr>
        <w:t>ruptcy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court,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compulsory</w:t>
      </w:r>
      <w:r>
        <w:rPr>
          <w:spacing w:val="-5"/>
        </w:rPr>
        <w:t xml:space="preserve"> </w:t>
      </w:r>
      <w:r>
        <w:rPr>
          <w:spacing w:val="-4"/>
        </w:rPr>
        <w:t>features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bankruptcy</w:t>
      </w:r>
      <w:r>
        <w:rPr>
          <w:spacing w:val="-5"/>
        </w:rPr>
        <w:t xml:space="preserve"> </w:t>
      </w:r>
      <w:r>
        <w:rPr>
          <w:spacing w:val="-4"/>
        </w:rPr>
        <w:t>process</w:t>
      </w:r>
      <w:r>
        <w:rPr>
          <w:spacing w:val="-5"/>
        </w:rPr>
        <w:t xml:space="preserve"> </w:t>
      </w:r>
      <w:r>
        <w:rPr>
          <w:spacing w:val="-4"/>
        </w:rPr>
        <w:t>ensured</w:t>
      </w:r>
      <w:r>
        <w:rPr>
          <w:spacing w:val="-5"/>
        </w:rPr>
        <w:t xml:space="preserve"> </w:t>
      </w:r>
      <w:r>
        <w:rPr>
          <w:spacing w:val="-4"/>
        </w:rPr>
        <w:t xml:space="preserve">that </w:t>
      </w:r>
      <w:r>
        <w:rPr>
          <w:spacing w:val="-8"/>
        </w:rPr>
        <w:t>every</w:t>
      </w:r>
      <w:r>
        <w:t xml:space="preserve"> </w:t>
      </w:r>
      <w:r>
        <w:rPr>
          <w:spacing w:val="-8"/>
        </w:rPr>
        <w:t>plaintiﬀ</w:t>
      </w:r>
      <w:r>
        <w:t xml:space="preserve"> </w:t>
      </w:r>
      <w:r>
        <w:rPr>
          <w:spacing w:val="-8"/>
        </w:rPr>
        <w:t>was</w:t>
      </w:r>
      <w:r>
        <w:t xml:space="preserve"> </w:t>
      </w:r>
      <w:r>
        <w:rPr>
          <w:spacing w:val="-8"/>
        </w:rPr>
        <w:t>able</w:t>
      </w:r>
      <w:r>
        <w:t xml:space="preserve"> </w:t>
      </w:r>
      <w:r>
        <w:rPr>
          <w:spacing w:val="-8"/>
        </w:rPr>
        <w:t>to</w:t>
      </w:r>
      <w:r>
        <w:t xml:space="preserve"> </w:t>
      </w:r>
      <w:r>
        <w:rPr>
          <w:spacing w:val="-8"/>
        </w:rPr>
        <w:t>participate.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same</w:t>
      </w:r>
      <w:r>
        <w:t xml:space="preserve"> </w:t>
      </w:r>
      <w:r>
        <w:rPr>
          <w:spacing w:val="-8"/>
        </w:rPr>
        <w:t>cannot</w:t>
      </w:r>
      <w:r>
        <w:t xml:space="preserve"> </w:t>
      </w:r>
      <w:r>
        <w:rPr>
          <w:spacing w:val="-8"/>
        </w:rPr>
        <w:t>be</w:t>
      </w:r>
      <w:r>
        <w:t xml:space="preserve"> </w:t>
      </w:r>
      <w:r>
        <w:rPr>
          <w:spacing w:val="-8"/>
        </w:rPr>
        <w:t>said</w:t>
      </w:r>
      <w:r>
        <w:t xml:space="preserve">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 xml:space="preserve">disaggregated </w:t>
      </w:r>
      <w:bookmarkStart w:id="165" w:name="iii._potential_reforms"/>
      <w:bookmarkEnd w:id="165"/>
      <w:r>
        <w:t>tort</w:t>
      </w:r>
      <w:r>
        <w:rPr>
          <w:spacing w:val="-2"/>
        </w:rPr>
        <w:t xml:space="preserve"> </w:t>
      </w:r>
      <w:r>
        <w:t>litigation,</w:t>
      </w:r>
      <w:r>
        <w:rPr>
          <w:spacing w:val="-2"/>
        </w:rPr>
        <w:t xml:space="preserve"> </w:t>
      </w:r>
      <w:r>
        <w:t>nor</w:t>
      </w:r>
      <w:r>
        <w:rPr>
          <w:spacing w:val="-2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MDL</w:t>
      </w:r>
      <w:r>
        <w:rPr>
          <w:spacing w:val="-2"/>
        </w:rPr>
        <w:t xml:space="preserve"> </w:t>
      </w:r>
      <w:r>
        <w:t>system.</w:t>
      </w:r>
    </w:p>
    <w:p w14:paraId="7D88E93B" w14:textId="77777777" w:rsidR="00B502E4" w:rsidRDefault="00B502E4">
      <w:pPr>
        <w:pStyle w:val="BodyText"/>
        <w:spacing w:before="62"/>
      </w:pPr>
    </w:p>
    <w:p w14:paraId="08686902" w14:textId="77777777" w:rsidR="00B502E4" w:rsidRDefault="00271518">
      <w:pPr>
        <w:pStyle w:val="Heading1"/>
        <w:numPr>
          <w:ilvl w:val="0"/>
          <w:numId w:val="2"/>
        </w:numPr>
        <w:tabs>
          <w:tab w:val="left" w:pos="1901"/>
        </w:tabs>
        <w:ind w:left="1901" w:hanging="720"/>
      </w:pPr>
      <w:r>
        <w:rPr>
          <w:spacing w:val="17"/>
          <w:w w:val="105"/>
        </w:rPr>
        <w:t>potential</w:t>
      </w:r>
      <w:r>
        <w:rPr>
          <w:spacing w:val="-4"/>
          <w:w w:val="105"/>
        </w:rPr>
        <w:t xml:space="preserve"> </w:t>
      </w:r>
      <w:r>
        <w:rPr>
          <w:spacing w:val="14"/>
          <w:w w:val="105"/>
        </w:rPr>
        <w:t>reforms</w:t>
      </w:r>
    </w:p>
    <w:p w14:paraId="28912CD9" w14:textId="77777777" w:rsidR="00B502E4" w:rsidRDefault="00B502E4">
      <w:pPr>
        <w:pStyle w:val="BodyText"/>
        <w:spacing w:before="26"/>
        <w:rPr>
          <w:rFonts w:ascii="Trebuchet MS"/>
          <w:b/>
        </w:rPr>
      </w:pPr>
    </w:p>
    <w:p w14:paraId="6472405F" w14:textId="77777777" w:rsidR="00B502E4" w:rsidRDefault="00271518">
      <w:pPr>
        <w:pStyle w:val="BodyText"/>
        <w:spacing w:before="1" w:line="242" w:lineRule="auto"/>
        <w:ind w:left="821" w:right="817" w:firstLine="331"/>
        <w:jc w:val="both"/>
      </w:pPr>
      <w:r>
        <w:rPr>
          <w:spacing w:val="-8"/>
        </w:rPr>
        <w:t>The</w:t>
      </w:r>
      <w:r>
        <w:t xml:space="preserve"> </w:t>
      </w:r>
      <w:r>
        <w:rPr>
          <w:spacing w:val="-8"/>
        </w:rPr>
        <w:t>protections</w:t>
      </w:r>
      <w:r>
        <w:t xml:space="preserve"> </w:t>
      </w:r>
      <w:r>
        <w:rPr>
          <w:spacing w:val="-8"/>
        </w:rPr>
        <w:t>just</w:t>
      </w:r>
      <w:r>
        <w:t xml:space="preserve"> </w:t>
      </w:r>
      <w:r>
        <w:rPr>
          <w:spacing w:val="-8"/>
        </w:rPr>
        <w:t>discussed</w:t>
      </w:r>
      <w:r>
        <w:t xml:space="preserve"> </w:t>
      </w:r>
      <w:r>
        <w:rPr>
          <w:spacing w:val="-8"/>
        </w:rPr>
        <w:t>are</w:t>
      </w:r>
      <w:r>
        <w:t xml:space="preserve"> </w:t>
      </w:r>
      <w:r>
        <w:rPr>
          <w:spacing w:val="-8"/>
        </w:rPr>
        <w:t>not</w:t>
      </w:r>
      <w:r>
        <w:t xml:space="preserve"> </w:t>
      </w:r>
      <w:r>
        <w:rPr>
          <w:spacing w:val="-8"/>
        </w:rPr>
        <w:t>perfect.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end,</w:t>
      </w:r>
      <w:r>
        <w:t xml:space="preserve"> </w:t>
      </w:r>
      <w:r>
        <w:rPr>
          <w:spacing w:val="-8"/>
        </w:rPr>
        <w:t>any</w:t>
      </w:r>
      <w:r>
        <w:t xml:space="preserve"> </w:t>
      </w:r>
      <w:r>
        <w:rPr>
          <w:spacing w:val="-8"/>
        </w:rPr>
        <w:t>collective</w:t>
      </w:r>
      <w:r>
        <w:t xml:space="preserve"> </w:t>
      </w:r>
      <w:r>
        <w:rPr>
          <w:spacing w:val="-8"/>
        </w:rPr>
        <w:t>pro-</w:t>
      </w:r>
      <w:proofErr w:type="spellStart"/>
      <w:r>
        <w:rPr>
          <w:w w:val="90"/>
        </w:rPr>
        <w:t>ceeding</w:t>
      </w:r>
      <w:proofErr w:type="spellEnd"/>
      <w:r>
        <w:rPr>
          <w:w w:val="90"/>
        </w:rPr>
        <w:t xml:space="preserve"> will, to some extent, reduce the ability of plaintiﬀs to express themselves, </w:t>
      </w:r>
      <w:r>
        <w:rPr>
          <w:spacing w:val="-4"/>
        </w:rPr>
        <w:t>curtail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development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state</w:t>
      </w:r>
      <w:r>
        <w:rPr>
          <w:spacing w:val="-8"/>
        </w:rPr>
        <w:t xml:space="preserve"> </w:t>
      </w:r>
      <w:r>
        <w:rPr>
          <w:spacing w:val="-4"/>
        </w:rPr>
        <w:t>law,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reduce</w:t>
      </w:r>
      <w:r>
        <w:rPr>
          <w:spacing w:val="-8"/>
        </w:rPr>
        <w:t xml:space="preserve"> </w:t>
      </w:r>
      <w:r>
        <w:rPr>
          <w:spacing w:val="-4"/>
        </w:rPr>
        <w:t>redundancy.</w:t>
      </w:r>
      <w:r>
        <w:rPr>
          <w:spacing w:val="-8"/>
        </w:rPr>
        <w:t xml:space="preserve"> </w:t>
      </w:r>
      <w:r>
        <w:rPr>
          <w:spacing w:val="-4"/>
        </w:rPr>
        <w:t>For</w:t>
      </w:r>
      <w:r>
        <w:rPr>
          <w:spacing w:val="-9"/>
        </w:rPr>
        <w:t xml:space="preserve"> </w:t>
      </w:r>
      <w:r>
        <w:rPr>
          <w:spacing w:val="-4"/>
        </w:rPr>
        <w:t>example,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be-</w:t>
      </w:r>
      <w:r>
        <w:rPr>
          <w:spacing w:val="-6"/>
        </w:rPr>
        <w:t>cause</w:t>
      </w:r>
      <w:proofErr w:type="gramEnd"/>
      <w:r>
        <w:rPr>
          <w:spacing w:val="-4"/>
        </w:rPr>
        <w:t xml:space="preserve"> </w:t>
      </w:r>
      <w:r>
        <w:rPr>
          <w:spacing w:val="-6"/>
        </w:rPr>
        <w:t>the bankruptcy process binds future tort</w:t>
      </w:r>
      <w:r>
        <w:rPr>
          <w:spacing w:val="-4"/>
        </w:rPr>
        <w:t xml:space="preserve"> </w:t>
      </w:r>
      <w:r>
        <w:rPr>
          <w:spacing w:val="-6"/>
        </w:rPr>
        <w:t xml:space="preserve">claimants, it obviously prevents </w:t>
      </w:r>
      <w:r>
        <w:t>them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literal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court.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alternative</w:t>
      </w:r>
      <w:r>
        <w:rPr>
          <w:spacing w:val="-4"/>
        </w:rPr>
        <w:t xml:space="preserve"> </w:t>
      </w:r>
      <w:r>
        <w:t>risk,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 xml:space="preserve">Troy </w:t>
      </w:r>
      <w:r>
        <w:rPr>
          <w:spacing w:val="-2"/>
        </w:rPr>
        <w:t>McKenzie</w:t>
      </w:r>
      <w:r>
        <w:rPr>
          <w:spacing w:val="-11"/>
        </w:rPr>
        <w:t xml:space="preserve"> </w:t>
      </w:r>
      <w:r>
        <w:rPr>
          <w:spacing w:val="-2"/>
        </w:rPr>
        <w:t>has</w:t>
      </w:r>
      <w:r>
        <w:rPr>
          <w:spacing w:val="-10"/>
        </w:rPr>
        <w:t xml:space="preserve"> </w:t>
      </w:r>
      <w:r>
        <w:rPr>
          <w:spacing w:val="-2"/>
        </w:rPr>
        <w:t>pointed</w:t>
      </w:r>
      <w:r>
        <w:rPr>
          <w:spacing w:val="-10"/>
        </w:rPr>
        <w:t xml:space="preserve"> </w:t>
      </w:r>
      <w:r>
        <w:rPr>
          <w:spacing w:val="-2"/>
        </w:rPr>
        <w:t>out,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“[p]resent</w:t>
      </w:r>
      <w:r>
        <w:rPr>
          <w:spacing w:val="-10"/>
        </w:rPr>
        <w:t xml:space="preserve"> </w:t>
      </w:r>
      <w:r>
        <w:rPr>
          <w:spacing w:val="-2"/>
        </w:rPr>
        <w:t>tort</w:t>
      </w:r>
      <w:r>
        <w:rPr>
          <w:spacing w:val="-11"/>
        </w:rPr>
        <w:t xml:space="preserve"> </w:t>
      </w:r>
      <w:r>
        <w:rPr>
          <w:spacing w:val="-2"/>
        </w:rPr>
        <w:t>claimants,</w:t>
      </w:r>
      <w:r>
        <w:rPr>
          <w:spacing w:val="-10"/>
        </w:rPr>
        <w:t xml:space="preserve"> </w:t>
      </w:r>
      <w:r>
        <w:rPr>
          <w:spacing w:val="-2"/>
        </w:rPr>
        <w:t>who</w:t>
      </w:r>
      <w:r>
        <w:rPr>
          <w:spacing w:val="-10"/>
        </w:rPr>
        <w:t xml:space="preserve"> </w:t>
      </w:r>
      <w:r>
        <w:rPr>
          <w:spacing w:val="-2"/>
        </w:rPr>
        <w:t xml:space="preserve">have </w:t>
      </w:r>
      <w:r>
        <w:rPr>
          <w:spacing w:val="-6"/>
        </w:rPr>
        <w:t>already</w:t>
      </w:r>
      <w:r>
        <w:rPr>
          <w:spacing w:val="-9"/>
        </w:rPr>
        <w:t xml:space="preserve"> </w:t>
      </w:r>
      <w:r>
        <w:rPr>
          <w:spacing w:val="-6"/>
        </w:rPr>
        <w:t xml:space="preserve">manifested injuries, may exhaust the resources available for </w:t>
      </w:r>
      <w:proofErr w:type="spellStart"/>
      <w:r>
        <w:rPr>
          <w:spacing w:val="-6"/>
        </w:rPr>
        <w:t>compensa-</w:t>
      </w:r>
      <w:r>
        <w:rPr>
          <w:spacing w:val="-4"/>
        </w:rPr>
        <w:t>tion</w:t>
      </w:r>
      <w:proofErr w:type="spellEnd"/>
      <w:r>
        <w:rPr>
          <w:spacing w:val="-4"/>
        </w:rPr>
        <w:t xml:space="preserve"> well before future claimants later manifest injuries.”</w:t>
      </w:r>
      <w:hyperlink w:anchor="_bookmark154" w:history="1">
        <w:r>
          <w:rPr>
            <w:spacing w:val="-4"/>
            <w:vertAlign w:val="superscript"/>
          </w:rPr>
          <w:t>144</w:t>
        </w:r>
      </w:hyperlink>
    </w:p>
    <w:p w14:paraId="0E1C578E" w14:textId="77777777" w:rsidR="00B502E4" w:rsidRDefault="00271518">
      <w:pPr>
        <w:pStyle w:val="BodyText"/>
        <w:spacing w:before="14" w:line="242" w:lineRule="auto"/>
        <w:ind w:left="820" w:right="818" w:firstLine="331"/>
        <w:jc w:val="both"/>
      </w:pPr>
      <w:r>
        <w:rPr>
          <w:w w:val="90"/>
        </w:rPr>
        <w:t xml:space="preserve">Bankruptcy, like all aggregate proceedings, also limits redundancy. While we </w:t>
      </w:r>
      <w:r>
        <w:rPr>
          <w:spacing w:val="-4"/>
        </w:rPr>
        <w:t>have</w:t>
      </w:r>
      <w:r>
        <w:rPr>
          <w:spacing w:val="-9"/>
        </w:rPr>
        <w:t xml:space="preserve"> </w:t>
      </w:r>
      <w:r>
        <w:rPr>
          <w:spacing w:val="-4"/>
        </w:rPr>
        <w:t>explained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7"/>
        </w:rPr>
        <w:t xml:space="preserve"> </w:t>
      </w:r>
      <w:r>
        <w:rPr>
          <w:spacing w:val="-4"/>
        </w:rPr>
        <w:t>bankruptcy</w:t>
      </w:r>
      <w:r>
        <w:rPr>
          <w:spacing w:val="-8"/>
        </w:rPr>
        <w:t xml:space="preserve"> </w:t>
      </w:r>
      <w:r>
        <w:rPr>
          <w:spacing w:val="-4"/>
        </w:rPr>
        <w:t>judges</w:t>
      </w:r>
      <w:r>
        <w:rPr>
          <w:spacing w:val="-7"/>
        </w:rPr>
        <w:t xml:space="preserve"> </w:t>
      </w:r>
      <w:r>
        <w:rPr>
          <w:spacing w:val="-4"/>
        </w:rPr>
        <w:t>can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sometimes</w:t>
      </w:r>
      <w:r>
        <w:rPr>
          <w:spacing w:val="-6"/>
        </w:rPr>
        <w:t xml:space="preserve"> </w:t>
      </w:r>
      <w:r>
        <w:rPr>
          <w:spacing w:val="-4"/>
        </w:rPr>
        <w:t>must</w:t>
      </w:r>
      <w:r>
        <w:rPr>
          <w:spacing w:val="-8"/>
        </w:rPr>
        <w:t xml:space="preserve"> </w:t>
      </w:r>
      <w:r>
        <w:rPr>
          <w:spacing w:val="-4"/>
        </w:rPr>
        <w:t>refer</w:t>
      </w:r>
      <w:r>
        <w:rPr>
          <w:spacing w:val="-8"/>
        </w:rPr>
        <w:t xml:space="preserve"> </w:t>
      </w:r>
      <w:r>
        <w:rPr>
          <w:spacing w:val="-4"/>
        </w:rPr>
        <w:t>cases</w:t>
      </w:r>
      <w:r>
        <w:rPr>
          <w:spacing w:val="-8"/>
        </w:rPr>
        <w:t xml:space="preserve"> </w:t>
      </w:r>
      <w:r>
        <w:rPr>
          <w:spacing w:val="-4"/>
        </w:rPr>
        <w:t xml:space="preserve">to </w:t>
      </w:r>
      <w:proofErr w:type="spellStart"/>
      <w:r>
        <w:rPr>
          <w:w w:val="90"/>
        </w:rPr>
        <w:t>nonbankruptcy</w:t>
      </w:r>
      <w:proofErr w:type="spellEnd"/>
      <w:r>
        <w:rPr>
          <w:w w:val="90"/>
        </w:rPr>
        <w:t xml:space="preserve"> courts, redundancy—taken to the extreme—is inconsistent with </w:t>
      </w:r>
      <w:r>
        <w:rPr>
          <w:spacing w:val="-2"/>
        </w:rPr>
        <w:t>aggregation.</w:t>
      </w:r>
      <w:r>
        <w:rPr>
          <w:spacing w:val="-11"/>
        </w:rPr>
        <w:t xml:space="preserve"> </w:t>
      </w:r>
      <w:r>
        <w:rPr>
          <w:spacing w:val="-2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every</w:t>
      </w:r>
      <w:r>
        <w:rPr>
          <w:spacing w:val="-10"/>
        </w:rPr>
        <w:t xml:space="preserve"> </w:t>
      </w:r>
      <w:r>
        <w:rPr>
          <w:spacing w:val="-2"/>
        </w:rPr>
        <w:t>claim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has</w:t>
      </w:r>
      <w:r>
        <w:rPr>
          <w:spacing w:val="-10"/>
        </w:rPr>
        <w:t xml:space="preserve"> </w:t>
      </w:r>
      <w:r>
        <w:rPr>
          <w:spacing w:val="-2"/>
        </w:rPr>
        <w:t>to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litigated</w:t>
      </w:r>
      <w:r>
        <w:rPr>
          <w:spacing w:val="-10"/>
        </w:rPr>
        <w:t xml:space="preserve"> </w:t>
      </w:r>
      <w:r>
        <w:rPr>
          <w:spacing w:val="-2"/>
        </w:rPr>
        <w:t>before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jury,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every</w:t>
      </w:r>
      <w:r>
        <w:rPr>
          <w:spacing w:val="-10"/>
        </w:rPr>
        <w:t xml:space="preserve"> </w:t>
      </w:r>
      <w:r>
        <w:rPr>
          <w:spacing w:val="-2"/>
        </w:rPr>
        <w:t xml:space="preserve">holdout </w:t>
      </w:r>
      <w:r>
        <w:rPr>
          <w:spacing w:val="-6"/>
        </w:rPr>
        <w:t>has a veto, then settlement becomes impossible. One could take a</w:t>
      </w:r>
      <w:r>
        <w:rPr>
          <w:spacing w:val="-4"/>
        </w:rPr>
        <w:t xml:space="preserve"> </w:t>
      </w:r>
      <w:r>
        <w:rPr>
          <w:spacing w:val="-6"/>
        </w:rPr>
        <w:t xml:space="preserve">deontological </w:t>
      </w:r>
      <w:r>
        <w:rPr>
          <w:spacing w:val="-4"/>
        </w:rPr>
        <w:t>view and say that every single</w:t>
      </w:r>
      <w:r>
        <w:rPr>
          <w:spacing w:val="-5"/>
        </w:rPr>
        <w:t xml:space="preserve"> </w:t>
      </w:r>
      <w:r>
        <w:rPr>
          <w:spacing w:val="-4"/>
        </w:rPr>
        <w:t>plaintiﬀ is entitled to their day in court.</w:t>
      </w:r>
      <w:hyperlink w:anchor="_bookmark155" w:history="1">
        <w:r>
          <w:rPr>
            <w:spacing w:val="-4"/>
            <w:vertAlign w:val="superscript"/>
          </w:rPr>
          <w:t>145</w:t>
        </w:r>
      </w:hyperlink>
      <w:r>
        <w:rPr>
          <w:spacing w:val="-4"/>
        </w:rPr>
        <w:t xml:space="preserve"> Such</w:t>
      </w:r>
    </w:p>
    <w:p w14:paraId="70578A4C" w14:textId="77777777" w:rsidR="00B502E4" w:rsidRDefault="00271518">
      <w:pPr>
        <w:pStyle w:val="BodyText"/>
        <w:spacing w:before="7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D5AF5F2" wp14:editId="559A475D">
                <wp:simplePos x="0" y="0"/>
                <wp:positionH relativeFrom="page">
                  <wp:posOffset>1645157</wp:posOffset>
                </wp:positionH>
                <wp:positionV relativeFrom="paragraph">
                  <wp:posOffset>154107</wp:posOffset>
                </wp:positionV>
                <wp:extent cx="4482465" cy="952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2261D" id="Graphic 40" o:spid="_x0000_s1026" style="position:absolute;margin-left:129.55pt;margin-top:12.15pt;width:352.95pt;height:.7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96169C9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spacing w:before="137"/>
        <w:ind w:right="817"/>
        <w:jc w:val="both"/>
        <w:rPr>
          <w:sz w:val="18"/>
        </w:rPr>
      </w:pPr>
      <w:bookmarkStart w:id="166" w:name="_bookmark153"/>
      <w:bookmarkEnd w:id="166"/>
      <w:r>
        <w:rPr>
          <w:spacing w:val="-4"/>
          <w:sz w:val="18"/>
        </w:rPr>
        <w:t>Jessica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Shumaker,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Tort Victims’ Fund Gets $480M from Talc Judgment</w:t>
      </w:r>
      <w:r>
        <w:rPr>
          <w:spacing w:val="-4"/>
          <w:sz w:val="18"/>
        </w:rPr>
        <w:t>, M</w:t>
      </w:r>
      <w:r>
        <w:rPr>
          <w:spacing w:val="-4"/>
          <w:sz w:val="14"/>
        </w:rPr>
        <w:t>O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</w:t>
      </w:r>
      <w:r>
        <w:rPr>
          <w:spacing w:val="-4"/>
          <w:sz w:val="14"/>
        </w:rPr>
        <w:t>AWYERS</w:t>
      </w:r>
      <w:r>
        <w:rPr>
          <w:spacing w:val="6"/>
          <w:sz w:val="14"/>
        </w:rPr>
        <w:t xml:space="preserve"> </w:t>
      </w:r>
      <w:r>
        <w:rPr>
          <w:spacing w:val="-4"/>
          <w:sz w:val="18"/>
        </w:rPr>
        <w:t>(June 29,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2021),</w:t>
      </w:r>
      <w:r>
        <w:rPr>
          <w:sz w:val="18"/>
        </w:rPr>
        <w:t xml:space="preserve"> </w:t>
      </w:r>
      <w:hyperlink r:id="rId58">
        <w:r>
          <w:rPr>
            <w:spacing w:val="-6"/>
            <w:sz w:val="18"/>
          </w:rPr>
          <w:t>https://molawyersmedia.com/2021/06/29/tort-victims-fund-gets-480m-from-talc-</w:t>
        </w:r>
      </w:hyperlink>
      <w:r>
        <w:rPr>
          <w:sz w:val="18"/>
        </w:rPr>
        <w:t>judgment [</w:t>
      </w:r>
      <w:hyperlink r:id="rId59">
        <w:r>
          <w:rPr>
            <w:sz w:val="18"/>
          </w:rPr>
          <w:t>https://perma.cc/PPG4-UGZV]</w:t>
        </w:r>
      </w:hyperlink>
      <w:r>
        <w:rPr>
          <w:sz w:val="18"/>
        </w:rPr>
        <w:t>.</w:t>
      </w:r>
    </w:p>
    <w:p w14:paraId="59243EAD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7"/>
        <w:ind w:left="1150" w:hanging="330"/>
        <w:jc w:val="both"/>
        <w:rPr>
          <w:sz w:val="18"/>
        </w:rPr>
      </w:pPr>
      <w:bookmarkStart w:id="167" w:name="_bookmark154"/>
      <w:bookmarkEnd w:id="167"/>
      <w:r>
        <w:rPr>
          <w:spacing w:val="-6"/>
          <w:sz w:val="18"/>
        </w:rPr>
        <w:t>McKenzie,</w:t>
      </w:r>
      <w:r>
        <w:rPr>
          <w:spacing w:val="-3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-2"/>
          <w:sz w:val="18"/>
        </w:rPr>
        <w:t xml:space="preserve"> </w:t>
      </w:r>
      <w:hyperlink w:anchor="_bookmark22" w:history="1">
        <w:r>
          <w:rPr>
            <w:spacing w:val="-6"/>
            <w:sz w:val="18"/>
          </w:rPr>
          <w:t>24,</w:t>
        </w:r>
      </w:hyperlink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1001.</w:t>
      </w:r>
    </w:p>
    <w:p w14:paraId="5E8559F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2"/>
        </w:tabs>
        <w:ind w:left="1152" w:right="818"/>
        <w:jc w:val="both"/>
        <w:rPr>
          <w:sz w:val="18"/>
        </w:rPr>
      </w:pPr>
      <w:bookmarkStart w:id="168" w:name="_bookmark155"/>
      <w:bookmarkEnd w:id="168"/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premise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every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mass-tort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litigant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getting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day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court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ridiculously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impractical.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Opioid,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asbestos,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earplug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claims</w:t>
      </w:r>
      <w:proofErr w:type="gramEnd"/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alone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add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up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over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million.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Giving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million</w:t>
      </w:r>
      <w:r>
        <w:rPr>
          <w:spacing w:val="-7"/>
          <w:sz w:val="18"/>
        </w:rPr>
        <w:t xml:space="preserve"> </w:t>
      </w:r>
      <w:proofErr w:type="gramStart"/>
      <w:r>
        <w:rPr>
          <w:spacing w:val="-2"/>
          <w:sz w:val="18"/>
        </w:rPr>
        <w:t>claim-</w:t>
      </w:r>
      <w:r>
        <w:rPr>
          <w:spacing w:val="-6"/>
          <w:sz w:val="18"/>
        </w:rPr>
        <w:t>ants</w:t>
      </w:r>
      <w:proofErr w:type="gramEnd"/>
      <w:r>
        <w:rPr>
          <w:sz w:val="18"/>
        </w:rPr>
        <w:t xml:space="preserve"> </w:t>
      </w:r>
      <w:r>
        <w:rPr>
          <w:spacing w:val="-6"/>
          <w:sz w:val="18"/>
        </w:rPr>
        <w:t>just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one</w:t>
      </w:r>
      <w:r>
        <w:rPr>
          <w:sz w:val="18"/>
        </w:rPr>
        <w:t xml:space="preserve"> </w:t>
      </w:r>
      <w:r>
        <w:rPr>
          <w:spacing w:val="-6"/>
          <w:sz w:val="18"/>
        </w:rPr>
        <w:t>day</w:t>
      </w:r>
      <w:r>
        <w:rPr>
          <w:sz w:val="18"/>
        </w:rPr>
        <w:t xml:space="preserve"> </w:t>
      </w:r>
      <w:r>
        <w:rPr>
          <w:spacing w:val="-6"/>
          <w:sz w:val="18"/>
        </w:rPr>
        <w:t>would</w:t>
      </w:r>
      <w:r>
        <w:rPr>
          <w:sz w:val="18"/>
        </w:rPr>
        <w:t xml:space="preserve"> </w:t>
      </w:r>
      <w:r>
        <w:rPr>
          <w:spacing w:val="-6"/>
          <w:sz w:val="18"/>
        </w:rPr>
        <w:t>require</w:t>
      </w:r>
      <w:r>
        <w:rPr>
          <w:sz w:val="18"/>
        </w:rPr>
        <w:t xml:space="preserve"> </w:t>
      </w:r>
      <w:r>
        <w:rPr>
          <w:spacing w:val="-6"/>
          <w:sz w:val="18"/>
        </w:rPr>
        <w:t>over</w:t>
      </w:r>
      <w:r>
        <w:rPr>
          <w:sz w:val="18"/>
        </w:rPr>
        <w:t xml:space="preserve"> </w:t>
      </w:r>
      <w:r>
        <w:rPr>
          <w:spacing w:val="-6"/>
          <w:sz w:val="18"/>
        </w:rPr>
        <w:t>2,739</w:t>
      </w:r>
      <w:r>
        <w:rPr>
          <w:sz w:val="18"/>
        </w:rPr>
        <w:t xml:space="preserve"> </w:t>
      </w:r>
      <w:r>
        <w:rPr>
          <w:spacing w:val="-6"/>
          <w:sz w:val="18"/>
        </w:rPr>
        <w:t>years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judicial</w:t>
      </w:r>
      <w:r>
        <w:rPr>
          <w:sz w:val="18"/>
        </w:rPr>
        <w:t xml:space="preserve"> </w:t>
      </w:r>
      <w:r>
        <w:rPr>
          <w:spacing w:val="-6"/>
          <w:sz w:val="18"/>
        </w:rPr>
        <w:t>time,</w:t>
      </w:r>
      <w:r>
        <w:rPr>
          <w:sz w:val="18"/>
        </w:rPr>
        <w:t xml:space="preserve"> </w:t>
      </w:r>
      <w:r>
        <w:rPr>
          <w:spacing w:val="-6"/>
          <w:sz w:val="18"/>
        </w:rPr>
        <w:t>if</w:t>
      </w:r>
      <w:r>
        <w:rPr>
          <w:sz w:val="18"/>
        </w:rPr>
        <w:t xml:space="preserve"> </w:t>
      </w:r>
      <w:r>
        <w:rPr>
          <w:spacing w:val="-6"/>
          <w:sz w:val="18"/>
        </w:rPr>
        <w:t>judges</w:t>
      </w:r>
      <w:r>
        <w:rPr>
          <w:sz w:val="18"/>
        </w:rPr>
        <w:t xml:space="preserve"> </w:t>
      </w:r>
      <w:r>
        <w:rPr>
          <w:spacing w:val="-6"/>
          <w:sz w:val="18"/>
        </w:rPr>
        <w:t>work</w:t>
      </w:r>
      <w:r>
        <w:rPr>
          <w:sz w:val="18"/>
        </w:rPr>
        <w:t xml:space="preserve"> </w:t>
      </w:r>
      <w:r>
        <w:rPr>
          <w:spacing w:val="-6"/>
          <w:sz w:val="18"/>
        </w:rPr>
        <w:t>every</w:t>
      </w:r>
      <w:r>
        <w:rPr>
          <w:sz w:val="18"/>
        </w:rPr>
        <w:t xml:space="preserve"> </w:t>
      </w:r>
      <w:r>
        <w:rPr>
          <w:spacing w:val="-6"/>
          <w:sz w:val="18"/>
        </w:rPr>
        <w:t>day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</w:p>
    <w:p w14:paraId="3CD896B8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5C1AE9B5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proofErr w:type="gramStart"/>
      <w:r>
        <w:rPr>
          <w:spacing w:val="-6"/>
        </w:rPr>
        <w:lastRenderedPageBreak/>
        <w:t>an</w:t>
      </w:r>
      <w:proofErr w:type="gramEnd"/>
      <w:r>
        <w:rPr>
          <w:spacing w:val="-6"/>
        </w:rPr>
        <w:t xml:space="preserve"> argument</w:t>
      </w:r>
      <w:r>
        <w:rPr>
          <w:spacing w:val="-5"/>
        </w:rPr>
        <w:t xml:space="preserve"> </w:t>
      </w:r>
      <w:r>
        <w:rPr>
          <w:spacing w:val="-6"/>
        </w:rPr>
        <w:t>is extreme, and it</w:t>
      </w:r>
      <w:r>
        <w:rPr>
          <w:spacing w:val="-5"/>
        </w:rPr>
        <w:t xml:space="preserve"> </w:t>
      </w:r>
      <w:r>
        <w:rPr>
          <w:spacing w:val="-6"/>
        </w:rPr>
        <w:t>is preferable to</w:t>
      </w:r>
      <w:r>
        <w:rPr>
          <w:spacing w:val="-5"/>
        </w:rPr>
        <w:t xml:space="preserve"> </w:t>
      </w:r>
      <w:r>
        <w:rPr>
          <w:spacing w:val="-6"/>
        </w:rPr>
        <w:t xml:space="preserve">give all claimants some recovery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some</w:t>
      </w:r>
      <w:r>
        <w:rPr>
          <w:spacing w:val="-8"/>
        </w:rPr>
        <w:t xml:space="preserve"> </w:t>
      </w:r>
      <w:r>
        <w:rPr>
          <w:spacing w:val="-4"/>
        </w:rPr>
        <w:t>right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participate</w:t>
      </w:r>
      <w:r>
        <w:rPr>
          <w:spacing w:val="-8"/>
        </w:rPr>
        <w:t xml:space="preserve"> </w:t>
      </w:r>
      <w:r>
        <w:rPr>
          <w:spacing w:val="-4"/>
        </w:rPr>
        <w:t>at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expense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giving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small</w:t>
      </w:r>
      <w:r>
        <w:rPr>
          <w:spacing w:val="-8"/>
        </w:rPr>
        <w:t xml:space="preserve"> </w:t>
      </w:r>
      <w:r>
        <w:rPr>
          <w:spacing w:val="-4"/>
        </w:rPr>
        <w:t>number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claim-</w:t>
      </w:r>
      <w:bookmarkStart w:id="169" w:name="A._Bankruptcy_Reforms"/>
      <w:bookmarkEnd w:id="169"/>
      <w:r>
        <w:rPr>
          <w:spacing w:val="-4"/>
        </w:rPr>
        <w:t>ants</w:t>
      </w:r>
      <w:proofErr w:type="gramEnd"/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right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veto</w:t>
      </w:r>
      <w:r>
        <w:rPr>
          <w:spacing w:val="-8"/>
        </w:rPr>
        <w:t xml:space="preserve"> </w:t>
      </w:r>
      <w:r>
        <w:rPr>
          <w:spacing w:val="-4"/>
        </w:rPr>
        <w:t>all</w:t>
      </w:r>
      <w:r>
        <w:rPr>
          <w:spacing w:val="-8"/>
        </w:rPr>
        <w:t xml:space="preserve"> </w:t>
      </w:r>
      <w:r>
        <w:rPr>
          <w:spacing w:val="-4"/>
        </w:rPr>
        <w:t>settlements</w:t>
      </w:r>
      <w:r>
        <w:rPr>
          <w:spacing w:val="-8"/>
        </w:rPr>
        <w:t xml:space="preserve"> </w:t>
      </w:r>
      <w:r>
        <w:rPr>
          <w:spacing w:val="-4"/>
        </w:rPr>
        <w:t>and</w:t>
      </w:r>
      <w:r>
        <w:rPr>
          <w:spacing w:val="-8"/>
        </w:rPr>
        <w:t xml:space="preserve"> </w:t>
      </w:r>
      <w:r>
        <w:rPr>
          <w:spacing w:val="-4"/>
        </w:rPr>
        <w:t>demand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separate</w:t>
      </w:r>
      <w:r>
        <w:rPr>
          <w:spacing w:val="-8"/>
        </w:rPr>
        <w:t xml:space="preserve"> </w:t>
      </w:r>
      <w:r>
        <w:rPr>
          <w:spacing w:val="-4"/>
        </w:rPr>
        <w:t>process.</w:t>
      </w:r>
    </w:p>
    <w:p w14:paraId="0F84AEEE" w14:textId="77777777" w:rsidR="00B502E4" w:rsidRDefault="00B502E4">
      <w:pPr>
        <w:pStyle w:val="BodyText"/>
        <w:spacing w:before="20"/>
      </w:pPr>
    </w:p>
    <w:p w14:paraId="7037A2B2" w14:textId="77777777" w:rsidR="00B502E4" w:rsidRDefault="00271518">
      <w:pPr>
        <w:pStyle w:val="ListParagraph"/>
        <w:numPr>
          <w:ilvl w:val="1"/>
          <w:numId w:val="2"/>
        </w:numPr>
        <w:tabs>
          <w:tab w:val="left" w:pos="1510"/>
        </w:tabs>
        <w:spacing w:before="1"/>
        <w:ind w:left="1510" w:hanging="359"/>
        <w:rPr>
          <w:i/>
        </w:rPr>
      </w:pPr>
      <w:r>
        <w:rPr>
          <w:i/>
          <w:spacing w:val="-2"/>
          <w:w w:val="90"/>
        </w:rPr>
        <w:t>Bankruptcy</w:t>
      </w:r>
      <w:r>
        <w:rPr>
          <w:i/>
          <w:spacing w:val="6"/>
        </w:rPr>
        <w:t xml:space="preserve"> </w:t>
      </w:r>
      <w:r>
        <w:rPr>
          <w:i/>
          <w:spacing w:val="-2"/>
        </w:rPr>
        <w:t>Reforms</w:t>
      </w:r>
    </w:p>
    <w:p w14:paraId="21697662" w14:textId="77777777" w:rsidR="00B502E4" w:rsidRDefault="00B502E4">
      <w:pPr>
        <w:pStyle w:val="BodyText"/>
        <w:spacing w:before="24"/>
        <w:rPr>
          <w:i/>
        </w:rPr>
      </w:pPr>
    </w:p>
    <w:p w14:paraId="65EF60D8" w14:textId="77777777" w:rsidR="00B502E4" w:rsidRDefault="00271518">
      <w:pPr>
        <w:pStyle w:val="BodyText"/>
        <w:spacing w:line="242" w:lineRule="auto"/>
        <w:ind w:left="820" w:right="819" w:firstLine="331"/>
        <w:jc w:val="both"/>
      </w:pPr>
      <w:r>
        <w:rPr>
          <w:spacing w:val="-2"/>
        </w:rPr>
        <w:t>Still,</w:t>
      </w:r>
      <w:r>
        <w:rPr>
          <w:spacing w:val="-10"/>
        </w:rPr>
        <w:t xml:space="preserve"> </w:t>
      </w:r>
      <w:r>
        <w:rPr>
          <w:spacing w:val="-2"/>
        </w:rPr>
        <w:t>despite</w:t>
      </w:r>
      <w:r>
        <w:rPr>
          <w:spacing w:val="-10"/>
        </w:rPr>
        <w:t xml:space="preserve"> </w:t>
      </w:r>
      <w:r>
        <w:rPr>
          <w:spacing w:val="-2"/>
        </w:rPr>
        <w:t>our</w:t>
      </w:r>
      <w:r>
        <w:rPr>
          <w:spacing w:val="-10"/>
        </w:rPr>
        <w:t xml:space="preserve"> </w:t>
      </w:r>
      <w:r>
        <w:rPr>
          <w:spacing w:val="-2"/>
        </w:rPr>
        <w:t>support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bankruptcy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means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resolving</w:t>
      </w:r>
      <w:r>
        <w:rPr>
          <w:spacing w:val="-8"/>
        </w:rPr>
        <w:t xml:space="preserve"> </w:t>
      </w:r>
      <w:r>
        <w:rPr>
          <w:spacing w:val="-2"/>
        </w:rPr>
        <w:t>mass-tort cases,</w:t>
      </w:r>
      <w:r>
        <w:rPr>
          <w:spacing w:val="-11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do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claim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perfect.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1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previously</w:t>
      </w:r>
      <w:r>
        <w:rPr>
          <w:spacing w:val="-10"/>
        </w:rPr>
        <w:t xml:space="preserve"> </w:t>
      </w:r>
      <w:r>
        <w:rPr>
          <w:spacing w:val="-2"/>
        </w:rPr>
        <w:t>written</w:t>
      </w:r>
      <w:r>
        <w:rPr>
          <w:spacing w:val="-10"/>
        </w:rPr>
        <w:t xml:space="preserve"> </w:t>
      </w:r>
      <w:r>
        <w:rPr>
          <w:spacing w:val="-2"/>
        </w:rPr>
        <w:t>about</w:t>
      </w:r>
      <w:r>
        <w:rPr>
          <w:spacing w:val="-10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possibility</w:t>
      </w:r>
      <w:r>
        <w:rPr>
          <w:spacing w:val="-7"/>
        </w:rPr>
        <w:t xml:space="preserve"> </w:t>
      </w:r>
      <w:r>
        <w:rPr>
          <w:spacing w:val="-6"/>
        </w:rPr>
        <w:t>of substantive law reforms to improve tort claimants’ position</w:t>
      </w:r>
      <w:r>
        <w:rPr>
          <w:spacing w:val="-7"/>
        </w:rPr>
        <w:t xml:space="preserve"> </w:t>
      </w:r>
      <w:r>
        <w:rPr>
          <w:spacing w:val="-6"/>
        </w:rPr>
        <w:t xml:space="preserve">in and </w:t>
      </w:r>
      <w:r>
        <w:rPr>
          <w:spacing w:val="-2"/>
        </w:rPr>
        <w:t>out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bankruptcy.</w:t>
      </w:r>
      <w:hyperlink w:anchor="_bookmark157" w:history="1">
        <w:r>
          <w:rPr>
            <w:spacing w:val="-2"/>
            <w:vertAlign w:val="superscript"/>
          </w:rPr>
          <w:t>146</w:t>
        </w:r>
      </w:hyperlink>
      <w:r>
        <w:rPr>
          <w:spacing w:val="-10"/>
        </w:rPr>
        <w:t xml:space="preserve"> </w:t>
      </w:r>
      <w:r w:rsidRPr="007E0961">
        <w:rPr>
          <w:spacing w:val="-2"/>
          <w:highlight w:val="yellow"/>
        </w:rPr>
        <w:t>We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also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explored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more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radical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possibilities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that</w:t>
      </w:r>
      <w:r w:rsidRPr="007E0961">
        <w:rPr>
          <w:spacing w:val="-11"/>
          <w:highlight w:val="yellow"/>
        </w:rPr>
        <w:t xml:space="preserve"> </w:t>
      </w:r>
      <w:r w:rsidRPr="007E0961">
        <w:rPr>
          <w:spacing w:val="-2"/>
          <w:highlight w:val="yellow"/>
        </w:rPr>
        <w:t xml:space="preserve">include </w:t>
      </w:r>
      <w:r w:rsidRPr="007E0961">
        <w:rPr>
          <w:spacing w:val="-8"/>
          <w:highlight w:val="yellow"/>
        </w:rPr>
        <w:t>“eliminating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the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debtor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in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possession’s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exclusive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right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to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propose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a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plan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of</w:t>
      </w:r>
      <w:r w:rsidRPr="007E0961">
        <w:rPr>
          <w:highlight w:val="yellow"/>
        </w:rPr>
        <w:t xml:space="preserve"> </w:t>
      </w:r>
      <w:proofErr w:type="spellStart"/>
      <w:r w:rsidRPr="007E0961">
        <w:rPr>
          <w:spacing w:val="-8"/>
          <w:highlight w:val="yellow"/>
        </w:rPr>
        <w:t>reor-</w:t>
      </w:r>
      <w:r w:rsidRPr="007E0961">
        <w:rPr>
          <w:spacing w:val="-4"/>
          <w:highlight w:val="yellow"/>
        </w:rPr>
        <w:t>ganization</w:t>
      </w:r>
      <w:proofErr w:type="spellEnd"/>
      <w:r w:rsidRPr="007E0961">
        <w:rPr>
          <w:spacing w:val="-4"/>
          <w:highlight w:val="yellow"/>
        </w:rPr>
        <w:t>,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4"/>
          <w:highlight w:val="yellow"/>
        </w:rPr>
        <w:t>appointing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4"/>
          <w:highlight w:val="yellow"/>
        </w:rPr>
        <w:t>independent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4"/>
          <w:highlight w:val="yellow"/>
        </w:rPr>
        <w:t>board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4"/>
          <w:highlight w:val="yellow"/>
        </w:rPr>
        <w:t>members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4"/>
          <w:highlight w:val="yellow"/>
        </w:rPr>
        <w:t>whose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4"/>
          <w:highlight w:val="yellow"/>
        </w:rPr>
        <w:t>job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4"/>
          <w:highlight w:val="yellow"/>
        </w:rPr>
        <w:t>is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4"/>
          <w:highlight w:val="yellow"/>
        </w:rPr>
        <w:t>to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4"/>
          <w:highlight w:val="yellow"/>
        </w:rPr>
        <w:t xml:space="preserve">represent </w:t>
      </w:r>
      <w:r w:rsidRPr="007E0961">
        <w:rPr>
          <w:spacing w:val="-2"/>
          <w:highlight w:val="yellow"/>
        </w:rPr>
        <w:t>tort</w:t>
      </w:r>
      <w:r w:rsidRPr="007E0961">
        <w:rPr>
          <w:spacing w:val="-11"/>
          <w:highlight w:val="yellow"/>
        </w:rPr>
        <w:t xml:space="preserve"> </w:t>
      </w:r>
      <w:r w:rsidRPr="007E0961">
        <w:rPr>
          <w:spacing w:val="-2"/>
          <w:highlight w:val="yellow"/>
        </w:rPr>
        <w:t>claimants,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and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[most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radically]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replacing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the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existing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board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and</w:t>
      </w:r>
      <w:r w:rsidRPr="007E0961">
        <w:rPr>
          <w:spacing w:val="-11"/>
          <w:highlight w:val="yellow"/>
        </w:rPr>
        <w:t xml:space="preserve"> </w:t>
      </w:r>
      <w:r w:rsidRPr="007E0961">
        <w:rPr>
          <w:spacing w:val="-2"/>
          <w:highlight w:val="yellow"/>
        </w:rPr>
        <w:t>manage-</w:t>
      </w:r>
      <w:proofErr w:type="spellStart"/>
      <w:r w:rsidRPr="007E0961">
        <w:rPr>
          <w:spacing w:val="-6"/>
          <w:highlight w:val="yellow"/>
        </w:rPr>
        <w:t>ment</w:t>
      </w:r>
      <w:proofErr w:type="spellEnd"/>
      <w:r w:rsidRPr="007E0961">
        <w:rPr>
          <w:spacing w:val="-6"/>
          <w:highlight w:val="yellow"/>
        </w:rPr>
        <w:t xml:space="preserve"> with a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6"/>
          <w:highlight w:val="yellow"/>
        </w:rPr>
        <w:t>trustee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6"/>
          <w:highlight w:val="yellow"/>
        </w:rPr>
        <w:t>or other custodian.”</w:t>
      </w:r>
      <w:hyperlink w:anchor="_bookmark158" w:history="1">
        <w:r w:rsidRPr="007E0961">
          <w:rPr>
            <w:spacing w:val="-6"/>
            <w:highlight w:val="yellow"/>
            <w:vertAlign w:val="superscript"/>
          </w:rPr>
          <w:t>147</w:t>
        </w:r>
      </w:hyperlink>
      <w:r>
        <w:rPr>
          <w:spacing w:val="-6"/>
        </w:rPr>
        <w:t xml:space="preserve"> These reforms</w:t>
      </w:r>
      <w:r>
        <w:rPr>
          <w:spacing w:val="-2"/>
        </w:rPr>
        <w:t xml:space="preserve"> </w:t>
      </w:r>
      <w:r>
        <w:rPr>
          <w:spacing w:val="-6"/>
        </w:rPr>
        <w:t>could improve plain-tiﬀs’</w:t>
      </w:r>
      <w:r>
        <w:rPr>
          <w:spacing w:val="-7"/>
        </w:rPr>
        <w:t xml:space="preserve"> </w:t>
      </w:r>
      <w:r>
        <w:rPr>
          <w:spacing w:val="-6"/>
        </w:rPr>
        <w:t>leverage in negotiating settlements, though they also come with</w:t>
      </w:r>
      <w:r>
        <w:rPr>
          <w:spacing w:val="-7"/>
        </w:rPr>
        <w:t xml:space="preserve"> </w:t>
      </w:r>
      <w:r>
        <w:rPr>
          <w:spacing w:val="-6"/>
        </w:rPr>
        <w:t>signiﬁcant costs.</w:t>
      </w:r>
      <w:hyperlink w:anchor="_bookmark159" w:history="1">
        <w:r>
          <w:rPr>
            <w:spacing w:val="-6"/>
            <w:vertAlign w:val="superscript"/>
          </w:rPr>
          <w:t>148</w:t>
        </w:r>
      </w:hyperlink>
      <w:r>
        <w:rPr>
          <w:spacing w:val="-6"/>
        </w:rPr>
        <w:t xml:space="preserve"> Here, we discuss</w:t>
      </w:r>
      <w:r>
        <w:rPr>
          <w:spacing w:val="-3"/>
        </w:rPr>
        <w:t xml:space="preserve"> </w:t>
      </w:r>
      <w:r>
        <w:rPr>
          <w:spacing w:val="-6"/>
        </w:rPr>
        <w:t>a few additional</w:t>
      </w:r>
      <w:r>
        <w:rPr>
          <w:spacing w:val="-3"/>
        </w:rPr>
        <w:t xml:space="preserve"> </w:t>
      </w:r>
      <w:r>
        <w:rPr>
          <w:spacing w:val="-6"/>
        </w:rPr>
        <w:t>reforms</w:t>
      </w:r>
      <w:r>
        <w:rPr>
          <w:spacing w:val="-3"/>
        </w:rPr>
        <w:t xml:space="preserve"> </w:t>
      </w:r>
      <w:r>
        <w:rPr>
          <w:spacing w:val="-6"/>
        </w:rPr>
        <w:t>that</w:t>
      </w:r>
      <w:r>
        <w:rPr>
          <w:spacing w:val="-3"/>
        </w:rPr>
        <w:t xml:space="preserve"> </w:t>
      </w:r>
      <w:r>
        <w:rPr>
          <w:spacing w:val="-6"/>
        </w:rPr>
        <w:t>could</w:t>
      </w:r>
      <w:r>
        <w:rPr>
          <w:spacing w:val="-3"/>
        </w:rPr>
        <w:t xml:space="preserve"> </w:t>
      </w:r>
      <w:r>
        <w:rPr>
          <w:spacing w:val="-6"/>
        </w:rPr>
        <w:t xml:space="preserve">make bankruptcy </w:t>
      </w:r>
      <w:r>
        <w:rPr>
          <w:spacing w:val="-4"/>
        </w:rPr>
        <w:t>more eﬀective in promoting the noneconomic beneﬁts of litigation.</w:t>
      </w:r>
    </w:p>
    <w:p w14:paraId="2B63371B" w14:textId="77777777" w:rsidR="00B502E4" w:rsidRDefault="00271518">
      <w:pPr>
        <w:pStyle w:val="BodyText"/>
        <w:spacing w:before="14" w:line="242" w:lineRule="auto"/>
        <w:ind w:left="820" w:right="818" w:firstLine="331"/>
        <w:jc w:val="both"/>
      </w:pPr>
      <w:r>
        <w:t>Before</w:t>
      </w:r>
      <w:r>
        <w:rPr>
          <w:spacing w:val="-9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do,</w:t>
      </w:r>
      <w:r>
        <w:rPr>
          <w:spacing w:val="-8"/>
        </w:rPr>
        <w:t xml:space="preserve"> </w:t>
      </w:r>
      <w:r>
        <w:t>however,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worth</w:t>
      </w:r>
      <w:r>
        <w:rPr>
          <w:spacing w:val="-9"/>
        </w:rPr>
        <w:t xml:space="preserve"> </w:t>
      </w:r>
      <w:r>
        <w:t>discussing</w:t>
      </w:r>
      <w:r>
        <w:rPr>
          <w:spacing w:val="-8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feature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 xml:space="preserve">bankruptcy </w:t>
      </w:r>
      <w:r>
        <w:rPr>
          <w:spacing w:val="-6"/>
        </w:rPr>
        <w:t>where</w:t>
      </w:r>
      <w:r>
        <w:rPr>
          <w:spacing w:val="-7"/>
        </w:rPr>
        <w:t xml:space="preserve"> </w:t>
      </w:r>
      <w:r>
        <w:rPr>
          <w:spacing w:val="-6"/>
        </w:rPr>
        <w:t>we are skeptical that radical reforms would be beneﬁcial.</w:t>
      </w:r>
      <w:r>
        <w:rPr>
          <w:spacing w:val="-5"/>
        </w:rPr>
        <w:t xml:space="preserve"> </w:t>
      </w:r>
      <w:r w:rsidRPr="007E0961">
        <w:rPr>
          <w:spacing w:val="-6"/>
          <w:highlight w:val="yellow"/>
        </w:rPr>
        <w:t xml:space="preserve">One diﬀerence </w:t>
      </w:r>
      <w:r w:rsidRPr="007E0961">
        <w:rPr>
          <w:spacing w:val="-8"/>
          <w:highlight w:val="yellow"/>
        </w:rPr>
        <w:t>between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bankruptcy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8"/>
          <w:highlight w:val="yellow"/>
        </w:rPr>
        <w:t>and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8"/>
          <w:highlight w:val="yellow"/>
        </w:rPr>
        <w:t>MDL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8"/>
          <w:highlight w:val="yellow"/>
        </w:rPr>
        <w:t>is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8"/>
          <w:highlight w:val="yellow"/>
        </w:rPr>
        <w:t>that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8"/>
          <w:highlight w:val="yellow"/>
        </w:rPr>
        <w:t>in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bankruptcy,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8"/>
          <w:highlight w:val="yellow"/>
        </w:rPr>
        <w:t>debtors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8"/>
          <w:highlight w:val="yellow"/>
        </w:rPr>
        <w:t>can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8"/>
          <w:highlight w:val="yellow"/>
        </w:rPr>
        <w:t>typically</w:t>
      </w:r>
      <w:r w:rsidRPr="007E0961">
        <w:rPr>
          <w:spacing w:val="-1"/>
          <w:highlight w:val="yellow"/>
        </w:rPr>
        <w:t xml:space="preserve"> </w:t>
      </w:r>
      <w:proofErr w:type="gramStart"/>
      <w:r w:rsidRPr="007E0961">
        <w:rPr>
          <w:spacing w:val="-8"/>
          <w:highlight w:val="yellow"/>
        </w:rPr>
        <w:t>deter-</w:t>
      </w:r>
      <w:r w:rsidRPr="007E0961">
        <w:rPr>
          <w:spacing w:val="-6"/>
          <w:highlight w:val="yellow"/>
        </w:rPr>
        <w:t>mine</w:t>
      </w:r>
      <w:proofErr w:type="gramEnd"/>
      <w:r w:rsidRPr="007E0961">
        <w:rPr>
          <w:spacing w:val="-2"/>
          <w:highlight w:val="yellow"/>
        </w:rPr>
        <w:t xml:space="preserve"> </w:t>
      </w:r>
      <w:r w:rsidRPr="007E0961">
        <w:rPr>
          <w:spacing w:val="-6"/>
          <w:highlight w:val="yellow"/>
        </w:rPr>
        <w:t>where to ﬁle.</w:t>
      </w:r>
      <w:r>
        <w:rPr>
          <w:spacing w:val="-6"/>
        </w:rPr>
        <w:t xml:space="preserve"> For years, scholars</w:t>
      </w:r>
      <w:r>
        <w:rPr>
          <w:spacing w:val="-2"/>
        </w:rPr>
        <w:t xml:space="preserve"> </w:t>
      </w:r>
      <w:r>
        <w:rPr>
          <w:spacing w:val="-6"/>
        </w:rPr>
        <w:t>have argued that this</w:t>
      </w:r>
      <w:r>
        <w:rPr>
          <w:spacing w:val="-2"/>
        </w:rPr>
        <w:t xml:space="preserve"> </w:t>
      </w:r>
      <w:r>
        <w:rPr>
          <w:spacing w:val="-6"/>
        </w:rPr>
        <w:t>encourages</w:t>
      </w:r>
      <w:r>
        <w:rPr>
          <w:spacing w:val="-2"/>
        </w:rPr>
        <w:t xml:space="preserve"> </w:t>
      </w:r>
      <w:r>
        <w:rPr>
          <w:spacing w:val="-6"/>
        </w:rPr>
        <w:t xml:space="preserve">debtor </w:t>
      </w:r>
      <w:r>
        <w:rPr>
          <w:spacing w:val="-2"/>
        </w:rPr>
        <w:t>opportunism,</w:t>
      </w:r>
      <w:hyperlink w:anchor="_bookmark160" w:history="1">
        <w:r>
          <w:rPr>
            <w:spacing w:val="-2"/>
            <w:vertAlign w:val="superscript"/>
          </w:rPr>
          <w:t>149</w:t>
        </w:r>
      </w:hyperlink>
      <w:r>
        <w:rPr>
          <w:spacing w:val="-11"/>
        </w:rPr>
        <w:t xml:space="preserve"> </w:t>
      </w:r>
      <w:r>
        <w:rPr>
          <w:spacing w:val="-2"/>
        </w:rPr>
        <w:t>though</w:t>
      </w:r>
      <w:r>
        <w:rPr>
          <w:spacing w:val="-10"/>
        </w:rPr>
        <w:t xml:space="preserve"> </w:t>
      </w:r>
      <w:r>
        <w:rPr>
          <w:spacing w:val="-2"/>
        </w:rPr>
        <w:t>Jared</w:t>
      </w:r>
      <w:r>
        <w:rPr>
          <w:spacing w:val="-10"/>
        </w:rPr>
        <w:t xml:space="preserve"> </w:t>
      </w:r>
      <w:r>
        <w:rPr>
          <w:spacing w:val="-2"/>
        </w:rPr>
        <w:t>A.</w:t>
      </w:r>
      <w:r>
        <w:rPr>
          <w:spacing w:val="-10"/>
        </w:rPr>
        <w:t xml:space="preserve"> </w:t>
      </w:r>
      <w:r>
        <w:rPr>
          <w:spacing w:val="-2"/>
        </w:rPr>
        <w:t>Ellias</w:t>
      </w:r>
      <w:r>
        <w:rPr>
          <w:spacing w:val="-10"/>
        </w:rPr>
        <w:t xml:space="preserve"> </w:t>
      </w:r>
      <w:r>
        <w:rPr>
          <w:spacing w:val="-2"/>
        </w:rPr>
        <w:t>has</w:t>
      </w:r>
      <w:r>
        <w:rPr>
          <w:spacing w:val="-10"/>
        </w:rPr>
        <w:t xml:space="preserve"> </w:t>
      </w:r>
      <w:r>
        <w:rPr>
          <w:spacing w:val="-2"/>
        </w:rPr>
        <w:t>shown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debtors</w:t>
      </w:r>
      <w:r>
        <w:rPr>
          <w:spacing w:val="-10"/>
        </w:rPr>
        <w:t xml:space="preserve"> </w:t>
      </w:r>
      <w:r>
        <w:rPr>
          <w:spacing w:val="-2"/>
        </w:rPr>
        <w:t>primarily</w:t>
      </w:r>
      <w:r>
        <w:rPr>
          <w:spacing w:val="-11"/>
        </w:rPr>
        <w:t xml:space="preserve"> </w:t>
      </w:r>
      <w:r>
        <w:rPr>
          <w:spacing w:val="-2"/>
        </w:rPr>
        <w:t>seek predictability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judicial</w:t>
      </w:r>
      <w:r>
        <w:rPr>
          <w:spacing w:val="-10"/>
        </w:rPr>
        <w:t xml:space="preserve"> </w:t>
      </w:r>
      <w:r>
        <w:rPr>
          <w:spacing w:val="-2"/>
        </w:rPr>
        <w:t>expertise.</w:t>
      </w:r>
      <w:hyperlink w:anchor="_bookmark161" w:history="1">
        <w:r>
          <w:rPr>
            <w:spacing w:val="-2"/>
            <w:vertAlign w:val="superscript"/>
          </w:rPr>
          <w:t>150</w:t>
        </w:r>
      </w:hyperlink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our</w:t>
      </w:r>
      <w:r>
        <w:rPr>
          <w:spacing w:val="-10"/>
        </w:rPr>
        <w:t xml:space="preserve"> </w:t>
      </w:r>
      <w:r>
        <w:rPr>
          <w:spacing w:val="-2"/>
        </w:rPr>
        <w:t>view,</w:t>
      </w:r>
      <w:r>
        <w:rPr>
          <w:spacing w:val="-10"/>
        </w:rPr>
        <w:t xml:space="preserve"> </w:t>
      </w:r>
      <w:r>
        <w:rPr>
          <w:spacing w:val="-2"/>
        </w:rPr>
        <w:t>there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reasons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 xml:space="preserve">think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venue</w:t>
      </w:r>
      <w:r>
        <w:t xml:space="preserve"> </w:t>
      </w:r>
      <w:r>
        <w:rPr>
          <w:spacing w:val="-8"/>
        </w:rPr>
        <w:t>shopping</w:t>
      </w:r>
      <w:r>
        <w:t xml:space="preserve"> </w:t>
      </w:r>
      <w:r>
        <w:rPr>
          <w:spacing w:val="-8"/>
        </w:rPr>
        <w:t>in</w:t>
      </w:r>
      <w:r>
        <w:t xml:space="preserve"> </w:t>
      </w:r>
      <w:r>
        <w:rPr>
          <w:spacing w:val="-8"/>
        </w:rPr>
        <w:t>b</w:t>
      </w:r>
      <w:bookmarkStart w:id="170" w:name="_bookmark156"/>
      <w:bookmarkEnd w:id="170"/>
      <w:r>
        <w:rPr>
          <w:spacing w:val="-8"/>
        </w:rPr>
        <w:t>ankruptcy</w:t>
      </w:r>
      <w:r>
        <w:t xml:space="preserve"> </w:t>
      </w:r>
      <w:r>
        <w:rPr>
          <w:spacing w:val="-8"/>
        </w:rPr>
        <w:t>serves</w:t>
      </w:r>
      <w:r>
        <w:t xml:space="preserve"> </w:t>
      </w:r>
      <w:r>
        <w:rPr>
          <w:spacing w:val="-8"/>
        </w:rPr>
        <w:t>desirable</w:t>
      </w:r>
      <w:r>
        <w:t xml:space="preserve"> </w:t>
      </w:r>
      <w:r>
        <w:rPr>
          <w:spacing w:val="-8"/>
        </w:rPr>
        <w:t>ends,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there</w:t>
      </w:r>
      <w:r>
        <w:t xml:space="preserve"> </w:t>
      </w:r>
      <w:r>
        <w:rPr>
          <w:spacing w:val="-8"/>
        </w:rPr>
        <w:t>are</w:t>
      </w:r>
      <w:r>
        <w:t xml:space="preserve"> </w:t>
      </w:r>
      <w:r>
        <w:rPr>
          <w:spacing w:val="-8"/>
        </w:rPr>
        <w:t xml:space="preserve">reasons </w:t>
      </w:r>
      <w:r>
        <w:rPr>
          <w:spacing w:val="-4"/>
        </w:rPr>
        <w:t>to think it can be abused.</w:t>
      </w:r>
      <w:hyperlink w:anchor="_bookmark162" w:history="1">
        <w:r>
          <w:rPr>
            <w:spacing w:val="-4"/>
            <w:vertAlign w:val="superscript"/>
          </w:rPr>
          <w:t>151</w:t>
        </w:r>
      </w:hyperlink>
      <w:r>
        <w:rPr>
          <w:spacing w:val="-4"/>
        </w:rPr>
        <w:t xml:space="preserve"> As a result, we favor reforms that would preserve</w:t>
      </w:r>
    </w:p>
    <w:p w14:paraId="1845CB39" w14:textId="77777777" w:rsidR="00B502E4" w:rsidRDefault="00271518">
      <w:pPr>
        <w:pStyle w:val="BodyText"/>
        <w:spacing w:before="1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AB09DC5" wp14:editId="04A14006">
                <wp:simplePos x="0" y="0"/>
                <wp:positionH relativeFrom="page">
                  <wp:posOffset>1645157</wp:posOffset>
                </wp:positionH>
                <wp:positionV relativeFrom="paragraph">
                  <wp:posOffset>229386</wp:posOffset>
                </wp:positionV>
                <wp:extent cx="4482465" cy="9525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7A09D" id="Graphic 41" o:spid="_x0000_s1026" style="position:absolute;margin-left:129.55pt;margin-top:18.05pt;width:352.95pt;height:.7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DhZkqu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91F6F7" w14:textId="77777777" w:rsidR="00B502E4" w:rsidRDefault="00271518">
      <w:pPr>
        <w:spacing w:before="77"/>
        <w:ind w:left="1151" w:right="817"/>
        <w:jc w:val="both"/>
        <w:rPr>
          <w:sz w:val="18"/>
        </w:rPr>
      </w:pPr>
      <w:r>
        <w:rPr>
          <w:spacing w:val="-4"/>
          <w:sz w:val="18"/>
        </w:rPr>
        <w:t>the year. Thus, if every one of the 677 federal judges in the country worked on nothing else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every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day,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might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be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able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clear</w:t>
      </w:r>
      <w:r>
        <w:rPr>
          <w:spacing w:val="-5"/>
          <w:sz w:val="18"/>
        </w:rPr>
        <w:t xml:space="preserve"> </w:t>
      </w:r>
      <w:proofErr w:type="gramStart"/>
      <w:r>
        <w:rPr>
          <w:spacing w:val="-2"/>
          <w:sz w:val="18"/>
        </w:rPr>
        <w:t>those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million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case</w:t>
      </w:r>
      <w:proofErr w:type="gramEnd"/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little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over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four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years.</w:t>
      </w:r>
      <w:r>
        <w:rPr>
          <w:spacing w:val="-4"/>
          <w:sz w:val="18"/>
        </w:rPr>
        <w:t xml:space="preserve"> </w:t>
      </w:r>
      <w:r>
        <w:rPr>
          <w:i/>
          <w:spacing w:val="-2"/>
          <w:sz w:val="18"/>
        </w:rPr>
        <w:t>See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Judicial Vacancies</w:t>
      </w:r>
      <w:r>
        <w:rPr>
          <w:sz w:val="18"/>
        </w:rPr>
        <w:t>, U.S. C</w:t>
      </w:r>
      <w:r>
        <w:rPr>
          <w:sz w:val="14"/>
        </w:rPr>
        <w:t>TS</w:t>
      </w:r>
      <w:r>
        <w:rPr>
          <w:sz w:val="18"/>
        </w:rPr>
        <w:t xml:space="preserve">. (Mar. 27, 2024), </w:t>
      </w:r>
      <w:hyperlink r:id="rId60">
        <w:r>
          <w:rPr>
            <w:sz w:val="18"/>
          </w:rPr>
          <w:t>https://www.uscourts.gov/judges-judge-</w:t>
        </w:r>
      </w:hyperlink>
      <w:r>
        <w:rPr>
          <w:spacing w:val="-2"/>
          <w:sz w:val="18"/>
        </w:rPr>
        <w:t>ships/judicial-vacancies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[</w:t>
      </w:r>
      <w:hyperlink r:id="rId61">
        <w:r>
          <w:rPr>
            <w:spacing w:val="-2"/>
            <w:sz w:val="18"/>
          </w:rPr>
          <w:t>https://perma.cc/7PTF-CUVQ</w:t>
        </w:r>
      </w:hyperlink>
      <w:r>
        <w:rPr>
          <w:spacing w:val="-2"/>
          <w:sz w:val="18"/>
        </w:rPr>
        <w:t>]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(noting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677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district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court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judge-</w:t>
      </w:r>
      <w:r>
        <w:rPr>
          <w:spacing w:val="-4"/>
          <w:sz w:val="18"/>
        </w:rPr>
        <w:t>ships</w:t>
      </w:r>
      <w:proofErr w:type="gramEnd"/>
      <w:r>
        <w:rPr>
          <w:spacing w:val="-4"/>
          <w:sz w:val="18"/>
        </w:rPr>
        <w:t>). They could then turn to the Tylenol, Zantac, Roundup, Boy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Scout, Baby Powder, Hair</w:t>
      </w:r>
      <w:r>
        <w:rPr>
          <w:spacing w:val="40"/>
          <w:sz w:val="18"/>
        </w:rPr>
        <w:t xml:space="preserve"> </w:t>
      </w:r>
      <w:r>
        <w:rPr>
          <w:sz w:val="18"/>
        </w:rPr>
        <w:t>Relaxer,</w:t>
      </w:r>
      <w:r>
        <w:rPr>
          <w:spacing w:val="-10"/>
          <w:sz w:val="18"/>
        </w:rPr>
        <w:t xml:space="preserve"> </w:t>
      </w:r>
      <w:r>
        <w:rPr>
          <w:sz w:val="18"/>
        </w:rPr>
        <w:t>PFAS,</w:t>
      </w:r>
      <w:r>
        <w:rPr>
          <w:spacing w:val="-10"/>
          <w:sz w:val="18"/>
        </w:rPr>
        <w:t xml:space="preserve"> </w:t>
      </w:r>
      <w:r>
        <w:rPr>
          <w:sz w:val="18"/>
        </w:rPr>
        <w:t>and</w:t>
      </w:r>
      <w:r>
        <w:rPr>
          <w:spacing w:val="-10"/>
          <w:sz w:val="18"/>
        </w:rPr>
        <w:t xml:space="preserve"> </w:t>
      </w:r>
      <w:r>
        <w:rPr>
          <w:sz w:val="18"/>
        </w:rPr>
        <w:t>Church</w:t>
      </w:r>
      <w:r>
        <w:rPr>
          <w:spacing w:val="-10"/>
          <w:sz w:val="18"/>
        </w:rPr>
        <w:t xml:space="preserve"> </w:t>
      </w:r>
      <w:r>
        <w:rPr>
          <w:sz w:val="18"/>
        </w:rPr>
        <w:t>Diocese</w:t>
      </w:r>
      <w:r>
        <w:rPr>
          <w:spacing w:val="-10"/>
          <w:sz w:val="18"/>
        </w:rPr>
        <w:t xml:space="preserve"> </w:t>
      </w:r>
      <w:r>
        <w:rPr>
          <w:sz w:val="18"/>
        </w:rPr>
        <w:t>claims</w:t>
      </w:r>
      <w:r>
        <w:rPr>
          <w:spacing w:val="-10"/>
          <w:sz w:val="18"/>
        </w:rPr>
        <w:t xml:space="preserve"> </w:t>
      </w:r>
      <w:r>
        <w:rPr>
          <w:sz w:val="18"/>
        </w:rPr>
        <w:t>for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following</w:t>
      </w:r>
      <w:r>
        <w:rPr>
          <w:spacing w:val="-10"/>
          <w:sz w:val="18"/>
        </w:rPr>
        <w:t xml:space="preserve"> </w:t>
      </w:r>
      <w:r>
        <w:rPr>
          <w:sz w:val="18"/>
        </w:rPr>
        <w:t>decades.</w:t>
      </w:r>
    </w:p>
    <w:p w14:paraId="22BC307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4"/>
        <w:ind w:left="1150" w:hanging="330"/>
        <w:rPr>
          <w:sz w:val="18"/>
        </w:rPr>
      </w:pPr>
      <w:bookmarkStart w:id="171" w:name="_bookmark157"/>
      <w:bookmarkEnd w:id="171"/>
      <w:r>
        <w:rPr>
          <w:w w:val="90"/>
          <w:sz w:val="18"/>
        </w:rPr>
        <w:t>Casey</w:t>
      </w:r>
      <w:r>
        <w:rPr>
          <w:spacing w:val="5"/>
          <w:sz w:val="18"/>
        </w:rPr>
        <w:t xml:space="preserve"> </w:t>
      </w:r>
      <w:r>
        <w:rPr>
          <w:w w:val="90"/>
          <w:sz w:val="18"/>
        </w:rPr>
        <w:t>&amp;</w:t>
      </w:r>
      <w:r>
        <w:rPr>
          <w:spacing w:val="5"/>
          <w:sz w:val="18"/>
        </w:rPr>
        <w:t xml:space="preserve"> </w:t>
      </w:r>
      <w:r>
        <w:rPr>
          <w:w w:val="90"/>
          <w:sz w:val="18"/>
        </w:rPr>
        <w:t>Macey,</w:t>
      </w:r>
      <w:r>
        <w:rPr>
          <w:spacing w:val="3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pacing w:val="5"/>
          <w:sz w:val="18"/>
        </w:rPr>
        <w:t xml:space="preserve"> </w:t>
      </w:r>
      <w:r>
        <w:rPr>
          <w:w w:val="90"/>
          <w:sz w:val="18"/>
        </w:rPr>
        <w:t>note</w:t>
      </w:r>
      <w:r>
        <w:rPr>
          <w:spacing w:val="5"/>
          <w:sz w:val="18"/>
        </w:rPr>
        <w:t xml:space="preserve"> </w:t>
      </w:r>
      <w:hyperlink w:anchor="_bookmark2" w:history="1">
        <w:r>
          <w:rPr>
            <w:w w:val="90"/>
            <w:sz w:val="18"/>
          </w:rPr>
          <w:t>3,</w:t>
        </w:r>
      </w:hyperlink>
      <w:r>
        <w:rPr>
          <w:spacing w:val="5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1010-</w:t>
      </w:r>
      <w:r>
        <w:rPr>
          <w:spacing w:val="-5"/>
          <w:w w:val="90"/>
          <w:sz w:val="18"/>
        </w:rPr>
        <w:t>20.</w:t>
      </w:r>
    </w:p>
    <w:p w14:paraId="289CB4D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sz w:val="18"/>
        </w:rPr>
      </w:pPr>
      <w:bookmarkStart w:id="172" w:name="_bookmark158"/>
      <w:bookmarkEnd w:id="172"/>
      <w:r>
        <w:rPr>
          <w:i/>
          <w:sz w:val="18"/>
        </w:rPr>
        <w:t>Id.</w:t>
      </w:r>
      <w:r>
        <w:rPr>
          <w:i/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1018.</w:t>
      </w:r>
    </w:p>
    <w:p w14:paraId="1ED2E4B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ind w:left="1149" w:hanging="329"/>
        <w:rPr>
          <w:i/>
          <w:sz w:val="18"/>
        </w:rPr>
      </w:pPr>
      <w:bookmarkStart w:id="173" w:name="_bookmark159"/>
      <w:bookmarkEnd w:id="173"/>
      <w:r>
        <w:rPr>
          <w:i/>
          <w:spacing w:val="-5"/>
          <w:w w:val="105"/>
          <w:sz w:val="18"/>
        </w:rPr>
        <w:t>Id.</w:t>
      </w:r>
    </w:p>
    <w:p w14:paraId="1B9C177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line="211" w:lineRule="exact"/>
        <w:ind w:left="1150" w:hanging="330"/>
        <w:jc w:val="both"/>
        <w:rPr>
          <w:sz w:val="18"/>
        </w:rPr>
      </w:pPr>
      <w:bookmarkStart w:id="174" w:name="_bookmark160"/>
      <w:bookmarkEnd w:id="174"/>
      <w:r>
        <w:rPr>
          <w:i/>
          <w:w w:val="110"/>
          <w:sz w:val="18"/>
        </w:rPr>
        <w:t>See,</w:t>
      </w:r>
      <w:r>
        <w:rPr>
          <w:i/>
          <w:spacing w:val="-11"/>
          <w:w w:val="110"/>
          <w:sz w:val="18"/>
        </w:rPr>
        <w:t xml:space="preserve"> </w:t>
      </w:r>
      <w:r>
        <w:rPr>
          <w:i/>
          <w:w w:val="110"/>
          <w:sz w:val="18"/>
        </w:rPr>
        <w:t>e.g.</w:t>
      </w:r>
      <w:r>
        <w:rPr>
          <w:smallCaps/>
          <w:w w:val="110"/>
          <w:sz w:val="18"/>
        </w:rPr>
        <w:t>,</w:t>
      </w:r>
      <w:r>
        <w:rPr>
          <w:smallCaps/>
          <w:spacing w:val="-4"/>
          <w:w w:val="110"/>
          <w:sz w:val="18"/>
        </w:rPr>
        <w:t xml:space="preserve"> </w:t>
      </w:r>
      <w:r>
        <w:rPr>
          <w:smallCaps/>
          <w:w w:val="110"/>
          <w:sz w:val="18"/>
        </w:rPr>
        <w:t>Lynn</w:t>
      </w:r>
      <w:r>
        <w:rPr>
          <w:smallCaps/>
          <w:spacing w:val="-7"/>
          <w:w w:val="110"/>
          <w:sz w:val="18"/>
        </w:rPr>
        <w:t xml:space="preserve"> </w:t>
      </w:r>
      <w:r>
        <w:rPr>
          <w:smallCaps/>
          <w:w w:val="110"/>
          <w:sz w:val="18"/>
        </w:rPr>
        <w:t>M.</w:t>
      </w:r>
      <w:r>
        <w:rPr>
          <w:smallCaps/>
          <w:spacing w:val="-8"/>
          <w:w w:val="110"/>
          <w:sz w:val="18"/>
        </w:rPr>
        <w:t xml:space="preserve"> </w:t>
      </w:r>
      <w:r>
        <w:rPr>
          <w:smallCaps/>
          <w:w w:val="110"/>
          <w:sz w:val="18"/>
        </w:rPr>
        <w:t>Lopucki,</w:t>
      </w:r>
      <w:r>
        <w:rPr>
          <w:smallCaps/>
          <w:spacing w:val="-9"/>
          <w:w w:val="110"/>
          <w:sz w:val="18"/>
        </w:rPr>
        <w:t xml:space="preserve"> </w:t>
      </w:r>
      <w:r>
        <w:rPr>
          <w:smallCaps/>
          <w:w w:val="110"/>
          <w:sz w:val="18"/>
        </w:rPr>
        <w:t>Courting</w:t>
      </w:r>
      <w:r>
        <w:rPr>
          <w:smallCaps/>
          <w:spacing w:val="-5"/>
          <w:w w:val="110"/>
          <w:sz w:val="18"/>
        </w:rPr>
        <w:t xml:space="preserve"> </w:t>
      </w:r>
      <w:r>
        <w:rPr>
          <w:smallCaps/>
          <w:w w:val="110"/>
          <w:sz w:val="18"/>
        </w:rPr>
        <w:t>Failure:</w:t>
      </w:r>
      <w:r>
        <w:rPr>
          <w:smallCaps/>
          <w:spacing w:val="-9"/>
          <w:w w:val="110"/>
          <w:sz w:val="18"/>
        </w:rPr>
        <w:t xml:space="preserve"> </w:t>
      </w:r>
      <w:r>
        <w:rPr>
          <w:smallCaps/>
          <w:w w:val="110"/>
          <w:sz w:val="18"/>
        </w:rPr>
        <w:t>How</w:t>
      </w:r>
      <w:r>
        <w:rPr>
          <w:smallCaps/>
          <w:spacing w:val="-4"/>
          <w:w w:val="110"/>
          <w:sz w:val="18"/>
        </w:rPr>
        <w:t xml:space="preserve"> </w:t>
      </w:r>
      <w:r>
        <w:rPr>
          <w:smallCaps/>
          <w:w w:val="110"/>
          <w:sz w:val="18"/>
        </w:rPr>
        <w:t>Competition</w:t>
      </w:r>
      <w:r>
        <w:rPr>
          <w:smallCaps/>
          <w:spacing w:val="-4"/>
          <w:w w:val="110"/>
          <w:sz w:val="18"/>
        </w:rPr>
        <w:t xml:space="preserve"> </w:t>
      </w:r>
      <w:r>
        <w:rPr>
          <w:smallCaps/>
          <w:w w:val="110"/>
          <w:sz w:val="18"/>
        </w:rPr>
        <w:t>for</w:t>
      </w:r>
      <w:r>
        <w:rPr>
          <w:smallCaps/>
          <w:spacing w:val="-5"/>
          <w:w w:val="110"/>
          <w:sz w:val="18"/>
        </w:rPr>
        <w:t xml:space="preserve"> </w:t>
      </w:r>
      <w:r>
        <w:rPr>
          <w:smallCaps/>
          <w:w w:val="110"/>
          <w:sz w:val="18"/>
        </w:rPr>
        <w:t>Big</w:t>
      </w:r>
      <w:r>
        <w:rPr>
          <w:smallCaps/>
          <w:spacing w:val="-5"/>
          <w:w w:val="110"/>
          <w:sz w:val="18"/>
        </w:rPr>
        <w:t xml:space="preserve"> </w:t>
      </w:r>
      <w:r>
        <w:rPr>
          <w:smallCaps/>
          <w:w w:val="110"/>
          <w:sz w:val="18"/>
        </w:rPr>
        <w:t>Cases</w:t>
      </w:r>
      <w:r>
        <w:rPr>
          <w:smallCaps/>
          <w:spacing w:val="-4"/>
          <w:w w:val="110"/>
          <w:sz w:val="18"/>
        </w:rPr>
        <w:t xml:space="preserve"> </w:t>
      </w:r>
      <w:r>
        <w:rPr>
          <w:smallCaps/>
          <w:w w:val="110"/>
          <w:sz w:val="18"/>
        </w:rPr>
        <w:t>Is</w:t>
      </w:r>
      <w:r>
        <w:rPr>
          <w:smallCaps/>
          <w:spacing w:val="-5"/>
          <w:w w:val="110"/>
          <w:sz w:val="18"/>
        </w:rPr>
        <w:t xml:space="preserve"> </w:t>
      </w:r>
      <w:r>
        <w:rPr>
          <w:smallCaps/>
          <w:spacing w:val="-4"/>
          <w:w w:val="110"/>
          <w:sz w:val="18"/>
        </w:rPr>
        <w:t>Cor-</w:t>
      </w:r>
    </w:p>
    <w:p w14:paraId="4E3C2C48" w14:textId="77777777" w:rsidR="00B502E4" w:rsidRDefault="00271518">
      <w:pPr>
        <w:ind w:left="1151" w:right="820"/>
        <w:jc w:val="both"/>
        <w:rPr>
          <w:sz w:val="18"/>
        </w:rPr>
      </w:pPr>
      <w:r>
        <w:rPr>
          <w:sz w:val="14"/>
        </w:rPr>
        <w:t xml:space="preserve">RUPTING THE </w:t>
      </w:r>
      <w:r>
        <w:rPr>
          <w:sz w:val="18"/>
        </w:rPr>
        <w:t>B</w:t>
      </w:r>
      <w:r>
        <w:rPr>
          <w:sz w:val="14"/>
        </w:rPr>
        <w:t xml:space="preserve">ANKRUPTCY </w:t>
      </w:r>
      <w:r>
        <w:rPr>
          <w:sz w:val="18"/>
        </w:rPr>
        <w:t>C</w:t>
      </w:r>
      <w:r>
        <w:rPr>
          <w:sz w:val="14"/>
        </w:rPr>
        <w:t xml:space="preserve">OURTS </w:t>
      </w:r>
      <w:r>
        <w:rPr>
          <w:sz w:val="18"/>
        </w:rPr>
        <w:t xml:space="preserve">9-24 (2005); Adam J. Levitin, </w:t>
      </w:r>
      <w:r>
        <w:rPr>
          <w:i/>
          <w:sz w:val="18"/>
        </w:rPr>
        <w:t>Judge Shopping in Chapter</w:t>
      </w:r>
      <w:r>
        <w:rPr>
          <w:i/>
          <w:spacing w:val="40"/>
          <w:sz w:val="18"/>
        </w:rPr>
        <w:t xml:space="preserve"> </w:t>
      </w:r>
      <w:r>
        <w:rPr>
          <w:i/>
          <w:spacing w:val="-6"/>
          <w:sz w:val="18"/>
        </w:rPr>
        <w:t>11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Bankruptcy</w:t>
      </w:r>
      <w:r>
        <w:rPr>
          <w:spacing w:val="-6"/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2023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U.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</w:t>
      </w:r>
      <w:r>
        <w:rPr>
          <w:spacing w:val="-6"/>
          <w:sz w:val="14"/>
        </w:rPr>
        <w:t>LL</w:t>
      </w:r>
      <w:r>
        <w:rPr>
          <w:spacing w:val="-6"/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L.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R</w:t>
      </w:r>
      <w:r>
        <w:rPr>
          <w:spacing w:val="-6"/>
          <w:sz w:val="14"/>
        </w:rPr>
        <w:t>EV</w:t>
      </w:r>
      <w:r>
        <w:rPr>
          <w:spacing w:val="-6"/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351,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354-55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(arguing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forum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shopping</w:t>
      </w:r>
      <w:r>
        <w:rPr>
          <w:sz w:val="18"/>
        </w:rPr>
        <w:t xml:space="preserve"> </w:t>
      </w:r>
      <w:r>
        <w:rPr>
          <w:spacing w:val="-6"/>
          <w:sz w:val="18"/>
        </w:rPr>
        <w:t>undermines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40"/>
          <w:sz w:val="18"/>
        </w:rPr>
        <w:t xml:space="preserve"> </w:t>
      </w:r>
      <w:r>
        <w:rPr>
          <w:sz w:val="18"/>
        </w:rPr>
        <w:t>integrity</w:t>
      </w:r>
      <w:r>
        <w:rPr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bankruptcy</w:t>
      </w:r>
      <w:r>
        <w:rPr>
          <w:spacing w:val="-7"/>
          <w:sz w:val="18"/>
        </w:rPr>
        <w:t xml:space="preserve"> </w:t>
      </w:r>
      <w:r>
        <w:rPr>
          <w:sz w:val="18"/>
        </w:rPr>
        <w:t>process).</w:t>
      </w:r>
    </w:p>
    <w:p w14:paraId="757BA50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6"/>
          <w:tab w:val="left" w:pos="1151"/>
        </w:tabs>
        <w:spacing w:before="56"/>
        <w:ind w:right="818"/>
        <w:jc w:val="both"/>
        <w:rPr>
          <w:sz w:val="18"/>
        </w:rPr>
      </w:pPr>
      <w:bookmarkStart w:id="175" w:name="_bookmark161"/>
      <w:bookmarkEnd w:id="175"/>
      <w:r>
        <w:rPr>
          <w:i/>
          <w:spacing w:val="-6"/>
          <w:sz w:val="18"/>
        </w:rPr>
        <w:t>See</w:t>
      </w:r>
      <w:r>
        <w:rPr>
          <w:i/>
          <w:spacing w:val="-2"/>
          <w:sz w:val="18"/>
        </w:rPr>
        <w:t xml:space="preserve"> </w:t>
      </w:r>
      <w:r>
        <w:rPr>
          <w:spacing w:val="-6"/>
          <w:sz w:val="18"/>
        </w:rPr>
        <w:t>Jared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Ellias,</w:t>
      </w:r>
      <w:r>
        <w:rPr>
          <w:spacing w:val="-2"/>
          <w:sz w:val="18"/>
        </w:rPr>
        <w:t xml:space="preserve"> </w:t>
      </w:r>
      <w:r>
        <w:rPr>
          <w:i/>
          <w:spacing w:val="-6"/>
          <w:sz w:val="18"/>
        </w:rPr>
        <w:t>What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Drives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Bankruptcy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Forum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Shopping?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Evidence</w:t>
      </w:r>
      <w:r>
        <w:rPr>
          <w:i/>
          <w:spacing w:val="-1"/>
          <w:sz w:val="18"/>
        </w:rPr>
        <w:t xml:space="preserve"> </w:t>
      </w:r>
      <w:r>
        <w:rPr>
          <w:i/>
          <w:spacing w:val="-6"/>
          <w:sz w:val="18"/>
        </w:rPr>
        <w:t>from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Market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Data</w:t>
      </w:r>
      <w:r>
        <w:rPr>
          <w:spacing w:val="-6"/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47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J.</w:t>
      </w:r>
      <w:r>
        <w:rPr>
          <w:spacing w:val="40"/>
          <w:sz w:val="18"/>
        </w:rPr>
        <w:t xml:space="preserve"> </w:t>
      </w:r>
      <w:r>
        <w:rPr>
          <w:sz w:val="18"/>
        </w:rPr>
        <w:t>L</w:t>
      </w:r>
      <w:r>
        <w:rPr>
          <w:sz w:val="14"/>
        </w:rPr>
        <w:t xml:space="preserve">EGAL </w:t>
      </w:r>
      <w:r>
        <w:rPr>
          <w:sz w:val="18"/>
        </w:rPr>
        <w:t>S</w:t>
      </w:r>
      <w:r>
        <w:rPr>
          <w:sz w:val="14"/>
        </w:rPr>
        <w:t>TUD</w:t>
      </w:r>
      <w:r>
        <w:rPr>
          <w:sz w:val="18"/>
        </w:rPr>
        <w:t>. 119, 145-47 (2018).</w:t>
      </w:r>
    </w:p>
    <w:p w14:paraId="237662A5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2"/>
        </w:tabs>
        <w:spacing w:before="58"/>
        <w:ind w:left="1152" w:right="818"/>
        <w:jc w:val="both"/>
        <w:rPr>
          <w:sz w:val="18"/>
        </w:rPr>
      </w:pPr>
      <w:bookmarkStart w:id="176" w:name="_bookmark162"/>
      <w:bookmarkEnd w:id="176"/>
      <w:r>
        <w:rPr>
          <w:spacing w:val="-4"/>
          <w:sz w:val="18"/>
        </w:rPr>
        <w:t>Anthony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J.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Casey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&amp;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Joshua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Macey,</w:t>
      </w:r>
      <w:r>
        <w:rPr>
          <w:spacing w:val="-5"/>
          <w:sz w:val="18"/>
        </w:rPr>
        <w:t xml:space="preserve"> </w:t>
      </w:r>
      <w:r>
        <w:rPr>
          <w:i/>
          <w:spacing w:val="-4"/>
          <w:sz w:val="18"/>
        </w:rPr>
        <w:t>Bankruptcy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Shopping: Domestic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Venue Races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and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Global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Forum</w:t>
      </w:r>
      <w:r>
        <w:rPr>
          <w:i/>
          <w:spacing w:val="7"/>
          <w:sz w:val="18"/>
        </w:rPr>
        <w:t xml:space="preserve"> </w:t>
      </w:r>
      <w:r>
        <w:rPr>
          <w:i/>
          <w:sz w:val="18"/>
        </w:rPr>
        <w:t>Wars</w:t>
      </w:r>
      <w:r>
        <w:rPr>
          <w:sz w:val="18"/>
        </w:rPr>
        <w:t>,</w:t>
      </w:r>
      <w:r>
        <w:rPr>
          <w:spacing w:val="7"/>
          <w:sz w:val="18"/>
        </w:rPr>
        <w:t xml:space="preserve"> </w:t>
      </w:r>
      <w:r>
        <w:rPr>
          <w:sz w:val="18"/>
        </w:rPr>
        <w:t>37</w:t>
      </w:r>
      <w:r>
        <w:rPr>
          <w:spacing w:val="6"/>
          <w:sz w:val="18"/>
        </w:rPr>
        <w:t xml:space="preserve"> </w:t>
      </w:r>
      <w:r>
        <w:rPr>
          <w:sz w:val="18"/>
        </w:rPr>
        <w:t>B</w:t>
      </w:r>
      <w:r>
        <w:rPr>
          <w:sz w:val="14"/>
        </w:rPr>
        <w:t>ANKR</w:t>
      </w:r>
      <w:r>
        <w:rPr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z w:val="18"/>
        </w:rPr>
        <w:t>D</w:t>
      </w:r>
      <w:r>
        <w:rPr>
          <w:sz w:val="14"/>
        </w:rPr>
        <w:t>EV</w:t>
      </w:r>
      <w:r>
        <w:rPr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z w:val="18"/>
        </w:rPr>
        <w:t>L.J.</w:t>
      </w:r>
      <w:r>
        <w:rPr>
          <w:spacing w:val="7"/>
          <w:sz w:val="18"/>
        </w:rPr>
        <w:t xml:space="preserve"> </w:t>
      </w:r>
      <w:r>
        <w:rPr>
          <w:sz w:val="18"/>
        </w:rPr>
        <w:t>463,</w:t>
      </w:r>
      <w:r>
        <w:rPr>
          <w:spacing w:val="6"/>
          <w:sz w:val="18"/>
        </w:rPr>
        <w:t xml:space="preserve"> </w:t>
      </w:r>
      <w:r>
        <w:rPr>
          <w:sz w:val="18"/>
        </w:rPr>
        <w:t>466-67</w:t>
      </w:r>
      <w:r>
        <w:rPr>
          <w:spacing w:val="7"/>
          <w:sz w:val="18"/>
        </w:rPr>
        <w:t xml:space="preserve"> </w:t>
      </w:r>
      <w:r>
        <w:rPr>
          <w:sz w:val="18"/>
        </w:rPr>
        <w:t>(2021);</w:t>
      </w:r>
      <w:r>
        <w:rPr>
          <w:spacing w:val="6"/>
          <w:sz w:val="18"/>
        </w:rPr>
        <w:t xml:space="preserve"> </w:t>
      </w:r>
      <w:r>
        <w:rPr>
          <w:sz w:val="18"/>
        </w:rPr>
        <w:t>Robert</w:t>
      </w:r>
      <w:r>
        <w:rPr>
          <w:spacing w:val="7"/>
          <w:sz w:val="18"/>
        </w:rPr>
        <w:t xml:space="preserve"> </w:t>
      </w:r>
      <w:r>
        <w:rPr>
          <w:sz w:val="18"/>
        </w:rPr>
        <w:t>K.</w:t>
      </w:r>
      <w:r>
        <w:rPr>
          <w:spacing w:val="6"/>
          <w:sz w:val="18"/>
        </w:rPr>
        <w:t xml:space="preserve"> </w:t>
      </w:r>
      <w:r>
        <w:rPr>
          <w:sz w:val="18"/>
        </w:rPr>
        <w:t>Rasmussen</w:t>
      </w:r>
      <w:r>
        <w:rPr>
          <w:spacing w:val="6"/>
          <w:sz w:val="18"/>
        </w:rPr>
        <w:t xml:space="preserve"> </w:t>
      </w:r>
      <w:r>
        <w:rPr>
          <w:sz w:val="18"/>
        </w:rPr>
        <w:t>&amp;</w:t>
      </w:r>
      <w:r>
        <w:rPr>
          <w:spacing w:val="6"/>
          <w:sz w:val="18"/>
        </w:rPr>
        <w:t xml:space="preserve"> </w:t>
      </w:r>
      <w:r>
        <w:rPr>
          <w:sz w:val="18"/>
        </w:rPr>
        <w:t>Randal</w:t>
      </w:r>
      <w:r>
        <w:rPr>
          <w:spacing w:val="6"/>
          <w:sz w:val="18"/>
        </w:rPr>
        <w:t xml:space="preserve"> </w:t>
      </w:r>
      <w:r>
        <w:rPr>
          <w:sz w:val="18"/>
        </w:rPr>
        <w:t>S.</w:t>
      </w:r>
    </w:p>
    <w:p w14:paraId="0FB325D7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66BF7109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spacing w:val="-6"/>
        </w:rPr>
        <w:lastRenderedPageBreak/>
        <w:t>socially</w:t>
      </w:r>
      <w:r>
        <w:rPr>
          <w:spacing w:val="-7"/>
        </w:rPr>
        <w:t xml:space="preserve"> </w:t>
      </w:r>
      <w:r>
        <w:rPr>
          <w:spacing w:val="-6"/>
        </w:rPr>
        <w:t xml:space="preserve">valuable venue shopping. To the extent debtors </w:t>
      </w:r>
      <w:proofErr w:type="gramStart"/>
      <w:r>
        <w:rPr>
          <w:spacing w:val="-6"/>
        </w:rPr>
        <w:t>look</w:t>
      </w:r>
      <w:proofErr w:type="gramEnd"/>
      <w:r>
        <w:rPr>
          <w:spacing w:val="-6"/>
        </w:rPr>
        <w:t xml:space="preserve"> for</w:t>
      </w:r>
      <w:r>
        <w:rPr>
          <w:spacing w:val="-7"/>
        </w:rPr>
        <w:t xml:space="preserve"> </w:t>
      </w:r>
      <w:r>
        <w:rPr>
          <w:spacing w:val="-6"/>
        </w:rPr>
        <w:t xml:space="preserve">judges who are </w:t>
      </w:r>
      <w:r>
        <w:t>unsympathetic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tort</w:t>
      </w:r>
      <w:r>
        <w:rPr>
          <w:spacing w:val="-8"/>
        </w:rPr>
        <w:t xml:space="preserve"> </w:t>
      </w:r>
      <w:r>
        <w:t>claimants,</w:t>
      </w:r>
      <w:r>
        <w:rPr>
          <w:spacing w:val="-8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think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venue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 xml:space="preserve">appropriate </w:t>
      </w:r>
      <w:r>
        <w:rPr>
          <w:spacing w:val="-6"/>
        </w:rPr>
        <w:t>means</w:t>
      </w:r>
      <w:r>
        <w:rPr>
          <w:spacing w:val="-9"/>
        </w:rPr>
        <w:t xml:space="preserve"> </w:t>
      </w:r>
      <w:r>
        <w:rPr>
          <w:spacing w:val="-6"/>
        </w:rPr>
        <w:t xml:space="preserve">of addressing this problem. Instead, policymakers should enact </w:t>
      </w:r>
      <w:proofErr w:type="spellStart"/>
      <w:proofErr w:type="gramStart"/>
      <w:r>
        <w:rPr>
          <w:spacing w:val="-6"/>
        </w:rPr>
        <w:t>substan-tive</w:t>
      </w:r>
      <w:proofErr w:type="spellEnd"/>
      <w:proofErr w:type="gramEnd"/>
      <w:r>
        <w:rPr>
          <w:spacing w:val="-6"/>
        </w:rPr>
        <w:t xml:space="preserve"> reforms to bankruptcy</w:t>
      </w:r>
      <w:r>
        <w:rPr>
          <w:spacing w:val="-1"/>
        </w:rPr>
        <w:t xml:space="preserve"> </w:t>
      </w:r>
      <w:r>
        <w:rPr>
          <w:spacing w:val="-6"/>
        </w:rPr>
        <w:t xml:space="preserve">and </w:t>
      </w:r>
      <w:proofErr w:type="spellStart"/>
      <w:r>
        <w:rPr>
          <w:spacing w:val="-6"/>
        </w:rPr>
        <w:t>nonbankruptcy</w:t>
      </w:r>
      <w:proofErr w:type="spellEnd"/>
      <w:r>
        <w:rPr>
          <w:spacing w:val="-6"/>
        </w:rPr>
        <w:t xml:space="preserve"> law while ensuring meaningful </w:t>
      </w:r>
      <w:r>
        <w:rPr>
          <w:spacing w:val="-4"/>
        </w:rPr>
        <w:t>opportunity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appeal</w:t>
      </w:r>
      <w:r>
        <w:rPr>
          <w:spacing w:val="-8"/>
        </w:rPr>
        <w:t xml:space="preserve"> </w:t>
      </w:r>
      <w:r>
        <w:rPr>
          <w:spacing w:val="-4"/>
        </w:rPr>
        <w:t>adverse</w:t>
      </w:r>
      <w:r>
        <w:rPr>
          <w:spacing w:val="-8"/>
        </w:rPr>
        <w:t xml:space="preserve"> </w:t>
      </w:r>
      <w:r>
        <w:rPr>
          <w:spacing w:val="-4"/>
        </w:rPr>
        <w:t>judgments</w:t>
      </w:r>
      <w:r>
        <w:rPr>
          <w:spacing w:val="-8"/>
        </w:rPr>
        <w:t xml:space="preserve"> </w:t>
      </w:r>
      <w:r>
        <w:rPr>
          <w:spacing w:val="-4"/>
        </w:rPr>
        <w:t>through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robust</w:t>
      </w:r>
      <w:r>
        <w:rPr>
          <w:spacing w:val="-8"/>
        </w:rPr>
        <w:t xml:space="preserve"> </w:t>
      </w:r>
      <w:r>
        <w:rPr>
          <w:spacing w:val="-4"/>
        </w:rPr>
        <w:t>appeals</w:t>
      </w:r>
      <w:r>
        <w:rPr>
          <w:spacing w:val="-8"/>
        </w:rPr>
        <w:t xml:space="preserve"> </w:t>
      </w:r>
      <w:r>
        <w:rPr>
          <w:spacing w:val="-4"/>
        </w:rPr>
        <w:t>process.</w:t>
      </w:r>
      <w:hyperlink w:anchor="_bookmark163" w:history="1">
        <w:r>
          <w:rPr>
            <w:spacing w:val="-4"/>
            <w:vertAlign w:val="superscript"/>
          </w:rPr>
          <w:t>152</w:t>
        </w:r>
      </w:hyperlink>
    </w:p>
    <w:p w14:paraId="59604E7E" w14:textId="77777777" w:rsidR="00B502E4" w:rsidRDefault="00271518">
      <w:pPr>
        <w:pStyle w:val="BodyText"/>
        <w:spacing w:before="18" w:line="242" w:lineRule="auto"/>
        <w:ind w:left="820" w:right="818" w:firstLine="331"/>
        <w:jc w:val="both"/>
      </w:pPr>
      <w:r>
        <w:rPr>
          <w:w w:val="90"/>
        </w:rPr>
        <w:t>Setting aside these procedural issues, substantive reforms could allow bank-</w:t>
      </w:r>
      <w:proofErr w:type="spellStart"/>
      <w:r>
        <w:rPr>
          <w:w w:val="90"/>
        </w:rPr>
        <w:t>ruptcy</w:t>
      </w:r>
      <w:proofErr w:type="spellEnd"/>
      <w:r>
        <w:rPr>
          <w:w w:val="90"/>
        </w:rPr>
        <w:t xml:space="preserve"> to better vindicate noneconomic values. </w:t>
      </w:r>
      <w:r w:rsidRPr="007E0961">
        <w:rPr>
          <w:w w:val="90"/>
          <w:highlight w:val="yellow"/>
        </w:rPr>
        <w:t xml:space="preserve">One problem with current voting </w:t>
      </w:r>
      <w:r w:rsidRPr="007E0961">
        <w:rPr>
          <w:spacing w:val="-6"/>
          <w:highlight w:val="yellow"/>
        </w:rPr>
        <w:t>rules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is that bankruptcy judges often allow claimants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with weak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 xml:space="preserve">claims to have </w:t>
      </w:r>
      <w:r w:rsidRPr="007E0961">
        <w:rPr>
          <w:spacing w:val="-8"/>
          <w:highlight w:val="yellow"/>
        </w:rPr>
        <w:t>an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outsized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inﬂuence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while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weakening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the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input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of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plaintiﬀs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with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strong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 xml:space="preserve">claims. </w:t>
      </w:r>
      <w:r w:rsidRPr="007E0961">
        <w:rPr>
          <w:spacing w:val="-2"/>
          <w:highlight w:val="yellow"/>
        </w:rPr>
        <w:t>Bankruptcy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judges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often,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though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not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always,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estimate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that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every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tort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claim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 xml:space="preserve">is </w:t>
      </w:r>
      <w:r w:rsidRPr="007E0961">
        <w:rPr>
          <w:spacing w:val="-6"/>
          <w:highlight w:val="yellow"/>
        </w:rPr>
        <w:t>worth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6"/>
          <w:highlight w:val="yellow"/>
        </w:rPr>
        <w:t>one dollar for voting purposes.</w:t>
      </w:r>
      <w:hyperlink w:anchor="_bookmark164" w:history="1">
        <w:r w:rsidRPr="007E0961">
          <w:rPr>
            <w:spacing w:val="-6"/>
            <w:highlight w:val="yellow"/>
            <w:vertAlign w:val="superscript"/>
          </w:rPr>
          <w:t>153</w:t>
        </w:r>
      </w:hyperlink>
      <w:r w:rsidRPr="007E0961">
        <w:rPr>
          <w:spacing w:val="-6"/>
          <w:highlight w:val="yellow"/>
        </w:rPr>
        <w:t xml:space="preserve"> Because tort claimants are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6"/>
          <w:highlight w:val="yellow"/>
        </w:rPr>
        <w:t xml:space="preserve">in their own </w:t>
      </w:r>
      <w:r w:rsidRPr="007E0961">
        <w:rPr>
          <w:spacing w:val="-2"/>
          <w:highlight w:val="yellow"/>
        </w:rPr>
        <w:t>class,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2"/>
          <w:highlight w:val="yellow"/>
        </w:rPr>
        <w:t>this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2"/>
          <w:highlight w:val="yellow"/>
        </w:rPr>
        <w:t>does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2"/>
          <w:highlight w:val="yellow"/>
        </w:rPr>
        <w:t>not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2"/>
          <w:highlight w:val="yellow"/>
        </w:rPr>
        <w:t>harm</w:t>
      </w:r>
      <w:r w:rsidRPr="007E0961">
        <w:rPr>
          <w:spacing w:val="-4"/>
          <w:highlight w:val="yellow"/>
        </w:rPr>
        <w:t xml:space="preserve"> </w:t>
      </w:r>
      <w:r w:rsidRPr="007E0961">
        <w:rPr>
          <w:spacing w:val="-2"/>
          <w:highlight w:val="yellow"/>
        </w:rPr>
        <w:t>them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2"/>
          <w:highlight w:val="yellow"/>
        </w:rPr>
        <w:t>comp</w:t>
      </w:r>
      <w:r>
        <w:rPr>
          <w:spacing w:val="-2"/>
        </w:rPr>
        <w:t>ared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ﬁnancial</w:t>
      </w:r>
      <w:r>
        <w:rPr>
          <w:spacing w:val="-5"/>
        </w:rPr>
        <w:t xml:space="preserve"> </w:t>
      </w:r>
      <w:r>
        <w:rPr>
          <w:spacing w:val="-2"/>
        </w:rPr>
        <w:t>creditors.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plan</w:t>
      </w:r>
      <w:r>
        <w:rPr>
          <w:spacing w:val="-5"/>
        </w:rPr>
        <w:t xml:space="preserve"> </w:t>
      </w:r>
      <w:r>
        <w:rPr>
          <w:spacing w:val="-2"/>
        </w:rPr>
        <w:t xml:space="preserve">will </w:t>
      </w:r>
      <w:r>
        <w:rPr>
          <w:spacing w:val="-4"/>
        </w:rPr>
        <w:t>only</w:t>
      </w:r>
      <w:r>
        <w:rPr>
          <w:spacing w:val="-7"/>
        </w:rPr>
        <w:t xml:space="preserve"> </w:t>
      </w:r>
      <w:r>
        <w:rPr>
          <w:spacing w:val="-4"/>
        </w:rPr>
        <w:t>be</w:t>
      </w:r>
      <w:r>
        <w:rPr>
          <w:spacing w:val="-7"/>
        </w:rPr>
        <w:t xml:space="preserve"> </w:t>
      </w:r>
      <w:r>
        <w:rPr>
          <w:spacing w:val="-4"/>
        </w:rPr>
        <w:t>approved</w:t>
      </w:r>
      <w:r>
        <w:rPr>
          <w:spacing w:val="-7"/>
        </w:rPr>
        <w:t xml:space="preserve"> </w:t>
      </w:r>
      <w:r>
        <w:rPr>
          <w:spacing w:val="-4"/>
        </w:rPr>
        <w:t>if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supermajority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tort</w:t>
      </w:r>
      <w:r>
        <w:rPr>
          <w:spacing w:val="-7"/>
        </w:rPr>
        <w:t xml:space="preserve"> </w:t>
      </w:r>
      <w:r>
        <w:rPr>
          <w:spacing w:val="-4"/>
        </w:rPr>
        <w:t>claimants</w:t>
      </w:r>
      <w:r>
        <w:rPr>
          <w:spacing w:val="-7"/>
        </w:rPr>
        <w:t xml:space="preserve"> </w:t>
      </w:r>
      <w:r>
        <w:rPr>
          <w:spacing w:val="-4"/>
        </w:rPr>
        <w:t>votes</w:t>
      </w:r>
      <w:r>
        <w:rPr>
          <w:spacing w:val="-7"/>
        </w:rPr>
        <w:t xml:space="preserve"> </w:t>
      </w:r>
      <w:r>
        <w:rPr>
          <w:spacing w:val="-4"/>
        </w:rPr>
        <w:t>for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plan.</w:t>
      </w:r>
      <w:hyperlink w:anchor="_bookmark165" w:history="1">
        <w:r>
          <w:rPr>
            <w:spacing w:val="-4"/>
            <w:vertAlign w:val="superscript"/>
          </w:rPr>
          <w:t>154</w:t>
        </w:r>
      </w:hyperlink>
      <w:r>
        <w:rPr>
          <w:spacing w:val="-8"/>
        </w:rPr>
        <w:t xml:space="preserve"> </w:t>
      </w:r>
      <w:r w:rsidRPr="007E0961">
        <w:rPr>
          <w:spacing w:val="-4"/>
          <w:highlight w:val="yellow"/>
        </w:rPr>
        <w:t xml:space="preserve">The </w:t>
      </w:r>
      <w:r w:rsidRPr="007E0961">
        <w:rPr>
          <w:spacing w:val="-6"/>
          <w:highlight w:val="yellow"/>
        </w:rPr>
        <w:t>value given to tort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6"/>
          <w:highlight w:val="yellow"/>
        </w:rPr>
        <w:t>claims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does,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6"/>
          <w:highlight w:val="yellow"/>
        </w:rPr>
        <w:t>however, mean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6"/>
          <w:highlight w:val="yellow"/>
        </w:rPr>
        <w:t>that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plaintiﬀs with weak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6"/>
          <w:highlight w:val="yellow"/>
        </w:rPr>
        <w:t xml:space="preserve">claims </w:t>
      </w:r>
      <w:r w:rsidRPr="007E0961">
        <w:rPr>
          <w:spacing w:val="-2"/>
          <w:highlight w:val="yellow"/>
        </w:rPr>
        <w:t>have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more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inﬂuence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than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2"/>
          <w:highlight w:val="yellow"/>
        </w:rPr>
        <w:t>they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should.</w:t>
      </w:r>
      <w:hyperlink w:anchor="_bookmark166" w:history="1">
        <w:r w:rsidRPr="007E0961">
          <w:rPr>
            <w:spacing w:val="-2"/>
            <w:highlight w:val="yellow"/>
            <w:vertAlign w:val="superscript"/>
          </w:rPr>
          <w:t>155</w:t>
        </w:r>
      </w:hyperlink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A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plan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can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2"/>
          <w:highlight w:val="yellow"/>
        </w:rPr>
        <w:t>only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be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approved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if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two-thirds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2"/>
          <w:highlight w:val="yellow"/>
        </w:rPr>
        <w:t>in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2"/>
          <w:highlight w:val="yellow"/>
        </w:rPr>
        <w:t>dollar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amount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vote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for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the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plan.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Because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weak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claims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are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often</w:t>
      </w:r>
      <w:r w:rsidRPr="007E0961">
        <w:rPr>
          <w:spacing w:val="-8"/>
          <w:highlight w:val="yellow"/>
        </w:rPr>
        <w:t xml:space="preserve"> </w:t>
      </w:r>
      <w:proofErr w:type="spellStart"/>
      <w:r w:rsidRPr="007E0961">
        <w:rPr>
          <w:spacing w:val="-2"/>
          <w:highlight w:val="yellow"/>
        </w:rPr>
        <w:t>esti</w:t>
      </w:r>
      <w:proofErr w:type="spellEnd"/>
      <w:r w:rsidRPr="007E0961">
        <w:rPr>
          <w:spacing w:val="-2"/>
          <w:highlight w:val="yellow"/>
        </w:rPr>
        <w:t>-</w:t>
      </w:r>
      <w:r w:rsidRPr="007E0961">
        <w:rPr>
          <w:w w:val="90"/>
          <w:highlight w:val="yellow"/>
        </w:rPr>
        <w:t xml:space="preserve">mated at the same dollar value for voting purposes, their votes are weighed more </w:t>
      </w:r>
      <w:r w:rsidRPr="007E0961">
        <w:rPr>
          <w:highlight w:val="yellow"/>
        </w:rPr>
        <w:t>heavily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than</w:t>
      </w:r>
      <w:r w:rsidRPr="007E0961">
        <w:rPr>
          <w:spacing w:val="-11"/>
          <w:highlight w:val="yellow"/>
        </w:rPr>
        <w:t xml:space="preserve"> </w:t>
      </w:r>
      <w:r w:rsidRPr="007E0961">
        <w:rPr>
          <w:highlight w:val="yellow"/>
        </w:rPr>
        <w:t>they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should</w:t>
      </w:r>
      <w:r w:rsidRPr="007E0961">
        <w:rPr>
          <w:spacing w:val="-11"/>
          <w:highlight w:val="yellow"/>
        </w:rPr>
        <w:t xml:space="preserve"> </w:t>
      </w:r>
      <w:r w:rsidRPr="007E0961">
        <w:rPr>
          <w:highlight w:val="yellow"/>
        </w:rPr>
        <w:t>be.</w:t>
      </w:r>
      <w:r w:rsidRPr="007E0961">
        <w:rPr>
          <w:spacing w:val="-11"/>
          <w:highlight w:val="yellow"/>
        </w:rPr>
        <w:t xml:space="preserve"> </w:t>
      </w:r>
      <w:r w:rsidRPr="007E0961">
        <w:rPr>
          <w:highlight w:val="yellow"/>
        </w:rPr>
        <w:t>As</w:t>
      </w:r>
      <w:r w:rsidRPr="007E0961">
        <w:rPr>
          <w:spacing w:val="-11"/>
          <w:highlight w:val="yellow"/>
        </w:rPr>
        <w:t xml:space="preserve"> </w:t>
      </w:r>
      <w:r w:rsidRPr="007E0961">
        <w:rPr>
          <w:highlight w:val="yellow"/>
        </w:rPr>
        <w:t>a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result,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one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should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expect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settlements</w:t>
      </w:r>
      <w:r w:rsidRPr="007E0961">
        <w:rPr>
          <w:spacing w:val="-11"/>
          <w:highlight w:val="yellow"/>
        </w:rPr>
        <w:t xml:space="preserve"> </w:t>
      </w:r>
      <w:r w:rsidRPr="007E0961">
        <w:rPr>
          <w:highlight w:val="yellow"/>
        </w:rPr>
        <w:t>to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 xml:space="preserve">be </w:t>
      </w:r>
      <w:r w:rsidRPr="007E0961">
        <w:rPr>
          <w:w w:val="90"/>
          <w:highlight w:val="yellow"/>
        </w:rPr>
        <w:t xml:space="preserve">skewed. To the extent claims are </w:t>
      </w:r>
      <w:proofErr w:type="gramStart"/>
      <w:r w:rsidRPr="007E0961">
        <w:rPr>
          <w:w w:val="90"/>
          <w:highlight w:val="yellow"/>
        </w:rPr>
        <w:t>separable—</w:t>
      </w:r>
      <w:proofErr w:type="gramEnd"/>
      <w:r w:rsidRPr="007E0961">
        <w:rPr>
          <w:w w:val="90"/>
          <w:highlight w:val="yellow"/>
        </w:rPr>
        <w:t xml:space="preserve">for example when a product causes </w:t>
      </w:r>
      <w:r w:rsidRPr="007E0961">
        <w:rPr>
          <w:spacing w:val="-6"/>
          <w:highlight w:val="yellow"/>
        </w:rPr>
        <w:t>diﬀerent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types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 xml:space="preserve">of </w:t>
      </w:r>
      <w:proofErr w:type="gramStart"/>
      <w:r w:rsidRPr="007E0961">
        <w:rPr>
          <w:spacing w:val="-6"/>
          <w:highlight w:val="yellow"/>
        </w:rPr>
        <w:t>injuries—</w:t>
      </w:r>
      <w:proofErr w:type="gramEnd"/>
      <w:r w:rsidRPr="007E0961">
        <w:rPr>
          <w:spacing w:val="-6"/>
          <w:highlight w:val="yellow"/>
        </w:rPr>
        <w:t>the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claimants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can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be placed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in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diﬀerent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voting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clas-</w:t>
      </w:r>
      <w:r w:rsidRPr="007E0961">
        <w:rPr>
          <w:spacing w:val="-4"/>
          <w:highlight w:val="yellow"/>
        </w:rPr>
        <w:t>ses.</w:t>
      </w:r>
      <w:hyperlink w:anchor="_bookmark167" w:history="1">
        <w:r w:rsidRPr="007E0961">
          <w:rPr>
            <w:spacing w:val="-4"/>
            <w:highlight w:val="yellow"/>
            <w:vertAlign w:val="superscript"/>
          </w:rPr>
          <w:t>156</w:t>
        </w:r>
      </w:hyperlink>
      <w:r w:rsidRPr="007E0961">
        <w:rPr>
          <w:spacing w:val="-7"/>
          <w:highlight w:val="yellow"/>
        </w:rPr>
        <w:t xml:space="preserve"> </w:t>
      </w:r>
      <w:r w:rsidRPr="007E0961">
        <w:rPr>
          <w:spacing w:val="-4"/>
          <w:highlight w:val="yellow"/>
        </w:rPr>
        <w:t>The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4"/>
          <w:highlight w:val="yellow"/>
        </w:rPr>
        <w:t>diﬃculty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4"/>
          <w:highlight w:val="yellow"/>
        </w:rPr>
        <w:t>is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4"/>
          <w:highlight w:val="yellow"/>
        </w:rPr>
        <w:t>when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4"/>
          <w:highlight w:val="yellow"/>
        </w:rPr>
        <w:t>the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4"/>
          <w:highlight w:val="yellow"/>
        </w:rPr>
        <w:t>injury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4"/>
          <w:highlight w:val="yellow"/>
        </w:rPr>
        <w:t>type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4"/>
          <w:highlight w:val="yellow"/>
        </w:rPr>
        <w:t>is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4"/>
          <w:highlight w:val="yellow"/>
        </w:rPr>
        <w:t>the</w:t>
      </w:r>
      <w:r w:rsidRPr="007E0961">
        <w:rPr>
          <w:spacing w:val="-6"/>
          <w:highlight w:val="yellow"/>
        </w:rPr>
        <w:t xml:space="preserve"> </w:t>
      </w:r>
      <w:r w:rsidRPr="007E0961">
        <w:rPr>
          <w:spacing w:val="-4"/>
          <w:highlight w:val="yellow"/>
        </w:rPr>
        <w:t>same,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4"/>
          <w:highlight w:val="yellow"/>
        </w:rPr>
        <w:t>but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4"/>
          <w:highlight w:val="yellow"/>
        </w:rPr>
        <w:t>the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4"/>
          <w:highlight w:val="yellow"/>
        </w:rPr>
        <w:t>severity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4"/>
          <w:highlight w:val="yellow"/>
        </w:rPr>
        <w:t>is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4"/>
          <w:highlight w:val="yellow"/>
        </w:rPr>
        <w:t xml:space="preserve">not </w:t>
      </w:r>
      <w:r w:rsidRPr="007E0961">
        <w:rPr>
          <w:highlight w:val="yellow"/>
        </w:rPr>
        <w:t>yet known.</w:t>
      </w:r>
    </w:p>
    <w:p w14:paraId="5EB02B03" w14:textId="77777777" w:rsidR="00B502E4" w:rsidRDefault="00271518">
      <w:pPr>
        <w:pStyle w:val="BodyText"/>
        <w:spacing w:before="11" w:line="242" w:lineRule="auto"/>
        <w:ind w:left="820" w:right="819" w:firstLine="331"/>
        <w:jc w:val="both"/>
      </w:pPr>
      <w:r w:rsidRPr="007E0961">
        <w:rPr>
          <w:spacing w:val="-2"/>
          <w:highlight w:val="yellow"/>
        </w:rPr>
        <w:t>The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decision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to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estimate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all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plaintiﬀs’</w:t>
      </w:r>
      <w:r w:rsidRPr="007E0961">
        <w:rPr>
          <w:spacing w:val="-7"/>
          <w:highlight w:val="yellow"/>
        </w:rPr>
        <w:t xml:space="preserve"> </w:t>
      </w:r>
      <w:r w:rsidRPr="007E0961">
        <w:rPr>
          <w:spacing w:val="-2"/>
          <w:highlight w:val="yellow"/>
        </w:rPr>
        <w:t>claims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the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same—regardless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of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 xml:space="preserve">the </w:t>
      </w:r>
      <w:r w:rsidRPr="007E0961">
        <w:rPr>
          <w:spacing w:val="-6"/>
          <w:highlight w:val="yellow"/>
        </w:rPr>
        <w:t>merits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of their case—is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problematic.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While it is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common, it is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likely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insuﬃcient</w:t>
      </w:r>
    </w:p>
    <w:p w14:paraId="276EF9DE" w14:textId="77777777" w:rsidR="00B502E4" w:rsidRDefault="00B502E4">
      <w:pPr>
        <w:pStyle w:val="BodyText"/>
        <w:rPr>
          <w:sz w:val="20"/>
        </w:rPr>
      </w:pPr>
    </w:p>
    <w:p w14:paraId="67748313" w14:textId="77777777" w:rsidR="00B502E4" w:rsidRDefault="00271518">
      <w:pPr>
        <w:pStyle w:val="BodyText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921D529" wp14:editId="61FB5B76">
                <wp:simplePos x="0" y="0"/>
                <wp:positionH relativeFrom="page">
                  <wp:posOffset>1645157</wp:posOffset>
                </wp:positionH>
                <wp:positionV relativeFrom="paragraph">
                  <wp:posOffset>164800</wp:posOffset>
                </wp:positionV>
                <wp:extent cx="4482465" cy="9525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3EDBB" id="Graphic 42" o:spid="_x0000_s1026" style="position:absolute;margin-left:129.55pt;margin-top:13pt;width:352.95pt;height:.7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KFKPor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BD57067" w14:textId="77777777" w:rsidR="00B502E4" w:rsidRDefault="00271518">
      <w:pPr>
        <w:spacing w:before="77"/>
        <w:ind w:left="1151" w:right="817"/>
        <w:jc w:val="both"/>
        <w:rPr>
          <w:sz w:val="18"/>
        </w:rPr>
      </w:pPr>
      <w:r>
        <w:rPr>
          <w:spacing w:val="-4"/>
          <w:sz w:val="18"/>
        </w:rPr>
        <w:t>Thomas,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Timing Matters: Promoting Forum Shopping by Insolvent Corporations</w:t>
      </w:r>
      <w:r>
        <w:rPr>
          <w:spacing w:val="-4"/>
          <w:sz w:val="18"/>
        </w:rPr>
        <w:t>, 94 N</w:t>
      </w:r>
      <w:r>
        <w:rPr>
          <w:spacing w:val="-4"/>
          <w:sz w:val="14"/>
        </w:rPr>
        <w:t>W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40"/>
          <w:sz w:val="18"/>
        </w:rPr>
        <w:t xml:space="preserve"> </w:t>
      </w:r>
      <w:r>
        <w:rPr>
          <w:sz w:val="18"/>
        </w:rPr>
        <w:t>R</w:t>
      </w:r>
      <w:r>
        <w:rPr>
          <w:sz w:val="14"/>
        </w:rPr>
        <w:t>EV</w:t>
      </w:r>
      <w:r>
        <w:rPr>
          <w:sz w:val="18"/>
        </w:rPr>
        <w:t>.</w:t>
      </w:r>
      <w:r>
        <w:rPr>
          <w:spacing w:val="-10"/>
          <w:sz w:val="18"/>
        </w:rPr>
        <w:t xml:space="preserve"> </w:t>
      </w:r>
      <w:r>
        <w:rPr>
          <w:sz w:val="18"/>
        </w:rPr>
        <w:t>1357,</w:t>
      </w:r>
      <w:r>
        <w:rPr>
          <w:spacing w:val="-10"/>
          <w:sz w:val="18"/>
        </w:rPr>
        <w:t xml:space="preserve"> </w:t>
      </w:r>
      <w:r>
        <w:rPr>
          <w:sz w:val="18"/>
        </w:rPr>
        <w:t>1357-63</w:t>
      </w:r>
      <w:r>
        <w:rPr>
          <w:spacing w:val="-10"/>
          <w:sz w:val="18"/>
        </w:rPr>
        <w:t xml:space="preserve"> </w:t>
      </w:r>
      <w:r>
        <w:rPr>
          <w:sz w:val="18"/>
        </w:rPr>
        <w:t>(2000).</w:t>
      </w:r>
    </w:p>
    <w:p w14:paraId="46460CF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58"/>
        <w:ind w:left="1148" w:hanging="328"/>
        <w:jc w:val="both"/>
        <w:rPr>
          <w:sz w:val="18"/>
        </w:rPr>
      </w:pPr>
      <w:bookmarkStart w:id="177" w:name="_bookmark163"/>
      <w:bookmarkEnd w:id="177"/>
      <w:r>
        <w:rPr>
          <w:i/>
          <w:w w:val="90"/>
          <w:sz w:val="18"/>
        </w:rPr>
        <w:t>See</w:t>
      </w:r>
      <w:r>
        <w:rPr>
          <w:i/>
          <w:spacing w:val="2"/>
          <w:sz w:val="18"/>
        </w:rPr>
        <w:t xml:space="preserve"> </w:t>
      </w:r>
      <w:r>
        <w:rPr>
          <w:w w:val="90"/>
          <w:sz w:val="18"/>
        </w:rPr>
        <w:t>Casey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&amp;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Macey,</w:t>
      </w:r>
      <w:r>
        <w:rPr>
          <w:spacing w:val="2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pacing w:val="3"/>
          <w:sz w:val="18"/>
        </w:rPr>
        <w:t xml:space="preserve"> </w:t>
      </w:r>
      <w:r>
        <w:rPr>
          <w:w w:val="90"/>
          <w:sz w:val="18"/>
        </w:rPr>
        <w:t>note</w:t>
      </w:r>
      <w:r>
        <w:rPr>
          <w:spacing w:val="2"/>
          <w:sz w:val="18"/>
        </w:rPr>
        <w:t xml:space="preserve"> </w:t>
      </w:r>
      <w:hyperlink w:anchor="_bookmark156" w:history="1">
        <w:r>
          <w:rPr>
            <w:w w:val="90"/>
            <w:sz w:val="18"/>
          </w:rPr>
          <w:t>151,</w:t>
        </w:r>
      </w:hyperlink>
      <w:r>
        <w:rPr>
          <w:spacing w:val="2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496-</w:t>
      </w:r>
      <w:r>
        <w:rPr>
          <w:spacing w:val="-4"/>
          <w:w w:val="90"/>
          <w:sz w:val="18"/>
        </w:rPr>
        <w:t>506.</w:t>
      </w:r>
    </w:p>
    <w:p w14:paraId="086C28CA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  <w:tab w:val="left" w:pos="5986"/>
        </w:tabs>
        <w:ind w:right="818" w:hanging="331"/>
        <w:jc w:val="both"/>
        <w:rPr>
          <w:sz w:val="18"/>
        </w:rPr>
      </w:pPr>
      <w:bookmarkStart w:id="178" w:name="_bookmark164"/>
      <w:bookmarkEnd w:id="178"/>
      <w:r>
        <w:rPr>
          <w:i/>
          <w:spacing w:val="-2"/>
          <w:sz w:val="18"/>
        </w:rPr>
        <w:t>See,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e.g.</w:t>
      </w:r>
      <w:r>
        <w:rPr>
          <w:spacing w:val="-2"/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i/>
          <w:spacing w:val="-2"/>
          <w:sz w:val="18"/>
        </w:rPr>
        <w:t>In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re</w:t>
      </w:r>
      <w:r>
        <w:rPr>
          <w:i/>
          <w:spacing w:val="-8"/>
          <w:sz w:val="18"/>
        </w:rPr>
        <w:t xml:space="preserve"> </w:t>
      </w:r>
      <w:r>
        <w:rPr>
          <w:spacing w:val="-2"/>
          <w:sz w:val="18"/>
        </w:rPr>
        <w:t>A.H.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Robins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Inc.,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880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F.2d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694,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698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(4th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Cir.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1989)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(describing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practice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valuing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tort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claims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one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dollar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“at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most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harmless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error”);</w:t>
      </w:r>
      <w:r>
        <w:rPr>
          <w:spacing w:val="-4"/>
          <w:sz w:val="18"/>
        </w:rPr>
        <w:t xml:space="preserve"> </w:t>
      </w:r>
      <w:r>
        <w:rPr>
          <w:i/>
          <w:spacing w:val="-2"/>
          <w:sz w:val="18"/>
        </w:rPr>
        <w:t>see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also</w:t>
      </w:r>
      <w:r>
        <w:rPr>
          <w:i/>
          <w:spacing w:val="-5"/>
          <w:sz w:val="18"/>
        </w:rPr>
        <w:t xml:space="preserve"> </w:t>
      </w:r>
      <w:r>
        <w:rPr>
          <w:spacing w:val="-2"/>
          <w:sz w:val="18"/>
        </w:rPr>
        <w:t>S.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Elizabeth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Gibson,</w:t>
      </w:r>
      <w:r>
        <w:rPr>
          <w:spacing w:val="40"/>
          <w:sz w:val="18"/>
        </w:rPr>
        <w:t xml:space="preserve"> </w:t>
      </w:r>
      <w:r>
        <w:rPr>
          <w:i/>
          <w:sz w:val="18"/>
        </w:rPr>
        <w:t>Judicial Management of Mass Tort Bankruptcy Cases</w:t>
      </w:r>
      <w:r>
        <w:rPr>
          <w:sz w:val="18"/>
        </w:rPr>
        <w:t>, F</w:t>
      </w:r>
      <w:r>
        <w:rPr>
          <w:sz w:val="14"/>
        </w:rPr>
        <w:t>ED</w:t>
      </w:r>
      <w:r>
        <w:rPr>
          <w:sz w:val="18"/>
        </w:rPr>
        <w:t>. J</w:t>
      </w:r>
      <w:r>
        <w:rPr>
          <w:sz w:val="14"/>
        </w:rPr>
        <w:t>UD</w:t>
      </w:r>
      <w:r>
        <w:rPr>
          <w:sz w:val="18"/>
        </w:rPr>
        <w:t>. C</w:t>
      </w:r>
      <w:r>
        <w:rPr>
          <w:sz w:val="14"/>
        </w:rPr>
        <w:t>TR</w:t>
      </w:r>
      <w:r>
        <w:rPr>
          <w:sz w:val="18"/>
        </w:rPr>
        <w:t>. 132 (2005),</w:t>
      </w:r>
      <w:r>
        <w:rPr>
          <w:spacing w:val="40"/>
          <w:sz w:val="18"/>
        </w:rPr>
        <w:t xml:space="preserve"> </w:t>
      </w:r>
      <w:hyperlink r:id="rId62">
        <w:r>
          <w:rPr>
            <w:spacing w:val="-2"/>
            <w:sz w:val="18"/>
          </w:rPr>
          <w:t>https://www.uscourts.gov/sites/default/ﬁles/gibsjudi_1.pdf</w:t>
        </w:r>
      </w:hyperlink>
      <w:r>
        <w:rPr>
          <w:sz w:val="18"/>
        </w:rPr>
        <w:tab/>
      </w:r>
      <w:hyperlink r:id="rId63">
        <w:r>
          <w:rPr>
            <w:spacing w:val="-2"/>
            <w:w w:val="90"/>
            <w:sz w:val="18"/>
          </w:rPr>
          <w:t>[https://perma.cc/26AB-</w:t>
        </w:r>
      </w:hyperlink>
      <w:r>
        <w:rPr>
          <w:spacing w:val="-2"/>
          <w:sz w:val="18"/>
        </w:rPr>
        <w:t>5ZHB]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(“Courts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have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devised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two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ways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dealing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with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problem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tort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claim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value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for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voting</w:t>
      </w:r>
      <w:r>
        <w:rPr>
          <w:sz w:val="18"/>
        </w:rPr>
        <w:t xml:space="preserve"> </w:t>
      </w:r>
      <w:r>
        <w:rPr>
          <w:spacing w:val="-6"/>
          <w:sz w:val="18"/>
        </w:rPr>
        <w:t>purposes.</w:t>
      </w:r>
      <w:r>
        <w:rPr>
          <w:sz w:val="18"/>
        </w:rPr>
        <w:t xml:space="preserve"> </w:t>
      </w:r>
      <w:proofErr w:type="gramStart"/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number</w:t>
      </w:r>
      <w:r>
        <w:rPr>
          <w:sz w:val="18"/>
        </w:rPr>
        <w:t xml:space="preserve"> </w:t>
      </w:r>
      <w:r>
        <w:rPr>
          <w:spacing w:val="-6"/>
          <w:sz w:val="18"/>
        </w:rPr>
        <w:t>of</w:t>
      </w:r>
      <w:proofErr w:type="gramEnd"/>
      <w:r>
        <w:rPr>
          <w:sz w:val="18"/>
        </w:rPr>
        <w:t xml:space="preserve"> </w:t>
      </w:r>
      <w:r>
        <w:rPr>
          <w:spacing w:val="-6"/>
          <w:sz w:val="18"/>
        </w:rPr>
        <w:t>courts</w:t>
      </w:r>
      <w:r>
        <w:rPr>
          <w:sz w:val="18"/>
        </w:rPr>
        <w:t xml:space="preserve"> </w:t>
      </w:r>
      <w:r>
        <w:rPr>
          <w:spacing w:val="-6"/>
          <w:sz w:val="18"/>
        </w:rPr>
        <w:t>have</w:t>
      </w:r>
      <w:r>
        <w:rPr>
          <w:sz w:val="18"/>
        </w:rPr>
        <w:t xml:space="preserve"> </w:t>
      </w:r>
      <w:r>
        <w:rPr>
          <w:spacing w:val="-6"/>
          <w:sz w:val="18"/>
        </w:rPr>
        <w:t>temporarily</w:t>
      </w:r>
      <w:r>
        <w:rPr>
          <w:sz w:val="18"/>
        </w:rPr>
        <w:t xml:space="preserve"> </w:t>
      </w:r>
      <w:r>
        <w:rPr>
          <w:spacing w:val="-6"/>
          <w:sz w:val="18"/>
        </w:rPr>
        <w:t>allowed</w:t>
      </w:r>
      <w:r>
        <w:rPr>
          <w:sz w:val="18"/>
        </w:rPr>
        <w:t xml:space="preserve"> </w:t>
      </w:r>
      <w:r>
        <w:rPr>
          <w:spacing w:val="-6"/>
          <w:sz w:val="18"/>
        </w:rPr>
        <w:t>all</w:t>
      </w:r>
      <w:r>
        <w:rPr>
          <w:sz w:val="18"/>
        </w:rPr>
        <w:t xml:space="preserve"> </w:t>
      </w:r>
      <w:r>
        <w:rPr>
          <w:spacing w:val="-6"/>
          <w:sz w:val="18"/>
        </w:rPr>
        <w:t>tort</w:t>
      </w:r>
      <w:r>
        <w:rPr>
          <w:sz w:val="18"/>
        </w:rPr>
        <w:t xml:space="preserve"> </w:t>
      </w:r>
      <w:r>
        <w:rPr>
          <w:spacing w:val="-6"/>
          <w:sz w:val="18"/>
        </w:rPr>
        <w:t>claims</w:t>
      </w:r>
      <w:r>
        <w:rPr>
          <w:sz w:val="18"/>
        </w:rPr>
        <w:t xml:space="preserve"> </w:t>
      </w:r>
      <w:r>
        <w:rPr>
          <w:spacing w:val="-6"/>
          <w:sz w:val="18"/>
        </w:rPr>
        <w:t>within</w:t>
      </w:r>
      <w:r>
        <w:rPr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single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class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same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amount,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typically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one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dollar</w:t>
      </w:r>
      <w:r>
        <w:rPr>
          <w:spacing w:val="65"/>
          <w:sz w:val="18"/>
        </w:rPr>
        <w:t xml:space="preserve">   </w:t>
      </w:r>
      <w:proofErr w:type="gramStart"/>
      <w:r>
        <w:rPr>
          <w:spacing w:val="-6"/>
          <w:sz w:val="18"/>
        </w:rPr>
        <w:t>In</w:t>
      </w:r>
      <w:proofErr w:type="gramEnd"/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some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other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mass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tort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cases,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involving</w:t>
      </w:r>
    </w:p>
    <w:p w14:paraId="386584AE" w14:textId="77777777" w:rsidR="00B502E4" w:rsidRDefault="00271518">
      <w:pPr>
        <w:ind w:left="1151" w:right="817"/>
        <w:jc w:val="both"/>
        <w:rPr>
          <w:sz w:val="18"/>
        </w:rPr>
      </w:pPr>
      <w:r>
        <w:rPr>
          <w:spacing w:val="-4"/>
          <w:sz w:val="18"/>
        </w:rPr>
        <w:t>asbestos,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courts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have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approved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special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voting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procedure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personal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injury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claimants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assigns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z w:val="18"/>
        </w:rPr>
        <w:t xml:space="preserve"> </w:t>
      </w:r>
      <w:r>
        <w:rPr>
          <w:spacing w:val="-6"/>
          <w:sz w:val="18"/>
        </w:rPr>
        <w:t>claim</w:t>
      </w:r>
      <w:r>
        <w:rPr>
          <w:sz w:val="18"/>
        </w:rPr>
        <w:t xml:space="preserve"> </w:t>
      </w:r>
      <w:r>
        <w:rPr>
          <w:spacing w:val="-6"/>
          <w:sz w:val="18"/>
        </w:rPr>
        <w:t>amount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voting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purposes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based</w:t>
      </w:r>
      <w:r>
        <w:rPr>
          <w:sz w:val="18"/>
        </w:rPr>
        <w:t xml:space="preserve"> </w:t>
      </w:r>
      <w:r>
        <w:rPr>
          <w:spacing w:val="-6"/>
          <w:sz w:val="18"/>
        </w:rPr>
        <w:t>on</w:t>
      </w:r>
      <w:r>
        <w:rPr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z w:val="18"/>
        </w:rPr>
        <w:t xml:space="preserve"> </w:t>
      </w:r>
      <w:r>
        <w:rPr>
          <w:spacing w:val="-6"/>
          <w:sz w:val="18"/>
        </w:rPr>
        <w:t>disease</w:t>
      </w:r>
      <w:r>
        <w:rPr>
          <w:sz w:val="18"/>
        </w:rPr>
        <w:t xml:space="preserve"> </w:t>
      </w:r>
      <w:r>
        <w:rPr>
          <w:spacing w:val="-6"/>
          <w:sz w:val="18"/>
        </w:rPr>
        <w:t>category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claimant’s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alleged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injury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falls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within.”); Melissa L.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Jacoby,</w:t>
      </w:r>
      <w:r>
        <w:rPr>
          <w:spacing w:val="-5"/>
          <w:sz w:val="18"/>
        </w:rPr>
        <w:t xml:space="preserve"> </w:t>
      </w:r>
      <w:r>
        <w:rPr>
          <w:i/>
          <w:spacing w:val="-4"/>
          <w:sz w:val="18"/>
        </w:rPr>
        <w:t>Sorting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Bugs and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Features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of</w:t>
      </w:r>
      <w:r>
        <w:rPr>
          <w:i/>
          <w:spacing w:val="-2"/>
          <w:sz w:val="18"/>
        </w:rPr>
        <w:t xml:space="preserve"> </w:t>
      </w:r>
      <w:r>
        <w:rPr>
          <w:i/>
          <w:spacing w:val="-4"/>
          <w:sz w:val="18"/>
        </w:rPr>
        <w:t>Mass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Tort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Bank-</w:t>
      </w:r>
      <w:proofErr w:type="spellStart"/>
      <w:r>
        <w:rPr>
          <w:i/>
          <w:spacing w:val="-4"/>
          <w:sz w:val="18"/>
        </w:rPr>
        <w:t>ruptcy</w:t>
      </w:r>
      <w:proofErr w:type="spellEnd"/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101 T</w:t>
      </w:r>
      <w:r>
        <w:rPr>
          <w:spacing w:val="-4"/>
          <w:sz w:val="14"/>
        </w:rPr>
        <w:t>EX</w:t>
      </w:r>
      <w:r>
        <w:rPr>
          <w:spacing w:val="-4"/>
          <w:sz w:val="18"/>
        </w:rPr>
        <w:t>.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1745,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1755</w:t>
      </w:r>
      <w:r>
        <w:rPr>
          <w:sz w:val="18"/>
        </w:rPr>
        <w:t xml:space="preserve"> </w:t>
      </w:r>
      <w:r>
        <w:rPr>
          <w:spacing w:val="-4"/>
          <w:sz w:val="18"/>
        </w:rPr>
        <w:t>(2023) (similar).</w:t>
      </w:r>
    </w:p>
    <w:p w14:paraId="299FE300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</w:tabs>
        <w:spacing w:before="49"/>
        <w:ind w:left="1148" w:hanging="328"/>
        <w:rPr>
          <w:sz w:val="18"/>
        </w:rPr>
      </w:pPr>
      <w:bookmarkStart w:id="179" w:name="_bookmark165"/>
      <w:bookmarkEnd w:id="179"/>
      <w:r>
        <w:rPr>
          <w:i/>
          <w:w w:val="90"/>
          <w:sz w:val="18"/>
        </w:rPr>
        <w:t>See</w:t>
      </w:r>
      <w:r>
        <w:rPr>
          <w:i/>
          <w:sz w:val="18"/>
        </w:rPr>
        <w:t xml:space="preserve"> </w:t>
      </w:r>
      <w:proofErr w:type="gramStart"/>
      <w:r>
        <w:rPr>
          <w:i/>
          <w:w w:val="90"/>
          <w:sz w:val="18"/>
        </w:rPr>
        <w:t>supra</w:t>
      </w:r>
      <w:r>
        <w:rPr>
          <w:i/>
          <w:sz w:val="18"/>
        </w:rPr>
        <w:t xml:space="preserve"> </w:t>
      </w:r>
      <w:r>
        <w:rPr>
          <w:w w:val="90"/>
          <w:sz w:val="18"/>
        </w:rPr>
        <w:t>Section</w:t>
      </w:r>
      <w:r>
        <w:rPr>
          <w:spacing w:val="2"/>
          <w:sz w:val="18"/>
        </w:rPr>
        <w:t xml:space="preserve"> </w:t>
      </w:r>
      <w:r>
        <w:rPr>
          <w:spacing w:val="-4"/>
          <w:w w:val="90"/>
          <w:sz w:val="18"/>
        </w:rPr>
        <w:t>II</w:t>
      </w:r>
      <w:proofErr w:type="gramEnd"/>
      <w:r>
        <w:rPr>
          <w:spacing w:val="-4"/>
          <w:w w:val="90"/>
          <w:sz w:val="18"/>
        </w:rPr>
        <w:t>.B.</w:t>
      </w:r>
    </w:p>
    <w:p w14:paraId="75D43E0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ind w:right="817"/>
        <w:rPr>
          <w:sz w:val="18"/>
        </w:rPr>
      </w:pPr>
      <w:bookmarkStart w:id="180" w:name="_bookmark166"/>
      <w:bookmarkEnd w:id="180"/>
      <w:r>
        <w:rPr>
          <w:i/>
          <w:spacing w:val="-6"/>
          <w:sz w:val="18"/>
        </w:rPr>
        <w:t>See</w:t>
      </w:r>
      <w:r>
        <w:rPr>
          <w:i/>
          <w:sz w:val="18"/>
        </w:rPr>
        <w:t xml:space="preserve"> </w:t>
      </w:r>
      <w:r>
        <w:rPr>
          <w:spacing w:val="-6"/>
          <w:sz w:val="18"/>
        </w:rPr>
        <w:t>D.</w:t>
      </w:r>
      <w:r>
        <w:rPr>
          <w:sz w:val="18"/>
        </w:rPr>
        <w:t xml:space="preserve"> </w:t>
      </w:r>
      <w:r>
        <w:rPr>
          <w:spacing w:val="-6"/>
          <w:sz w:val="18"/>
        </w:rPr>
        <w:t>Theodore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Rave,</w:t>
      </w:r>
      <w:r>
        <w:rPr>
          <w:sz w:val="18"/>
        </w:rPr>
        <w:t xml:space="preserve"> </w:t>
      </w:r>
      <w:r>
        <w:rPr>
          <w:spacing w:val="-6"/>
          <w:sz w:val="18"/>
        </w:rPr>
        <w:t>Bankruptcy</w:t>
      </w:r>
      <w:r>
        <w:rPr>
          <w:sz w:val="18"/>
        </w:rPr>
        <w:t xml:space="preserve"> </w:t>
      </w:r>
      <w:r>
        <w:rPr>
          <w:spacing w:val="-6"/>
          <w:sz w:val="18"/>
        </w:rPr>
        <w:t>v.</w:t>
      </w:r>
      <w:r>
        <w:rPr>
          <w:sz w:val="18"/>
        </w:rPr>
        <w:t xml:space="preserve"> </w:t>
      </w:r>
      <w:r>
        <w:rPr>
          <w:spacing w:val="-6"/>
          <w:sz w:val="18"/>
        </w:rPr>
        <w:t>Multidistrict</w:t>
      </w:r>
      <w:r>
        <w:rPr>
          <w:sz w:val="18"/>
        </w:rPr>
        <w:t xml:space="preserve"> </w:t>
      </w:r>
      <w:r>
        <w:rPr>
          <w:spacing w:val="-6"/>
          <w:sz w:val="18"/>
        </w:rPr>
        <w:t>Litigation</w:t>
      </w:r>
      <w:r>
        <w:rPr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z w:val="18"/>
        </w:rPr>
        <w:t xml:space="preserve"> </w:t>
      </w:r>
      <w:r>
        <w:rPr>
          <w:spacing w:val="-6"/>
          <w:sz w:val="18"/>
        </w:rPr>
        <w:t>Mass</w:t>
      </w:r>
      <w:r>
        <w:rPr>
          <w:sz w:val="18"/>
        </w:rPr>
        <w:t xml:space="preserve"> </w:t>
      </w:r>
      <w:r>
        <w:rPr>
          <w:spacing w:val="-6"/>
          <w:sz w:val="18"/>
        </w:rPr>
        <w:t>Torts</w:t>
      </w:r>
      <w:r>
        <w:rPr>
          <w:sz w:val="18"/>
        </w:rPr>
        <w:t xml:space="preserve"> </w:t>
      </w:r>
      <w:r>
        <w:rPr>
          <w:spacing w:val="-6"/>
          <w:sz w:val="18"/>
        </w:rPr>
        <w:t>38</w:t>
      </w:r>
      <w:r>
        <w:rPr>
          <w:sz w:val="18"/>
        </w:rPr>
        <w:t xml:space="preserve"> </w:t>
      </w:r>
      <w:r>
        <w:rPr>
          <w:spacing w:val="-6"/>
          <w:sz w:val="18"/>
        </w:rPr>
        <w:t>(Mar.</w:t>
      </w:r>
      <w:r>
        <w:rPr>
          <w:sz w:val="18"/>
        </w:rPr>
        <w:t xml:space="preserve"> </w:t>
      </w:r>
      <w:r>
        <w:rPr>
          <w:spacing w:val="-6"/>
          <w:sz w:val="18"/>
        </w:rPr>
        <w:t>3,</w:t>
      </w:r>
      <w:r>
        <w:rPr>
          <w:sz w:val="18"/>
        </w:rPr>
        <w:t xml:space="preserve"> </w:t>
      </w:r>
      <w:r>
        <w:rPr>
          <w:spacing w:val="-6"/>
          <w:sz w:val="18"/>
        </w:rPr>
        <w:t>2024)</w:t>
      </w:r>
      <w:r>
        <w:rPr>
          <w:spacing w:val="40"/>
          <w:sz w:val="18"/>
        </w:rPr>
        <w:t xml:space="preserve"> </w:t>
      </w:r>
      <w:r>
        <w:rPr>
          <w:sz w:val="18"/>
        </w:rPr>
        <w:t>(unpublished</w:t>
      </w:r>
      <w:r>
        <w:rPr>
          <w:spacing w:val="-4"/>
          <w:sz w:val="18"/>
        </w:rPr>
        <w:t xml:space="preserve"> </w:t>
      </w:r>
      <w:r>
        <w:rPr>
          <w:sz w:val="18"/>
        </w:rPr>
        <w:t>manuscript)</w:t>
      </w:r>
      <w:r>
        <w:rPr>
          <w:spacing w:val="-3"/>
          <w:sz w:val="18"/>
        </w:rPr>
        <w:t xml:space="preserve"> </w:t>
      </w:r>
      <w:r>
        <w:rPr>
          <w:sz w:val="18"/>
        </w:rPr>
        <w:t>(on</w:t>
      </w:r>
      <w:r>
        <w:rPr>
          <w:spacing w:val="-3"/>
          <w:sz w:val="18"/>
        </w:rPr>
        <w:t xml:space="preserve"> </w:t>
      </w:r>
      <w:r>
        <w:rPr>
          <w:sz w:val="18"/>
        </w:rPr>
        <w:t>ﬁle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author).</w:t>
      </w:r>
    </w:p>
    <w:p w14:paraId="6A5C9A3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</w:tabs>
        <w:spacing w:before="58"/>
        <w:ind w:left="1149" w:hanging="329"/>
        <w:rPr>
          <w:sz w:val="18"/>
        </w:rPr>
      </w:pPr>
      <w:bookmarkStart w:id="181" w:name="_bookmark167"/>
      <w:bookmarkEnd w:id="181"/>
      <w:r>
        <w:rPr>
          <w:w w:val="90"/>
          <w:sz w:val="18"/>
        </w:rPr>
        <w:t>11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U.S.C.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§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1123(a)(1)</w:t>
      </w:r>
      <w:r>
        <w:rPr>
          <w:spacing w:val="2"/>
          <w:sz w:val="18"/>
        </w:rPr>
        <w:t xml:space="preserve"> </w:t>
      </w:r>
      <w:r>
        <w:rPr>
          <w:spacing w:val="-2"/>
          <w:w w:val="90"/>
          <w:sz w:val="18"/>
        </w:rPr>
        <w:t>(2018).</w:t>
      </w:r>
    </w:p>
    <w:p w14:paraId="7D95EE33" w14:textId="77777777" w:rsidR="00B502E4" w:rsidRDefault="00B502E4">
      <w:pPr>
        <w:pStyle w:val="ListParagrap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7BE004C6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w w:val="90"/>
        </w:rPr>
        <w:lastRenderedPageBreak/>
        <w:t xml:space="preserve">to meet the Code’s requirement that courts estimate claims. Ideally, judges would </w:t>
      </w:r>
      <w:r w:rsidRPr="007E0961">
        <w:rPr>
          <w:w w:val="90"/>
          <w:highlight w:val="yellow"/>
        </w:rPr>
        <w:t xml:space="preserve">develop a uniform and robust claims-estimation process. Alternatively, Congress </w:t>
      </w:r>
      <w:r w:rsidRPr="007E0961">
        <w:rPr>
          <w:spacing w:val="-2"/>
          <w:highlight w:val="yellow"/>
        </w:rPr>
        <w:t>should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amend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the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Code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to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provide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more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guidance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on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claims</w:t>
      </w:r>
      <w:r w:rsidRPr="007E0961">
        <w:rPr>
          <w:spacing w:val="-9"/>
          <w:highlight w:val="yellow"/>
        </w:rPr>
        <w:t xml:space="preserve"> </w:t>
      </w:r>
      <w:r w:rsidRPr="007E0961">
        <w:rPr>
          <w:spacing w:val="-2"/>
          <w:highlight w:val="yellow"/>
        </w:rPr>
        <w:t>estimation.</w:t>
      </w:r>
      <w:r w:rsidRPr="007E0961">
        <w:rPr>
          <w:spacing w:val="-8"/>
          <w:highlight w:val="yellow"/>
        </w:rPr>
        <w:t xml:space="preserve"> </w:t>
      </w:r>
      <w:r w:rsidRPr="007E0961">
        <w:rPr>
          <w:spacing w:val="-2"/>
          <w:highlight w:val="yellow"/>
        </w:rPr>
        <w:t>Con-</w:t>
      </w:r>
      <w:proofErr w:type="spellStart"/>
      <w:r w:rsidRPr="007E0961">
        <w:rPr>
          <w:spacing w:val="-4"/>
          <w:highlight w:val="yellow"/>
        </w:rPr>
        <w:t>gress</w:t>
      </w:r>
      <w:proofErr w:type="spellEnd"/>
      <w:r w:rsidRPr="007E0961">
        <w:rPr>
          <w:spacing w:val="-4"/>
          <w:highlight w:val="yellow"/>
        </w:rPr>
        <w:t xml:space="preserve"> or courts could even innovate with alternative mechanisms for creating </w:t>
      </w:r>
      <w:r w:rsidRPr="007E0961">
        <w:rPr>
          <w:w w:val="90"/>
          <w:highlight w:val="yellow"/>
        </w:rPr>
        <w:t>classes. Perhaps victims could be placed into various voting classes, and a super-</w:t>
      </w:r>
      <w:r w:rsidRPr="007E0961">
        <w:rPr>
          <w:spacing w:val="-8"/>
          <w:highlight w:val="yellow"/>
        </w:rPr>
        <w:t>majority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vote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of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each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class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could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be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required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to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approve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a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settlement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>plan.</w:t>
      </w:r>
      <w:r w:rsidRPr="007E0961">
        <w:rPr>
          <w:highlight w:val="yellow"/>
        </w:rPr>
        <w:t xml:space="preserve"> </w:t>
      </w:r>
      <w:r w:rsidRPr="007E0961">
        <w:rPr>
          <w:spacing w:val="-8"/>
          <w:highlight w:val="yellow"/>
        </w:rPr>
        <w:t xml:space="preserve">With </w:t>
      </w:r>
      <w:r w:rsidRPr="007E0961">
        <w:rPr>
          <w:highlight w:val="yellow"/>
        </w:rPr>
        <w:t>appropriate rules allowing victims to object to classiﬁcation based on the strength</w:t>
      </w:r>
      <w:r w:rsidRPr="007E0961">
        <w:rPr>
          <w:spacing w:val="-13"/>
          <w:highlight w:val="yellow"/>
        </w:rPr>
        <w:t xml:space="preserve"> </w:t>
      </w:r>
      <w:r w:rsidRPr="007E0961">
        <w:rPr>
          <w:highlight w:val="yellow"/>
        </w:rPr>
        <w:t>of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their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claims,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such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a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system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might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alleviate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the</w:t>
      </w:r>
      <w:r w:rsidRPr="007E0961">
        <w:rPr>
          <w:spacing w:val="-13"/>
          <w:highlight w:val="yellow"/>
        </w:rPr>
        <w:t xml:space="preserve"> </w:t>
      </w:r>
      <w:r w:rsidRPr="007E0961">
        <w:rPr>
          <w:highlight w:val="yellow"/>
        </w:rPr>
        <w:t xml:space="preserve">voting-estimation </w:t>
      </w:r>
      <w:r w:rsidRPr="007E0961">
        <w:rPr>
          <w:spacing w:val="-2"/>
          <w:highlight w:val="yellow"/>
        </w:rPr>
        <w:t>problem.</w:t>
      </w:r>
    </w:p>
    <w:p w14:paraId="5C240FA5" w14:textId="77777777" w:rsidR="00B502E4" w:rsidRPr="007E0961" w:rsidRDefault="00271518">
      <w:pPr>
        <w:pStyle w:val="BodyText"/>
        <w:spacing w:before="15" w:line="242" w:lineRule="auto"/>
        <w:ind w:left="820" w:right="818" w:firstLine="331"/>
        <w:jc w:val="both"/>
        <w:rPr>
          <w:highlight w:val="yellow"/>
        </w:rPr>
      </w:pPr>
      <w:r>
        <w:rPr>
          <w:w w:val="90"/>
        </w:rPr>
        <w:t xml:space="preserve">Another potential problem with the existing process is that the future claims </w:t>
      </w:r>
      <w:r w:rsidRPr="007E0961">
        <w:rPr>
          <w:spacing w:val="-6"/>
          <w:highlight w:val="yellow"/>
        </w:rPr>
        <w:t>representative may not have an adequate incentive to</w:t>
      </w:r>
      <w:r w:rsidRPr="007E0961">
        <w:rPr>
          <w:spacing w:val="-4"/>
          <w:highlight w:val="yellow"/>
        </w:rPr>
        <w:t xml:space="preserve"> </w:t>
      </w:r>
      <w:r w:rsidRPr="007E0961">
        <w:rPr>
          <w:spacing w:val="-6"/>
          <w:highlight w:val="yellow"/>
        </w:rPr>
        <w:t>advocate on</w:t>
      </w:r>
      <w:r w:rsidRPr="007E0961">
        <w:rPr>
          <w:spacing w:val="-3"/>
          <w:highlight w:val="yellow"/>
        </w:rPr>
        <w:t xml:space="preserve"> </w:t>
      </w:r>
      <w:r w:rsidRPr="007E0961">
        <w:rPr>
          <w:spacing w:val="-6"/>
          <w:highlight w:val="yellow"/>
        </w:rPr>
        <w:t>behalf of</w:t>
      </w:r>
      <w:r w:rsidRPr="007E0961">
        <w:rPr>
          <w:spacing w:val="-4"/>
          <w:highlight w:val="yellow"/>
        </w:rPr>
        <w:t xml:space="preserve"> </w:t>
      </w:r>
      <w:r w:rsidRPr="007E0961">
        <w:rPr>
          <w:spacing w:val="-6"/>
          <w:highlight w:val="yellow"/>
        </w:rPr>
        <w:t>cli-</w:t>
      </w:r>
      <w:r w:rsidRPr="007E0961">
        <w:rPr>
          <w:spacing w:val="-2"/>
          <w:highlight w:val="yellow"/>
        </w:rPr>
        <w:t>ents.</w:t>
      </w:r>
      <w:r w:rsidRPr="007E0961">
        <w:rPr>
          <w:spacing w:val="-11"/>
          <w:highlight w:val="yellow"/>
        </w:rPr>
        <w:t xml:space="preserve"> </w:t>
      </w:r>
      <w:r w:rsidRPr="007E0961">
        <w:rPr>
          <w:spacing w:val="-2"/>
          <w:highlight w:val="yellow"/>
        </w:rPr>
        <w:t>Future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claims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representatives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are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appointed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by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the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court.</w:t>
      </w:r>
      <w:r w:rsidRPr="007E0961">
        <w:rPr>
          <w:spacing w:val="-10"/>
          <w:highlight w:val="yellow"/>
        </w:rPr>
        <w:t xml:space="preserve"> </w:t>
      </w:r>
      <w:r w:rsidRPr="007E0961">
        <w:rPr>
          <w:spacing w:val="-2"/>
          <w:highlight w:val="yellow"/>
        </w:rPr>
        <w:t>They</w:t>
      </w:r>
      <w:r w:rsidRPr="007E0961">
        <w:rPr>
          <w:spacing w:val="-11"/>
          <w:highlight w:val="yellow"/>
        </w:rPr>
        <w:t xml:space="preserve"> </w:t>
      </w:r>
      <w:r w:rsidRPr="007E0961">
        <w:rPr>
          <w:spacing w:val="-2"/>
          <w:highlight w:val="yellow"/>
        </w:rPr>
        <w:t>are</w:t>
      </w:r>
      <w:r w:rsidRPr="007E0961">
        <w:rPr>
          <w:spacing w:val="-10"/>
          <w:highlight w:val="yellow"/>
        </w:rPr>
        <w:t xml:space="preserve"> </w:t>
      </w:r>
      <w:proofErr w:type="gramStart"/>
      <w:r w:rsidRPr="007E0961">
        <w:rPr>
          <w:spacing w:val="-2"/>
          <w:highlight w:val="yellow"/>
        </w:rPr>
        <w:t>sup-</w:t>
      </w:r>
      <w:r w:rsidRPr="007E0961">
        <w:rPr>
          <w:w w:val="90"/>
          <w:highlight w:val="yellow"/>
        </w:rPr>
        <w:t>posed</w:t>
      </w:r>
      <w:proofErr w:type="gramEnd"/>
      <w:r w:rsidRPr="007E0961">
        <w:rPr>
          <w:w w:val="90"/>
          <w:highlight w:val="yellow"/>
        </w:rPr>
        <w:t xml:space="preserve"> to act as a ﬁduciary for claimants who are unable to represent themselves. </w:t>
      </w:r>
      <w:r w:rsidRPr="007E0961">
        <w:rPr>
          <w:spacing w:val="-6"/>
          <w:highlight w:val="yellow"/>
        </w:rPr>
        <w:t>According to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6"/>
          <w:highlight w:val="yellow"/>
        </w:rPr>
        <w:t>some commentators, however, future claims representatives’ real interest lies in appeasing the judge,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>since doing so</w:t>
      </w:r>
      <w:r w:rsidRPr="007E0961">
        <w:rPr>
          <w:highlight w:val="yellow"/>
        </w:rPr>
        <w:t xml:space="preserve"> </w:t>
      </w:r>
      <w:r w:rsidRPr="007E0961">
        <w:rPr>
          <w:spacing w:val="-6"/>
          <w:highlight w:val="yellow"/>
        </w:rPr>
        <w:t xml:space="preserve">increases the likelihood that </w:t>
      </w:r>
      <w:r w:rsidRPr="007E0961">
        <w:rPr>
          <w:highlight w:val="yellow"/>
        </w:rPr>
        <w:t>they</w:t>
      </w:r>
      <w:r w:rsidRPr="007E0961">
        <w:rPr>
          <w:spacing w:val="-13"/>
          <w:highlight w:val="yellow"/>
        </w:rPr>
        <w:t xml:space="preserve"> </w:t>
      </w:r>
      <w:r w:rsidRPr="007E0961">
        <w:rPr>
          <w:highlight w:val="yellow"/>
        </w:rPr>
        <w:t>will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be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appointed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in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future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cases.</w:t>
      </w:r>
      <w:hyperlink w:anchor="_bookmark169" w:history="1">
        <w:r w:rsidRPr="007E0961">
          <w:rPr>
            <w:highlight w:val="yellow"/>
            <w:vertAlign w:val="superscript"/>
          </w:rPr>
          <w:t>157</w:t>
        </w:r>
      </w:hyperlink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If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that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is</w:t>
      </w:r>
      <w:r w:rsidRPr="007E0961">
        <w:rPr>
          <w:spacing w:val="-13"/>
          <w:highlight w:val="yellow"/>
        </w:rPr>
        <w:t xml:space="preserve"> </w:t>
      </w:r>
      <w:r w:rsidRPr="007E0961">
        <w:rPr>
          <w:highlight w:val="yellow"/>
        </w:rPr>
        <w:t>correct,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then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future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 xml:space="preserve">claims </w:t>
      </w:r>
      <w:r w:rsidRPr="007E0961">
        <w:rPr>
          <w:spacing w:val="-6"/>
          <w:highlight w:val="yellow"/>
        </w:rPr>
        <w:t>representatives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6"/>
          <w:highlight w:val="yellow"/>
        </w:rPr>
        <w:t>may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6"/>
          <w:highlight w:val="yellow"/>
        </w:rPr>
        <w:t>be more inclined to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6"/>
          <w:highlight w:val="yellow"/>
        </w:rPr>
        <w:t>support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6"/>
          <w:highlight w:val="yellow"/>
        </w:rPr>
        <w:t>whatever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6"/>
          <w:highlight w:val="yellow"/>
        </w:rPr>
        <w:t>outcomes</w:t>
      </w:r>
      <w:r w:rsidRPr="007E0961">
        <w:rPr>
          <w:spacing w:val="-5"/>
          <w:highlight w:val="yellow"/>
        </w:rPr>
        <w:t xml:space="preserve"> </w:t>
      </w:r>
      <w:r w:rsidRPr="007E0961">
        <w:rPr>
          <w:spacing w:val="-6"/>
          <w:highlight w:val="yellow"/>
        </w:rPr>
        <w:t xml:space="preserve">the judge </w:t>
      </w:r>
      <w:r w:rsidRPr="007E0961">
        <w:rPr>
          <w:spacing w:val="-4"/>
          <w:highlight w:val="yellow"/>
        </w:rPr>
        <w:t xml:space="preserve">prefers. For example, they may think the judge prefers a smooth resolution to </w:t>
      </w:r>
      <w:r w:rsidRPr="007E0961">
        <w:rPr>
          <w:w w:val="90"/>
          <w:highlight w:val="yellow"/>
        </w:rPr>
        <w:t>reduce demands on her time. If bankruptcy judges are not neutral for any reason,</w:t>
      </w:r>
      <w:r w:rsidRPr="007E0961">
        <w:rPr>
          <w:spacing w:val="40"/>
          <w:highlight w:val="yellow"/>
        </w:rPr>
        <w:t xml:space="preserve"> </w:t>
      </w:r>
      <w:r w:rsidRPr="007E0961">
        <w:rPr>
          <w:spacing w:val="-4"/>
          <w:highlight w:val="yellow"/>
        </w:rPr>
        <w:t>it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4"/>
          <w:highlight w:val="yellow"/>
        </w:rPr>
        <w:t>may</w:t>
      </w:r>
      <w:r w:rsidRPr="007E0961">
        <w:rPr>
          <w:highlight w:val="yellow"/>
        </w:rPr>
        <w:t xml:space="preserve"> </w:t>
      </w:r>
      <w:r w:rsidRPr="007E0961">
        <w:rPr>
          <w:spacing w:val="-4"/>
          <w:highlight w:val="yellow"/>
        </w:rPr>
        <w:t>be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4"/>
          <w:highlight w:val="yellow"/>
        </w:rPr>
        <w:t>preferable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4"/>
          <w:highlight w:val="yellow"/>
        </w:rPr>
        <w:t>to</w:t>
      </w:r>
      <w:r w:rsidRPr="007E0961">
        <w:rPr>
          <w:highlight w:val="yellow"/>
        </w:rPr>
        <w:t xml:space="preserve"> </w:t>
      </w:r>
      <w:r w:rsidRPr="007E0961">
        <w:rPr>
          <w:spacing w:val="-4"/>
          <w:highlight w:val="yellow"/>
        </w:rPr>
        <w:t>have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4"/>
          <w:highlight w:val="yellow"/>
        </w:rPr>
        <w:t>a</w:t>
      </w:r>
      <w:r w:rsidRPr="007E0961">
        <w:rPr>
          <w:highlight w:val="yellow"/>
        </w:rPr>
        <w:t xml:space="preserve"> </w:t>
      </w:r>
      <w:r w:rsidRPr="007E0961">
        <w:rPr>
          <w:spacing w:val="-4"/>
          <w:highlight w:val="yellow"/>
        </w:rPr>
        <w:t>neutral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4"/>
          <w:highlight w:val="yellow"/>
        </w:rPr>
        <w:t>third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4"/>
          <w:highlight w:val="yellow"/>
        </w:rPr>
        <w:t>party</w:t>
      </w:r>
      <w:r w:rsidRPr="007E0961">
        <w:rPr>
          <w:highlight w:val="yellow"/>
        </w:rPr>
        <w:t xml:space="preserve"> </w:t>
      </w:r>
      <w:r w:rsidRPr="007E0961">
        <w:rPr>
          <w:spacing w:val="-4"/>
          <w:highlight w:val="yellow"/>
        </w:rPr>
        <w:t>such</w:t>
      </w:r>
      <w:r w:rsidRPr="007E0961">
        <w:rPr>
          <w:spacing w:val="-2"/>
          <w:highlight w:val="yellow"/>
        </w:rPr>
        <w:t xml:space="preserve"> </w:t>
      </w:r>
      <w:r w:rsidRPr="007E0961">
        <w:rPr>
          <w:spacing w:val="-4"/>
          <w:highlight w:val="yellow"/>
        </w:rPr>
        <w:t>as</w:t>
      </w:r>
      <w:r w:rsidRPr="007E0961">
        <w:rPr>
          <w:highlight w:val="yellow"/>
        </w:rPr>
        <w:t xml:space="preserve"> </w:t>
      </w:r>
      <w:r w:rsidRPr="007E0961">
        <w:rPr>
          <w:spacing w:val="-4"/>
          <w:highlight w:val="yellow"/>
        </w:rPr>
        <w:t>the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4"/>
          <w:highlight w:val="yellow"/>
        </w:rPr>
        <w:t>district</w:t>
      </w:r>
      <w:r w:rsidRPr="007E0961">
        <w:rPr>
          <w:highlight w:val="yellow"/>
        </w:rPr>
        <w:t xml:space="preserve"> </w:t>
      </w:r>
      <w:r w:rsidRPr="007E0961">
        <w:rPr>
          <w:spacing w:val="-4"/>
          <w:highlight w:val="yellow"/>
        </w:rPr>
        <w:t>judge</w:t>
      </w:r>
      <w:r w:rsidRPr="007E0961">
        <w:rPr>
          <w:spacing w:val="-1"/>
          <w:highlight w:val="yellow"/>
        </w:rPr>
        <w:t xml:space="preserve"> </w:t>
      </w:r>
      <w:r w:rsidRPr="007E0961">
        <w:rPr>
          <w:spacing w:val="-5"/>
          <w:highlight w:val="yellow"/>
        </w:rPr>
        <w:t>or</w:t>
      </w:r>
    </w:p>
    <w:p w14:paraId="6E79268C" w14:textId="77777777" w:rsidR="00B502E4" w:rsidRDefault="00271518">
      <w:pPr>
        <w:pStyle w:val="BodyText"/>
        <w:spacing w:line="242" w:lineRule="auto"/>
        <w:ind w:left="820" w:right="820"/>
        <w:jc w:val="both"/>
      </w:pPr>
      <w:r w:rsidRPr="007E0961">
        <w:rPr>
          <w:highlight w:val="yellow"/>
        </w:rPr>
        <w:t>U.S.</w:t>
      </w:r>
      <w:r w:rsidRPr="007E0961">
        <w:rPr>
          <w:spacing w:val="-13"/>
          <w:highlight w:val="yellow"/>
        </w:rPr>
        <w:t xml:space="preserve"> </w:t>
      </w:r>
      <w:r w:rsidRPr="007E0961">
        <w:rPr>
          <w:highlight w:val="yellow"/>
        </w:rPr>
        <w:t>Trustee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appoint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the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claims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representative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without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input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from</w:t>
      </w:r>
      <w:r w:rsidRPr="007E0961">
        <w:rPr>
          <w:spacing w:val="-12"/>
          <w:highlight w:val="yellow"/>
        </w:rPr>
        <w:t xml:space="preserve"> </w:t>
      </w:r>
      <w:r w:rsidRPr="007E0961">
        <w:rPr>
          <w:highlight w:val="yellow"/>
        </w:rPr>
        <w:t>the</w:t>
      </w:r>
      <w:r w:rsidRPr="007E0961">
        <w:rPr>
          <w:spacing w:val="-13"/>
          <w:highlight w:val="yellow"/>
        </w:rPr>
        <w:t xml:space="preserve"> </w:t>
      </w:r>
      <w:r w:rsidRPr="007E0961">
        <w:rPr>
          <w:highlight w:val="yellow"/>
        </w:rPr>
        <w:t>bank-</w:t>
      </w:r>
      <w:bookmarkStart w:id="182" w:name="conclusion"/>
      <w:bookmarkEnd w:id="182"/>
      <w:proofErr w:type="spellStart"/>
      <w:r w:rsidRPr="007E0961">
        <w:rPr>
          <w:highlight w:val="yellow"/>
        </w:rPr>
        <w:t>ruptcy</w:t>
      </w:r>
      <w:proofErr w:type="spellEnd"/>
      <w:r w:rsidRPr="007E0961">
        <w:rPr>
          <w:highlight w:val="yellow"/>
        </w:rPr>
        <w:t xml:space="preserve"> judge.</w:t>
      </w:r>
    </w:p>
    <w:p w14:paraId="38C8C17F" w14:textId="77777777" w:rsidR="00B502E4" w:rsidRDefault="00B502E4">
      <w:pPr>
        <w:pStyle w:val="BodyText"/>
        <w:spacing w:before="60"/>
      </w:pPr>
    </w:p>
    <w:p w14:paraId="08B3E9B3" w14:textId="77777777" w:rsidR="00B502E4" w:rsidRDefault="00271518">
      <w:pPr>
        <w:pStyle w:val="Heading1"/>
        <w:ind w:firstLine="0"/>
        <w:jc w:val="both"/>
      </w:pPr>
      <w:proofErr w:type="gramStart"/>
      <w:r>
        <w:rPr>
          <w:spacing w:val="15"/>
          <w:w w:val="105"/>
        </w:rPr>
        <w:t>conclusion</w:t>
      </w:r>
      <w:proofErr w:type="gramEnd"/>
    </w:p>
    <w:p w14:paraId="79193338" w14:textId="77777777" w:rsidR="00B502E4" w:rsidRDefault="00B502E4">
      <w:pPr>
        <w:pStyle w:val="BodyText"/>
        <w:spacing w:before="26"/>
        <w:rPr>
          <w:rFonts w:ascii="Trebuchet MS"/>
          <w:b/>
        </w:rPr>
      </w:pPr>
    </w:p>
    <w:p w14:paraId="56CED837" w14:textId="77777777" w:rsidR="00B502E4" w:rsidRDefault="00271518">
      <w:pPr>
        <w:pStyle w:val="BodyText"/>
        <w:spacing w:line="242" w:lineRule="auto"/>
        <w:ind w:left="820" w:right="818" w:firstLine="331"/>
        <w:jc w:val="both"/>
      </w:pPr>
      <w:r>
        <w:rPr>
          <w:w w:val="90"/>
        </w:rPr>
        <w:t xml:space="preserve">There is considerable irony in modern critiques of the bankruptcy system. In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mid-1990s and early 2000s, academics were critical of Supreme</w:t>
      </w:r>
      <w:r>
        <w:rPr>
          <w:spacing w:val="-7"/>
        </w:rPr>
        <w:t xml:space="preserve"> </w:t>
      </w:r>
      <w:r>
        <w:rPr>
          <w:spacing w:val="-6"/>
        </w:rPr>
        <w:t xml:space="preserve">Court </w:t>
      </w:r>
      <w:proofErr w:type="spellStart"/>
      <w:proofErr w:type="gramStart"/>
      <w:r>
        <w:rPr>
          <w:spacing w:val="-6"/>
        </w:rPr>
        <w:t>d</w:t>
      </w:r>
      <w:bookmarkStart w:id="183" w:name="_bookmark168"/>
      <w:bookmarkEnd w:id="183"/>
      <w:r>
        <w:rPr>
          <w:spacing w:val="-6"/>
        </w:rPr>
        <w:t>eci-</w:t>
      </w:r>
      <w:r>
        <w:rPr>
          <w:spacing w:val="-2"/>
        </w:rPr>
        <w:t>sions</w:t>
      </w:r>
      <w:proofErr w:type="spellEnd"/>
      <w:proofErr w:type="gramEnd"/>
      <w:r>
        <w:rPr>
          <w:spacing w:val="8"/>
        </w:rPr>
        <w:t xml:space="preserve"> </w:t>
      </w:r>
      <w:r>
        <w:rPr>
          <w:spacing w:val="-2"/>
        </w:rPr>
        <w:t>that</w:t>
      </w:r>
      <w:r>
        <w:rPr>
          <w:spacing w:val="8"/>
        </w:rPr>
        <w:t xml:space="preserve"> </w:t>
      </w:r>
      <w:r>
        <w:rPr>
          <w:spacing w:val="-2"/>
        </w:rPr>
        <w:t>made</w:t>
      </w:r>
      <w:r>
        <w:rPr>
          <w:spacing w:val="8"/>
        </w:rPr>
        <w:t xml:space="preserve"> </w:t>
      </w:r>
      <w:r>
        <w:rPr>
          <w:spacing w:val="-2"/>
        </w:rPr>
        <w:t>it</w:t>
      </w:r>
      <w:r>
        <w:rPr>
          <w:spacing w:val="8"/>
        </w:rPr>
        <w:t xml:space="preserve"> </w:t>
      </w:r>
      <w:r>
        <w:rPr>
          <w:spacing w:val="-2"/>
        </w:rPr>
        <w:t>diﬃcult</w:t>
      </w:r>
      <w:r>
        <w:rPr>
          <w:spacing w:val="8"/>
        </w:rPr>
        <w:t xml:space="preserve"> </w:t>
      </w:r>
      <w:r>
        <w:rPr>
          <w:spacing w:val="-2"/>
        </w:rPr>
        <w:t>to</w:t>
      </w:r>
      <w:r>
        <w:rPr>
          <w:spacing w:val="8"/>
        </w:rPr>
        <w:t xml:space="preserve"> </w:t>
      </w:r>
      <w:r>
        <w:rPr>
          <w:spacing w:val="-2"/>
        </w:rPr>
        <w:t>aggregate</w:t>
      </w:r>
      <w:r>
        <w:rPr>
          <w:spacing w:val="8"/>
        </w:rPr>
        <w:t xml:space="preserve"> </w:t>
      </w:r>
      <w:r>
        <w:rPr>
          <w:spacing w:val="-2"/>
        </w:rPr>
        <w:t>mass-tort</w:t>
      </w:r>
      <w:r>
        <w:rPr>
          <w:spacing w:val="8"/>
        </w:rPr>
        <w:t xml:space="preserve"> </w:t>
      </w:r>
      <w:r>
        <w:rPr>
          <w:spacing w:val="-2"/>
        </w:rPr>
        <w:t>claims</w:t>
      </w:r>
      <w:r>
        <w:rPr>
          <w:spacing w:val="8"/>
        </w:rPr>
        <w:t xml:space="preserve"> </w:t>
      </w:r>
      <w:r>
        <w:rPr>
          <w:spacing w:val="-2"/>
        </w:rPr>
        <w:t>in</w:t>
      </w:r>
      <w:r>
        <w:rPr>
          <w:spacing w:val="9"/>
        </w:rPr>
        <w:t xml:space="preserve"> </w:t>
      </w:r>
      <w:r>
        <w:rPr>
          <w:spacing w:val="-2"/>
        </w:rPr>
        <w:t>class</w:t>
      </w:r>
      <w:r>
        <w:rPr>
          <w:spacing w:val="10"/>
        </w:rPr>
        <w:t xml:space="preserve"> </w:t>
      </w:r>
      <w:r>
        <w:rPr>
          <w:spacing w:val="-2"/>
        </w:rPr>
        <w:t>actions.</w:t>
      </w:r>
      <w:hyperlink w:anchor="_bookmark170" w:history="1">
        <w:r>
          <w:rPr>
            <w:spacing w:val="-2"/>
            <w:vertAlign w:val="superscript"/>
          </w:rPr>
          <w:t>158</w:t>
        </w:r>
      </w:hyperlink>
    </w:p>
    <w:p w14:paraId="58498CF9" w14:textId="77777777" w:rsidR="00B502E4" w:rsidRDefault="00271518">
      <w:pPr>
        <w:pStyle w:val="BodyText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2F0A858" wp14:editId="6576EFB7">
                <wp:simplePos x="0" y="0"/>
                <wp:positionH relativeFrom="page">
                  <wp:posOffset>1645157</wp:posOffset>
                </wp:positionH>
                <wp:positionV relativeFrom="paragraph">
                  <wp:posOffset>262053</wp:posOffset>
                </wp:positionV>
                <wp:extent cx="4482465" cy="952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74FD8" id="Graphic 43" o:spid="_x0000_s1026" style="position:absolute;margin-left:129.55pt;margin-top:20.65pt;width:352.95pt;height:.7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B201E1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7"/>
          <w:tab w:val="left" w:pos="1151"/>
        </w:tabs>
        <w:spacing w:before="137"/>
        <w:ind w:right="817"/>
        <w:jc w:val="both"/>
        <w:rPr>
          <w:sz w:val="18"/>
        </w:rPr>
      </w:pPr>
      <w:bookmarkStart w:id="184" w:name="_bookmark169"/>
      <w:bookmarkEnd w:id="184"/>
      <w:r>
        <w:rPr>
          <w:spacing w:val="-4"/>
          <w:sz w:val="18"/>
        </w:rPr>
        <w:t xml:space="preserve">This appears to be a diﬃculty with any aggregation procedure. </w:t>
      </w:r>
      <w:r>
        <w:rPr>
          <w:i/>
          <w:spacing w:val="-4"/>
          <w:sz w:val="18"/>
        </w:rPr>
        <w:t xml:space="preserve">See </w:t>
      </w:r>
      <w:r>
        <w:rPr>
          <w:spacing w:val="-4"/>
          <w:sz w:val="18"/>
        </w:rPr>
        <w:t xml:space="preserve">Theodore Rave, </w:t>
      </w:r>
      <w:r>
        <w:rPr>
          <w:i/>
          <w:spacing w:val="-4"/>
          <w:sz w:val="18"/>
        </w:rPr>
        <w:t>Closure</w:t>
      </w:r>
      <w:r>
        <w:rPr>
          <w:i/>
          <w:spacing w:val="40"/>
          <w:sz w:val="18"/>
        </w:rPr>
        <w:t xml:space="preserve"> </w:t>
      </w:r>
      <w:r>
        <w:rPr>
          <w:i/>
          <w:spacing w:val="-4"/>
          <w:sz w:val="18"/>
        </w:rPr>
        <w:t>Provisions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MDL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Settlements</w:t>
      </w:r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85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</w:t>
      </w:r>
      <w:r>
        <w:rPr>
          <w:spacing w:val="-4"/>
          <w:sz w:val="14"/>
        </w:rPr>
        <w:t xml:space="preserve">ORDHAM </w:t>
      </w:r>
      <w:r>
        <w:rPr>
          <w:spacing w:val="-4"/>
          <w:sz w:val="18"/>
        </w:rPr>
        <w:t>L.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2176,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2177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(2017)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(“[A]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central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feature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of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MDL is the complex principal-agent problem it presents. Although, as a formal matter, each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claimant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has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hired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lawyer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ﬁled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an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individual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lawsuit,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claimants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who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sucked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into</w:t>
      </w:r>
      <w:r>
        <w:rPr>
          <w:spacing w:val="-1"/>
          <w:sz w:val="18"/>
        </w:rPr>
        <w:t xml:space="preserve"> </w:t>
      </w:r>
      <w:r>
        <w:rPr>
          <w:spacing w:val="-6"/>
          <w:sz w:val="18"/>
        </w:rPr>
        <w:t>an</w:t>
      </w:r>
      <w:r>
        <w:rPr>
          <w:spacing w:val="40"/>
          <w:sz w:val="18"/>
        </w:rPr>
        <w:t xml:space="preserve"> </w:t>
      </w:r>
      <w:r>
        <w:rPr>
          <w:sz w:val="18"/>
        </w:rPr>
        <w:t>MDL</w:t>
      </w:r>
      <w:r>
        <w:rPr>
          <w:spacing w:val="-10"/>
          <w:sz w:val="18"/>
        </w:rPr>
        <w:t xml:space="preserve"> </w:t>
      </w:r>
      <w:r>
        <w:rPr>
          <w:sz w:val="18"/>
        </w:rPr>
        <w:t>have</w:t>
      </w:r>
      <w:r>
        <w:rPr>
          <w:spacing w:val="-10"/>
          <w:sz w:val="18"/>
        </w:rPr>
        <w:t xml:space="preserve"> </w:t>
      </w:r>
      <w:r>
        <w:rPr>
          <w:sz w:val="18"/>
        </w:rPr>
        <w:t>little</w:t>
      </w:r>
      <w:r>
        <w:rPr>
          <w:spacing w:val="-10"/>
          <w:sz w:val="18"/>
        </w:rPr>
        <w:t xml:space="preserve"> </w:t>
      </w:r>
      <w:r>
        <w:rPr>
          <w:sz w:val="18"/>
        </w:rPr>
        <w:t>actual</w:t>
      </w:r>
      <w:r>
        <w:rPr>
          <w:spacing w:val="-10"/>
          <w:sz w:val="18"/>
        </w:rPr>
        <w:t xml:space="preserve"> </w:t>
      </w:r>
      <w:r>
        <w:rPr>
          <w:sz w:val="18"/>
        </w:rPr>
        <w:t>control</w:t>
      </w:r>
      <w:r>
        <w:rPr>
          <w:spacing w:val="-10"/>
          <w:sz w:val="18"/>
        </w:rPr>
        <w:t xml:space="preserve"> </w:t>
      </w:r>
      <w:r>
        <w:rPr>
          <w:sz w:val="18"/>
        </w:rPr>
        <w:t>over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litigation;</w:t>
      </w:r>
      <w:r>
        <w:rPr>
          <w:spacing w:val="-10"/>
          <w:sz w:val="18"/>
        </w:rPr>
        <w:t xml:space="preserve"> </w:t>
      </w:r>
      <w:r>
        <w:rPr>
          <w:sz w:val="18"/>
        </w:rPr>
        <w:t>lawyers</w:t>
      </w:r>
      <w:r>
        <w:rPr>
          <w:spacing w:val="-10"/>
          <w:sz w:val="18"/>
        </w:rPr>
        <w:t xml:space="preserve"> </w:t>
      </w:r>
      <w:r>
        <w:rPr>
          <w:sz w:val="18"/>
        </w:rPr>
        <w:t>on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z w:val="18"/>
        </w:rPr>
        <w:t>PSC</w:t>
      </w:r>
      <w:r>
        <w:rPr>
          <w:spacing w:val="-10"/>
          <w:sz w:val="18"/>
        </w:rPr>
        <w:t xml:space="preserve"> </w:t>
      </w:r>
      <w:r>
        <w:rPr>
          <w:sz w:val="18"/>
        </w:rPr>
        <w:t>make</w:t>
      </w:r>
      <w:r>
        <w:rPr>
          <w:spacing w:val="-10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important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decisions.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settlement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negotiations,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PSC’s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interests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may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align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more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5"/>
          <w:sz w:val="18"/>
        </w:rPr>
        <w:t xml:space="preserve"> </w:t>
      </w:r>
      <w:proofErr w:type="gramStart"/>
      <w:r>
        <w:rPr>
          <w:spacing w:val="-2"/>
          <w:sz w:val="18"/>
        </w:rPr>
        <w:t>de-</w:t>
      </w:r>
      <w:proofErr w:type="spellStart"/>
      <w:r>
        <w:rPr>
          <w:spacing w:val="-4"/>
          <w:sz w:val="18"/>
        </w:rPr>
        <w:t>fendant’s</w:t>
      </w:r>
      <w:proofErr w:type="spellEnd"/>
      <w:proofErr w:type="gramEnd"/>
      <w:r>
        <w:rPr>
          <w:spacing w:val="-4"/>
          <w:sz w:val="18"/>
        </w:rPr>
        <w:t xml:space="preserve"> in getting a deal done than with the claimants’ interests in maximizing individual</w:t>
      </w:r>
      <w:r>
        <w:rPr>
          <w:spacing w:val="40"/>
          <w:sz w:val="18"/>
        </w:rPr>
        <w:t xml:space="preserve"> </w:t>
      </w:r>
      <w:proofErr w:type="gramStart"/>
      <w:r>
        <w:rPr>
          <w:spacing w:val="-4"/>
          <w:sz w:val="18"/>
        </w:rPr>
        <w:t>recoveries.”</w:t>
      </w:r>
      <w:proofErr w:type="gramEnd"/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(footnote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omitted));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see,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e.g.</w:t>
      </w:r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Elizabeth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Chamblee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Burch,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Monopolies</w:t>
      </w:r>
      <w:r>
        <w:rPr>
          <w:i/>
          <w:spacing w:val="-5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6"/>
          <w:sz w:val="18"/>
        </w:rPr>
        <w:t xml:space="preserve"> </w:t>
      </w:r>
      <w:proofErr w:type="spellStart"/>
      <w:r>
        <w:rPr>
          <w:i/>
          <w:spacing w:val="-4"/>
          <w:sz w:val="18"/>
        </w:rPr>
        <w:t>Multidis-trict</w:t>
      </w:r>
      <w:proofErr w:type="spellEnd"/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Litigation</w:t>
      </w:r>
      <w:r>
        <w:rPr>
          <w:spacing w:val="-4"/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70 V</w:t>
      </w:r>
      <w:r>
        <w:rPr>
          <w:spacing w:val="-4"/>
          <w:sz w:val="14"/>
        </w:rPr>
        <w:t>AND</w:t>
      </w:r>
      <w:r>
        <w:rPr>
          <w:spacing w:val="-4"/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 xml:space="preserve">67 (2016); Burch &amp; Williams, </w:t>
      </w:r>
      <w:r>
        <w:rPr>
          <w:i/>
          <w:spacing w:val="-4"/>
          <w:sz w:val="18"/>
        </w:rPr>
        <w:t xml:space="preserve">supra </w:t>
      </w:r>
      <w:r>
        <w:rPr>
          <w:spacing w:val="-4"/>
          <w:sz w:val="18"/>
        </w:rPr>
        <w:t xml:space="preserve">note </w:t>
      </w:r>
      <w:hyperlink w:anchor="_bookmark120" w:history="1">
        <w:r>
          <w:rPr>
            <w:spacing w:val="-4"/>
            <w:sz w:val="18"/>
          </w:rPr>
          <w:t>116,</w:t>
        </w:r>
      </w:hyperlink>
      <w:r>
        <w:rPr>
          <w:spacing w:val="-4"/>
          <w:sz w:val="18"/>
        </w:rPr>
        <w:t xml:space="preserve"> at 1448, 1451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>(documenting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“the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practices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norms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inﬂuential actors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used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foster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settlement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and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inﬂuence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attorneys’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fees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outside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certiﬁed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class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actions”).</w:t>
      </w:r>
    </w:p>
    <w:p w14:paraId="7FFECAE8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6"/>
          <w:tab w:val="left" w:pos="1151"/>
        </w:tabs>
        <w:spacing w:before="49"/>
        <w:ind w:right="817"/>
        <w:jc w:val="both"/>
        <w:rPr>
          <w:sz w:val="18"/>
        </w:rPr>
      </w:pPr>
      <w:bookmarkStart w:id="185" w:name="_bookmark170"/>
      <w:bookmarkEnd w:id="185"/>
      <w:r>
        <w:rPr>
          <w:spacing w:val="-4"/>
          <w:sz w:val="18"/>
        </w:rPr>
        <w:t>Francis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 xml:space="preserve">McGovern, </w:t>
      </w:r>
      <w:r>
        <w:rPr>
          <w:i/>
          <w:spacing w:val="-4"/>
          <w:sz w:val="18"/>
        </w:rPr>
        <w:t>Settlement of</w:t>
      </w:r>
      <w:r>
        <w:rPr>
          <w:i/>
          <w:spacing w:val="-1"/>
          <w:sz w:val="18"/>
        </w:rPr>
        <w:t xml:space="preserve"> </w:t>
      </w:r>
      <w:r>
        <w:rPr>
          <w:i/>
          <w:spacing w:val="-4"/>
          <w:sz w:val="18"/>
        </w:rPr>
        <w:t>Mass Torts in a Federal System</w:t>
      </w:r>
      <w:r>
        <w:rPr>
          <w:spacing w:val="-4"/>
          <w:sz w:val="18"/>
        </w:rPr>
        <w:t>, 36 W</w:t>
      </w:r>
      <w:r>
        <w:rPr>
          <w:spacing w:val="-4"/>
          <w:sz w:val="14"/>
        </w:rPr>
        <w:t>AKE</w:t>
      </w:r>
      <w:r>
        <w:rPr>
          <w:spacing w:val="-2"/>
          <w:sz w:val="14"/>
        </w:rPr>
        <w:t xml:space="preserve"> </w:t>
      </w:r>
      <w:r>
        <w:rPr>
          <w:spacing w:val="-4"/>
          <w:sz w:val="18"/>
        </w:rPr>
        <w:t>F</w:t>
      </w:r>
      <w:r>
        <w:rPr>
          <w:spacing w:val="-4"/>
          <w:sz w:val="14"/>
        </w:rPr>
        <w:t>OREST</w:t>
      </w:r>
      <w:r>
        <w:rPr>
          <w:spacing w:val="-2"/>
          <w:sz w:val="14"/>
        </w:rPr>
        <w:t xml:space="preserve"> </w:t>
      </w:r>
      <w:r>
        <w:rPr>
          <w:spacing w:val="-4"/>
          <w:sz w:val="18"/>
        </w:rPr>
        <w:t>L.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 871,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878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(2001)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(arguing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that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“</w:t>
      </w:r>
      <w:proofErr w:type="spellStart"/>
      <w:r>
        <w:rPr>
          <w:spacing w:val="-2"/>
          <w:sz w:val="18"/>
        </w:rPr>
        <w:t>Amchem</w:t>
      </w:r>
      <w:proofErr w:type="spellEnd"/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Ortiz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[made]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class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action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settlements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more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ex-</w:t>
      </w:r>
      <w:r>
        <w:rPr>
          <w:spacing w:val="-4"/>
          <w:sz w:val="18"/>
        </w:rPr>
        <w:t xml:space="preserve">pensive and, in certain circumstances, improbable”); </w:t>
      </w:r>
      <w:r>
        <w:rPr>
          <w:i/>
          <w:spacing w:val="-4"/>
          <w:sz w:val="18"/>
        </w:rPr>
        <w:t xml:space="preserve">see id. </w:t>
      </w:r>
      <w:r>
        <w:rPr>
          <w:spacing w:val="-4"/>
          <w:sz w:val="18"/>
        </w:rPr>
        <w:t>at 882 (“There will be eﬀorts to</w:t>
      </w:r>
    </w:p>
    <w:p w14:paraId="6CBB32FF" w14:textId="77777777" w:rsidR="00B502E4" w:rsidRDefault="00B502E4">
      <w:pPr>
        <w:pStyle w:val="ListParagraph"/>
        <w:jc w:val="both"/>
        <w:rPr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64A03F45" w14:textId="77777777" w:rsidR="00B502E4" w:rsidRDefault="00271518">
      <w:pPr>
        <w:pStyle w:val="BodyText"/>
        <w:spacing w:before="101" w:line="242" w:lineRule="auto"/>
        <w:ind w:left="820" w:right="819"/>
        <w:jc w:val="both"/>
      </w:pPr>
      <w:r>
        <w:rPr>
          <w:spacing w:val="-6"/>
        </w:rPr>
        <w:lastRenderedPageBreak/>
        <w:t>Scholars</w:t>
      </w:r>
      <w:r>
        <w:rPr>
          <w:spacing w:val="-7"/>
        </w:rPr>
        <w:t xml:space="preserve"> </w:t>
      </w:r>
      <w:r>
        <w:rPr>
          <w:spacing w:val="-6"/>
        </w:rPr>
        <w:t>were</w:t>
      </w:r>
      <w:r>
        <w:rPr>
          <w:spacing w:val="-5"/>
        </w:rPr>
        <w:t xml:space="preserve"> </w:t>
      </w:r>
      <w:r>
        <w:rPr>
          <w:spacing w:val="-6"/>
        </w:rPr>
        <w:t>particularly concerned that, without a central proceeding to con-solidate</w:t>
      </w:r>
      <w:r>
        <w:rPr>
          <w:spacing w:val="-7"/>
        </w:rPr>
        <w:t xml:space="preserve"> </w:t>
      </w:r>
      <w:r>
        <w:rPr>
          <w:spacing w:val="-6"/>
        </w:rPr>
        <w:t>claims and bind holdouts, plaintiﬀ recoveries would decline, and</w:t>
      </w:r>
      <w:r>
        <w:rPr>
          <w:spacing w:val="-7"/>
        </w:rPr>
        <w:t xml:space="preserve"> </w:t>
      </w:r>
      <w:r>
        <w:rPr>
          <w:spacing w:val="-6"/>
        </w:rPr>
        <w:t xml:space="preserve">future </w:t>
      </w:r>
      <w:r>
        <w:t>claimants would be unable to exercise their due-process rights.</w:t>
      </w:r>
      <w:hyperlink w:anchor="_bookmark171" w:history="1">
        <w:r>
          <w:rPr>
            <w:vertAlign w:val="superscript"/>
          </w:rPr>
          <w:t>159</w:t>
        </w:r>
      </w:hyperlink>
      <w:r>
        <w:t xml:space="preserve"> In other </w:t>
      </w:r>
      <w:r>
        <w:rPr>
          <w:spacing w:val="-6"/>
        </w:rPr>
        <w:t>words,</w:t>
      </w:r>
      <w:r>
        <w:rPr>
          <w:spacing w:val="-7"/>
        </w:rPr>
        <w:t xml:space="preserve"> </w:t>
      </w:r>
      <w:r>
        <w:rPr>
          <w:spacing w:val="-6"/>
        </w:rPr>
        <w:t>scholars recognized that aggregation was necessary to ensure a</w:t>
      </w:r>
      <w:r>
        <w:rPr>
          <w:spacing w:val="-7"/>
        </w:rPr>
        <w:t xml:space="preserve"> </w:t>
      </w:r>
      <w:r>
        <w:rPr>
          <w:spacing w:val="-6"/>
        </w:rPr>
        <w:t>fair pro-</w:t>
      </w:r>
      <w:proofErr w:type="spellStart"/>
      <w:r>
        <w:t>cess</w:t>
      </w:r>
      <w:proofErr w:type="spellEnd"/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secure</w:t>
      </w:r>
      <w:r>
        <w:rPr>
          <w:spacing w:val="-12"/>
        </w:rPr>
        <w:t xml:space="preserve"> </w:t>
      </w:r>
      <w:r>
        <w:t>global</w:t>
      </w:r>
      <w:r>
        <w:rPr>
          <w:spacing w:val="-12"/>
        </w:rPr>
        <w:t xml:space="preserve"> </w:t>
      </w:r>
      <w:r>
        <w:t>peace.</w:t>
      </w:r>
      <w:hyperlink w:anchor="_bookmark172" w:history="1">
        <w:r>
          <w:rPr>
            <w:vertAlign w:val="superscript"/>
          </w:rPr>
          <w:t>160</w:t>
        </w:r>
      </w:hyperlink>
    </w:p>
    <w:p w14:paraId="72A823CA" w14:textId="77777777" w:rsidR="00B502E4" w:rsidRDefault="00271518">
      <w:pPr>
        <w:pStyle w:val="BodyText"/>
        <w:spacing w:before="18" w:line="242" w:lineRule="auto"/>
        <w:ind w:left="820" w:right="818" w:firstLine="331"/>
        <w:jc w:val="both"/>
      </w:pPr>
      <w:r>
        <w:rPr>
          <w:w w:val="90"/>
        </w:rPr>
        <w:t xml:space="preserve">Now that bankruptcy oﬀers the precise tools for which scholars advocated in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civil-litigation</w:t>
      </w:r>
      <w:r>
        <w:rPr>
          <w:spacing w:val="-8"/>
        </w:rPr>
        <w:t xml:space="preserve"> </w:t>
      </w:r>
      <w:r>
        <w:rPr>
          <w:spacing w:val="-4"/>
        </w:rPr>
        <w:t>context</w:t>
      </w:r>
      <w:r>
        <w:rPr>
          <w:spacing w:val="-8"/>
        </w:rPr>
        <w:t xml:space="preserve"> </w:t>
      </w:r>
      <w:r>
        <w:rPr>
          <w:spacing w:val="-4"/>
        </w:rPr>
        <w:t>more</w:t>
      </w:r>
      <w:r>
        <w:rPr>
          <w:spacing w:val="-8"/>
        </w:rPr>
        <w:t xml:space="preserve"> </w:t>
      </w:r>
      <w:r>
        <w:rPr>
          <w:spacing w:val="-4"/>
        </w:rPr>
        <w:t>than</w:t>
      </w:r>
      <w:r>
        <w:rPr>
          <w:spacing w:val="-8"/>
        </w:rPr>
        <w:t xml:space="preserve"> </w:t>
      </w:r>
      <w:r>
        <w:rPr>
          <w:spacing w:val="-4"/>
        </w:rPr>
        <w:t>twenty</w:t>
      </w:r>
      <w:r>
        <w:rPr>
          <w:spacing w:val="-8"/>
        </w:rPr>
        <w:t xml:space="preserve"> </w:t>
      </w:r>
      <w:r>
        <w:rPr>
          <w:spacing w:val="-4"/>
        </w:rPr>
        <w:t>years</w:t>
      </w:r>
      <w:r>
        <w:rPr>
          <w:spacing w:val="-8"/>
        </w:rPr>
        <w:t xml:space="preserve"> </w:t>
      </w:r>
      <w:r>
        <w:rPr>
          <w:spacing w:val="-4"/>
        </w:rPr>
        <w:t>ago,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new</w:t>
      </w:r>
      <w:r>
        <w:rPr>
          <w:spacing w:val="-9"/>
        </w:rPr>
        <w:t xml:space="preserve"> </w:t>
      </w:r>
      <w:r>
        <w:rPr>
          <w:spacing w:val="-4"/>
        </w:rPr>
        <w:t>concern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 xml:space="preserve">that </w:t>
      </w:r>
      <w:r>
        <w:rPr>
          <w:spacing w:val="-6"/>
        </w:rPr>
        <w:t>it</w:t>
      </w:r>
      <w:r>
        <w:rPr>
          <w:spacing w:val="-1"/>
        </w:rPr>
        <w:t xml:space="preserve"> </w:t>
      </w:r>
      <w:r>
        <w:rPr>
          <w:spacing w:val="-6"/>
        </w:rPr>
        <w:t>allows</w:t>
      </w:r>
      <w:r>
        <w:rPr>
          <w:spacing w:val="-1"/>
        </w:rPr>
        <w:t xml:space="preserve"> </w:t>
      </w:r>
      <w:r>
        <w:rPr>
          <w:spacing w:val="-6"/>
        </w:rPr>
        <w:t>for</w:t>
      </w:r>
      <w:r>
        <w:rPr>
          <w:spacing w:val="-1"/>
        </w:rPr>
        <w:t xml:space="preserve"> </w:t>
      </w:r>
      <w:r>
        <w:rPr>
          <w:spacing w:val="-6"/>
        </w:rPr>
        <w:t>too</w:t>
      </w:r>
      <w:r>
        <w:rPr>
          <w:spacing w:val="-1"/>
        </w:rPr>
        <w:t xml:space="preserve"> </w:t>
      </w:r>
      <w:r>
        <w:rPr>
          <w:spacing w:val="-6"/>
        </w:rPr>
        <w:t>much</w:t>
      </w:r>
      <w:r>
        <w:rPr>
          <w:spacing w:val="-1"/>
        </w:rPr>
        <w:t xml:space="preserve"> </w:t>
      </w:r>
      <w:r>
        <w:rPr>
          <w:spacing w:val="-6"/>
        </w:rPr>
        <w:t>aggregation.</w:t>
      </w:r>
      <w:r>
        <w:rPr>
          <w:spacing w:val="-1"/>
        </w:rPr>
        <w:t xml:space="preserve"> </w:t>
      </w:r>
      <w:r>
        <w:rPr>
          <w:spacing w:val="-6"/>
        </w:rPr>
        <w:t>Interestingly,</w:t>
      </w:r>
      <w:r>
        <w:rPr>
          <w:spacing w:val="-1"/>
        </w:rPr>
        <w:t xml:space="preserve"> </w:t>
      </w:r>
      <w:r>
        <w:rPr>
          <w:spacing w:val="-6"/>
        </w:rPr>
        <w:t>the</w:t>
      </w:r>
      <w:r>
        <w:rPr>
          <w:spacing w:val="-1"/>
        </w:rPr>
        <w:t xml:space="preserve"> </w:t>
      </w:r>
      <w:r>
        <w:rPr>
          <w:spacing w:val="-6"/>
        </w:rPr>
        <w:t xml:space="preserve">more persuasive critiques </w:t>
      </w:r>
      <w:r>
        <w:rPr>
          <w:spacing w:val="-8"/>
        </w:rPr>
        <w:t>of</w:t>
      </w:r>
      <w:r>
        <w:t xml:space="preserve"> </w:t>
      </w:r>
      <w:r>
        <w:rPr>
          <w:spacing w:val="-8"/>
        </w:rPr>
        <w:t>modern</w:t>
      </w:r>
      <w:r>
        <w:t xml:space="preserve"> </w:t>
      </w:r>
      <w:r>
        <w:rPr>
          <w:spacing w:val="-8"/>
        </w:rPr>
        <w:t>bankruptcy</w:t>
      </w:r>
      <w:r>
        <w:rPr>
          <w:spacing w:val="-1"/>
        </w:rPr>
        <w:t xml:space="preserve"> </w:t>
      </w:r>
      <w:r>
        <w:rPr>
          <w:spacing w:val="-8"/>
        </w:rPr>
        <w:t>practices—for</w:t>
      </w:r>
      <w:r>
        <w:t xml:space="preserve"> </w:t>
      </w:r>
      <w:r>
        <w:rPr>
          <w:spacing w:val="-8"/>
        </w:rPr>
        <w:t>example,</w:t>
      </w:r>
      <w:r>
        <w:t xml:space="preserve"> </w:t>
      </w:r>
      <w:r>
        <w:rPr>
          <w:spacing w:val="-8"/>
        </w:rPr>
        <w:t>that</w:t>
      </w:r>
      <w:r>
        <w:t xml:space="preserve"> </w:t>
      </w:r>
      <w:r>
        <w:rPr>
          <w:spacing w:val="-8"/>
        </w:rPr>
        <w:t>valuation</w:t>
      </w:r>
      <w:r>
        <w:t xml:space="preserve"> </w:t>
      </w:r>
      <w:r>
        <w:rPr>
          <w:spacing w:val="-8"/>
        </w:rPr>
        <w:t>is</w:t>
      </w:r>
      <w:r>
        <w:t xml:space="preserve"> </w:t>
      </w:r>
      <w:r>
        <w:rPr>
          <w:spacing w:val="-8"/>
        </w:rPr>
        <w:t>diﬃcult</w:t>
      </w:r>
      <w:r>
        <w:t xml:space="preserve"> </w:t>
      </w:r>
      <w:r>
        <w:rPr>
          <w:spacing w:val="-8"/>
        </w:rPr>
        <w:t>and</w:t>
      </w:r>
      <w:r>
        <w:rPr>
          <w:spacing w:val="-1"/>
        </w:rPr>
        <w:t xml:space="preserve"> </w:t>
      </w:r>
      <w:r>
        <w:rPr>
          <w:spacing w:val="-8"/>
        </w:rPr>
        <w:t>un-</w:t>
      </w:r>
      <w:r>
        <w:rPr>
          <w:w w:val="90"/>
        </w:rPr>
        <w:t>certain, that future claims representatives may not adequately represent their cli-</w:t>
      </w:r>
      <w:r>
        <w:rPr>
          <w:spacing w:val="-4"/>
        </w:rPr>
        <w:t xml:space="preserve">ents, and that aggregation reduces plaintiﬀ voice—are problems that must be </w:t>
      </w:r>
      <w:r>
        <w:rPr>
          <w:spacing w:val="-2"/>
        </w:rPr>
        <w:t>managed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every</w:t>
      </w:r>
      <w:r>
        <w:rPr>
          <w:spacing w:val="-10"/>
        </w:rPr>
        <w:t xml:space="preserve"> </w:t>
      </w:r>
      <w:r>
        <w:rPr>
          <w:spacing w:val="-2"/>
        </w:rPr>
        <w:t>type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aggregation.</w:t>
      </w:r>
      <w:r>
        <w:rPr>
          <w:spacing w:val="-10"/>
        </w:rPr>
        <w:t xml:space="preserve"> </w:t>
      </w:r>
      <w:r>
        <w:rPr>
          <w:spacing w:val="-2"/>
        </w:rPr>
        <w:t>Bankruptcy,</w:t>
      </w:r>
      <w:r>
        <w:rPr>
          <w:spacing w:val="-10"/>
        </w:rPr>
        <w:t xml:space="preserve"> </w:t>
      </w:r>
      <w:r>
        <w:rPr>
          <w:spacing w:val="-2"/>
        </w:rPr>
        <w:t>however,</w:t>
      </w:r>
      <w:r>
        <w:rPr>
          <w:spacing w:val="-10"/>
        </w:rPr>
        <w:t xml:space="preserve"> </w:t>
      </w:r>
      <w:r>
        <w:rPr>
          <w:spacing w:val="-2"/>
        </w:rPr>
        <w:t>has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 xml:space="preserve">forty-year </w:t>
      </w:r>
      <w:r>
        <w:rPr>
          <w:spacing w:val="-6"/>
        </w:rPr>
        <w:t>head start—as</w:t>
      </w:r>
      <w:r>
        <w:rPr>
          <w:spacing w:val="-3"/>
        </w:rPr>
        <w:t xml:space="preserve"> </w:t>
      </w:r>
      <w:r>
        <w:rPr>
          <w:spacing w:val="-6"/>
        </w:rPr>
        <w:t>compared to some hypothetical aggregation</w:t>
      </w:r>
      <w:r>
        <w:rPr>
          <w:spacing w:val="-3"/>
        </w:rPr>
        <w:t xml:space="preserve"> </w:t>
      </w:r>
      <w:r>
        <w:rPr>
          <w:spacing w:val="-6"/>
        </w:rPr>
        <w:t>process</w:t>
      </w:r>
      <w:r>
        <w:rPr>
          <w:spacing w:val="-3"/>
        </w:rPr>
        <w:t xml:space="preserve"> </w:t>
      </w:r>
      <w:r>
        <w:rPr>
          <w:spacing w:val="-6"/>
        </w:rPr>
        <w:t xml:space="preserve">by another </w:t>
      </w:r>
      <w:proofErr w:type="gramStart"/>
      <w:r>
        <w:rPr>
          <w:spacing w:val="-4"/>
        </w:rPr>
        <w:t>name—in</w:t>
      </w:r>
      <w:proofErr w:type="gramEnd"/>
      <w:r>
        <w:rPr>
          <w:spacing w:val="-5"/>
        </w:rPr>
        <w:t xml:space="preserve"> </w:t>
      </w:r>
      <w:r>
        <w:rPr>
          <w:spacing w:val="-4"/>
        </w:rPr>
        <w:t>working</w:t>
      </w:r>
      <w:r>
        <w:rPr>
          <w:spacing w:val="-5"/>
        </w:rPr>
        <w:t xml:space="preserve"> </w:t>
      </w:r>
      <w:r>
        <w:rPr>
          <w:spacing w:val="-4"/>
        </w:rPr>
        <w:t>through</w:t>
      </w:r>
      <w:r>
        <w:rPr>
          <w:spacing w:val="-5"/>
        </w:rPr>
        <w:t xml:space="preserve"> </w:t>
      </w:r>
      <w:r>
        <w:rPr>
          <w:spacing w:val="-4"/>
        </w:rPr>
        <w:t>these</w:t>
      </w:r>
      <w:r>
        <w:rPr>
          <w:spacing w:val="-5"/>
        </w:rPr>
        <w:t xml:space="preserve"> </w:t>
      </w:r>
      <w:r>
        <w:rPr>
          <w:spacing w:val="-4"/>
        </w:rPr>
        <w:t>problems.</w:t>
      </w:r>
      <w:r>
        <w:rPr>
          <w:spacing w:val="-5"/>
        </w:rPr>
        <w:t xml:space="preserve"> </w:t>
      </w:r>
      <w:r>
        <w:rPr>
          <w:spacing w:val="-4"/>
        </w:rPr>
        <w:t>It is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only</w:t>
      </w:r>
      <w:r>
        <w:rPr>
          <w:spacing w:val="-5"/>
        </w:rPr>
        <w:t xml:space="preserve"> </w:t>
      </w:r>
      <w:r>
        <w:rPr>
          <w:spacing w:val="-4"/>
        </w:rPr>
        <w:t>procedure</w:t>
      </w:r>
      <w:r>
        <w:rPr>
          <w:spacing w:val="-5"/>
        </w:rPr>
        <w:t xml:space="preserve"> </w:t>
      </w:r>
      <w:r>
        <w:rPr>
          <w:spacing w:val="-4"/>
        </w:rPr>
        <w:t xml:space="preserve">currently </w:t>
      </w:r>
      <w:r>
        <w:rPr>
          <w:spacing w:val="-6"/>
        </w:rPr>
        <w:t>available</w:t>
      </w:r>
      <w:r>
        <w:rPr>
          <w:spacing w:val="-7"/>
        </w:rPr>
        <w:t xml:space="preserve">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binding future</w:t>
      </w:r>
      <w:r>
        <w:rPr>
          <w:spacing w:val="-7"/>
        </w:rPr>
        <w:t xml:space="preserve"> </w:t>
      </w:r>
      <w:r>
        <w:rPr>
          <w:spacing w:val="-6"/>
        </w:rPr>
        <w:t>claimants. It also provides</w:t>
      </w:r>
      <w:r>
        <w:rPr>
          <w:spacing w:val="-5"/>
        </w:rPr>
        <w:t xml:space="preserve"> </w:t>
      </w:r>
      <w:r>
        <w:rPr>
          <w:spacing w:val="-6"/>
        </w:rPr>
        <w:t xml:space="preserve">the most robust and </w:t>
      </w:r>
      <w:proofErr w:type="gramStart"/>
      <w:r>
        <w:rPr>
          <w:spacing w:val="-6"/>
        </w:rPr>
        <w:t>pro-</w:t>
      </w:r>
      <w:proofErr w:type="spellStart"/>
      <w:r>
        <w:rPr>
          <w:spacing w:val="-6"/>
        </w:rPr>
        <w:t>tective</w:t>
      </w:r>
      <w:proofErr w:type="spellEnd"/>
      <w:proofErr w:type="gramEnd"/>
      <w:r>
        <w:rPr>
          <w:spacing w:val="-1"/>
        </w:rPr>
        <w:t xml:space="preserve"> </w:t>
      </w:r>
      <w:r>
        <w:rPr>
          <w:spacing w:val="-6"/>
        </w:rPr>
        <w:t>mechanism for</w:t>
      </w:r>
      <w:r>
        <w:rPr>
          <w:spacing w:val="-1"/>
        </w:rPr>
        <w:t xml:space="preserve"> </w:t>
      </w:r>
      <w:r>
        <w:rPr>
          <w:spacing w:val="-6"/>
        </w:rPr>
        <w:t>reaching consensus and</w:t>
      </w:r>
      <w:r>
        <w:rPr>
          <w:spacing w:val="-1"/>
        </w:rPr>
        <w:t xml:space="preserve"> </w:t>
      </w:r>
      <w:r>
        <w:rPr>
          <w:spacing w:val="-6"/>
        </w:rPr>
        <w:t>binding minority</w:t>
      </w:r>
      <w:r>
        <w:rPr>
          <w:spacing w:val="-1"/>
        </w:rPr>
        <w:t xml:space="preserve"> </w:t>
      </w:r>
      <w:r>
        <w:rPr>
          <w:spacing w:val="-6"/>
        </w:rPr>
        <w:t xml:space="preserve">holdouts after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vote,</w:t>
      </w:r>
      <w:r>
        <w:rPr>
          <w:spacing w:val="-9"/>
        </w:rPr>
        <w:t xml:space="preserve"> </w:t>
      </w:r>
      <w:r>
        <w:rPr>
          <w:spacing w:val="-2"/>
        </w:rPr>
        <w:t>while</w:t>
      </w:r>
      <w:r>
        <w:rPr>
          <w:spacing w:val="-10"/>
        </w:rPr>
        <w:t xml:space="preserve"> </w:t>
      </w:r>
      <w:r>
        <w:rPr>
          <w:spacing w:val="-2"/>
        </w:rPr>
        <w:t>still</w:t>
      </w:r>
      <w:r>
        <w:rPr>
          <w:spacing w:val="-10"/>
        </w:rPr>
        <w:t xml:space="preserve"> </w:t>
      </w:r>
      <w:r>
        <w:rPr>
          <w:spacing w:val="-2"/>
        </w:rPr>
        <w:t>ensuring</w:t>
      </w:r>
      <w:r>
        <w:rPr>
          <w:spacing w:val="-10"/>
        </w:rPr>
        <w:t xml:space="preserve"> </w:t>
      </w:r>
      <w:r>
        <w:rPr>
          <w:spacing w:val="-2"/>
        </w:rPr>
        <w:t>them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9"/>
        </w:rPr>
        <w:t xml:space="preserve"> </w:t>
      </w:r>
      <w:r>
        <w:rPr>
          <w:spacing w:val="-2"/>
        </w:rPr>
        <w:t>opportunity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heard.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contrast,</w:t>
      </w:r>
      <w:r>
        <w:rPr>
          <w:spacing w:val="-10"/>
        </w:rPr>
        <w:t xml:space="preserve"> </w:t>
      </w:r>
      <w:r>
        <w:rPr>
          <w:spacing w:val="-2"/>
        </w:rPr>
        <w:t xml:space="preserve">MDL </w:t>
      </w:r>
      <w:r>
        <w:rPr>
          <w:w w:val="90"/>
        </w:rPr>
        <w:t>is widely known and criticized for using coercive terms to force dissenting claim-ants to join settlements.</w:t>
      </w:r>
      <w:hyperlink w:anchor="_bookmark173" w:history="1">
        <w:r>
          <w:rPr>
            <w:w w:val="90"/>
            <w:vertAlign w:val="superscript"/>
          </w:rPr>
          <w:t>161</w:t>
        </w:r>
      </w:hyperlink>
      <w:r>
        <w:rPr>
          <w:w w:val="90"/>
        </w:rPr>
        <w:t xml:space="preserve"> Most egregiously, lawyers promise to cease represent-</w:t>
      </w:r>
      <w:proofErr w:type="spellStart"/>
      <w:r>
        <w:rPr>
          <w:spacing w:val="-6"/>
        </w:rPr>
        <w:t>ing</w:t>
      </w:r>
      <w:proofErr w:type="spellEnd"/>
      <w:r>
        <w:rPr>
          <w:spacing w:val="-6"/>
        </w:rPr>
        <w:t xml:space="preserve"> any</w:t>
      </w:r>
      <w:r>
        <w:rPr>
          <w:spacing w:val="-1"/>
        </w:rPr>
        <w:t xml:space="preserve"> </w:t>
      </w:r>
      <w:r>
        <w:rPr>
          <w:spacing w:val="-6"/>
        </w:rPr>
        <w:t>of</w:t>
      </w:r>
      <w:r>
        <w:rPr>
          <w:spacing w:val="-1"/>
        </w:rPr>
        <w:t xml:space="preserve"> </w:t>
      </w:r>
      <w:r>
        <w:rPr>
          <w:spacing w:val="-6"/>
        </w:rPr>
        <w:t>their existing</w:t>
      </w:r>
      <w:r>
        <w:rPr>
          <w:spacing w:val="-1"/>
        </w:rPr>
        <w:t xml:space="preserve"> </w:t>
      </w:r>
      <w:r>
        <w:rPr>
          <w:spacing w:val="-6"/>
        </w:rPr>
        <w:t>clients who</w:t>
      </w:r>
      <w:r>
        <w:rPr>
          <w:spacing w:val="-1"/>
        </w:rPr>
        <w:t xml:space="preserve"> </w:t>
      </w:r>
      <w:r>
        <w:rPr>
          <w:spacing w:val="-6"/>
        </w:rPr>
        <w:t>turn down</w:t>
      </w:r>
      <w:r>
        <w:rPr>
          <w:spacing w:val="-1"/>
        </w:rPr>
        <w:t xml:space="preserve"> </w:t>
      </w:r>
      <w:r>
        <w:rPr>
          <w:spacing w:val="-6"/>
        </w:rPr>
        <w:t>the settlement.</w:t>
      </w:r>
      <w:hyperlink w:anchor="_bookmark174" w:history="1">
        <w:r>
          <w:rPr>
            <w:spacing w:val="-6"/>
            <w:vertAlign w:val="superscript"/>
          </w:rPr>
          <w:t>162</w:t>
        </w:r>
      </w:hyperlink>
      <w:r>
        <w:rPr>
          <w:spacing w:val="-6"/>
        </w:rPr>
        <w:t xml:space="preserve"> It</w:t>
      </w:r>
      <w:r>
        <w:rPr>
          <w:spacing w:val="-1"/>
        </w:rPr>
        <w:t xml:space="preserve"> </w:t>
      </w:r>
      <w:r>
        <w:rPr>
          <w:spacing w:val="-6"/>
        </w:rPr>
        <w:t>seems</w:t>
      </w:r>
      <w:r>
        <w:t xml:space="preserve"> </w:t>
      </w:r>
      <w:r>
        <w:rPr>
          <w:spacing w:val="-6"/>
        </w:rPr>
        <w:t>clear to</w:t>
      </w:r>
      <w:r>
        <w:rPr>
          <w:spacing w:val="-7"/>
        </w:rPr>
        <w:t xml:space="preserve"> </w:t>
      </w:r>
      <w:r>
        <w:rPr>
          <w:spacing w:val="-6"/>
        </w:rPr>
        <w:t>us that bankruptcy’s coercion—a voting regime with judicial oversight,</w:t>
      </w:r>
      <w:r>
        <w:rPr>
          <w:spacing w:val="-7"/>
        </w:rPr>
        <w:t xml:space="preserve"> </w:t>
      </w:r>
      <w:r>
        <w:rPr>
          <w:spacing w:val="-6"/>
        </w:rPr>
        <w:t>and a guarantee of</w:t>
      </w:r>
      <w:r>
        <w:rPr>
          <w:spacing w:val="-2"/>
        </w:rPr>
        <w:t xml:space="preserve"> </w:t>
      </w:r>
      <w:r>
        <w:rPr>
          <w:spacing w:val="-6"/>
        </w:rPr>
        <w:t>payment that</w:t>
      </w:r>
      <w:r>
        <w:rPr>
          <w:spacing w:val="-2"/>
        </w:rPr>
        <w:t xml:space="preserve"> </w:t>
      </w:r>
      <w:r>
        <w:rPr>
          <w:spacing w:val="-6"/>
        </w:rPr>
        <w:t xml:space="preserve">is no worse than the </w:t>
      </w:r>
      <w:proofErr w:type="spellStart"/>
      <w:r>
        <w:rPr>
          <w:spacing w:val="-6"/>
        </w:rPr>
        <w:t>nonbankruptcy</w:t>
      </w:r>
      <w:proofErr w:type="spellEnd"/>
      <w:r>
        <w:rPr>
          <w:spacing w:val="-6"/>
        </w:rPr>
        <w:t xml:space="preserve"> alternative—is far</w:t>
      </w:r>
      <w:r>
        <w:rPr>
          <w:spacing w:val="-7"/>
        </w:rPr>
        <w:t xml:space="preserve"> </w:t>
      </w:r>
      <w:r>
        <w:rPr>
          <w:spacing w:val="-6"/>
        </w:rPr>
        <w:t xml:space="preserve">superior to a collusive agreement among lawyers to abandon their clients. It </w:t>
      </w:r>
      <w:r>
        <w:rPr>
          <w:spacing w:val="-4"/>
        </w:rPr>
        <w:t>may</w:t>
      </w:r>
      <w:r>
        <w:rPr>
          <w:spacing w:val="-6"/>
        </w:rPr>
        <w:t xml:space="preserve"> </w:t>
      </w:r>
      <w:r>
        <w:rPr>
          <w:spacing w:val="-4"/>
        </w:rPr>
        <w:t>not</w:t>
      </w:r>
      <w:r>
        <w:rPr>
          <w:spacing w:val="-6"/>
        </w:rPr>
        <w:t xml:space="preserve"> </w:t>
      </w:r>
      <w:r>
        <w:rPr>
          <w:spacing w:val="-4"/>
        </w:rPr>
        <w:t>get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balance</w:t>
      </w:r>
      <w:r>
        <w:rPr>
          <w:spacing w:val="-6"/>
        </w:rPr>
        <w:t xml:space="preserve"> </w:t>
      </w:r>
      <w:r>
        <w:rPr>
          <w:spacing w:val="-4"/>
        </w:rPr>
        <w:t>exactly</w:t>
      </w:r>
      <w:r>
        <w:rPr>
          <w:spacing w:val="-6"/>
        </w:rPr>
        <w:t xml:space="preserve"> </w:t>
      </w:r>
      <w:r>
        <w:rPr>
          <w:spacing w:val="-4"/>
        </w:rPr>
        <w:t>right,</w:t>
      </w:r>
      <w:r>
        <w:rPr>
          <w:spacing w:val="-6"/>
        </w:rPr>
        <w:t xml:space="preserve"> </w:t>
      </w:r>
      <w:r>
        <w:rPr>
          <w:spacing w:val="-4"/>
        </w:rPr>
        <w:t>but</w:t>
      </w:r>
      <w:r>
        <w:rPr>
          <w:spacing w:val="-6"/>
        </w:rPr>
        <w:t xml:space="preserve"> </w:t>
      </w:r>
      <w:r>
        <w:rPr>
          <w:spacing w:val="-4"/>
        </w:rPr>
        <w:t>academics and</w:t>
      </w:r>
      <w:r>
        <w:rPr>
          <w:spacing w:val="-6"/>
        </w:rPr>
        <w:t xml:space="preserve"> </w:t>
      </w:r>
      <w:r>
        <w:rPr>
          <w:spacing w:val="-4"/>
        </w:rPr>
        <w:t>policymakers</w:t>
      </w:r>
      <w:r>
        <w:rPr>
          <w:spacing w:val="-5"/>
        </w:rPr>
        <w:t xml:space="preserve"> </w:t>
      </w:r>
      <w:r>
        <w:rPr>
          <w:spacing w:val="-4"/>
        </w:rPr>
        <w:t xml:space="preserve">should </w:t>
      </w:r>
      <w:r>
        <w:rPr>
          <w:spacing w:val="-2"/>
        </w:rPr>
        <w:t>start</w:t>
      </w:r>
      <w:r>
        <w:rPr>
          <w:spacing w:val="-11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tweaking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system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have,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blowing</w:t>
      </w:r>
      <w:r>
        <w:rPr>
          <w:spacing w:val="-11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up</w:t>
      </w:r>
      <w:r>
        <w:rPr>
          <w:spacing w:val="-10"/>
        </w:rPr>
        <w:t xml:space="preserve"> </w:t>
      </w:r>
      <w:r>
        <w:rPr>
          <w:spacing w:val="-2"/>
        </w:rPr>
        <w:t>entirely.</w:t>
      </w:r>
    </w:p>
    <w:p w14:paraId="3771E189" w14:textId="77777777" w:rsidR="00B502E4" w:rsidRDefault="00271518">
      <w:pPr>
        <w:pStyle w:val="BodyText"/>
        <w:spacing w:before="10" w:line="242" w:lineRule="auto"/>
        <w:ind w:left="820" w:right="819" w:firstLine="331"/>
        <w:jc w:val="both"/>
      </w:pP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reforms</w:t>
      </w:r>
      <w:r>
        <w:rPr>
          <w:spacing w:val="-4"/>
        </w:rPr>
        <w:t xml:space="preserve"> </w:t>
      </w:r>
      <w:r>
        <w:rPr>
          <w:spacing w:val="-6"/>
        </w:rPr>
        <w:t>we discuss</w:t>
      </w:r>
      <w:r>
        <w:rPr>
          <w:spacing w:val="-4"/>
        </w:rPr>
        <w:t xml:space="preserve"> </w:t>
      </w:r>
      <w:r>
        <w:rPr>
          <w:spacing w:val="-6"/>
        </w:rPr>
        <w:t>are just some</w:t>
      </w:r>
      <w:r>
        <w:rPr>
          <w:spacing w:val="-4"/>
        </w:rPr>
        <w:t xml:space="preserve"> </w:t>
      </w:r>
      <w:r>
        <w:rPr>
          <w:spacing w:val="-6"/>
        </w:rPr>
        <w:t>of</w:t>
      </w:r>
      <w:r>
        <w:rPr>
          <w:spacing w:val="-4"/>
        </w:rPr>
        <w:t xml:space="preserve"> </w:t>
      </w: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options</w:t>
      </w:r>
      <w:r>
        <w:rPr>
          <w:spacing w:val="-4"/>
        </w:rPr>
        <w:t xml:space="preserve"> </w:t>
      </w:r>
      <w:r>
        <w:rPr>
          <w:spacing w:val="-6"/>
        </w:rPr>
        <w:t xml:space="preserve">that could improve the </w:t>
      </w:r>
      <w:r>
        <w:rPr>
          <w:spacing w:val="-4"/>
        </w:rPr>
        <w:t>procedural</w:t>
      </w:r>
      <w:r>
        <w:rPr>
          <w:spacing w:val="2"/>
        </w:rPr>
        <w:t xml:space="preserve"> </w:t>
      </w:r>
      <w:r>
        <w:rPr>
          <w:spacing w:val="-4"/>
        </w:rPr>
        <w:t>and</w:t>
      </w:r>
      <w:r>
        <w:rPr>
          <w:spacing w:val="2"/>
        </w:rPr>
        <w:t xml:space="preserve"> </w:t>
      </w:r>
      <w:r>
        <w:rPr>
          <w:spacing w:val="-4"/>
        </w:rPr>
        <w:t>public-regarding</w:t>
      </w:r>
      <w:r>
        <w:rPr>
          <w:spacing w:val="2"/>
        </w:rPr>
        <w:t xml:space="preserve"> </w:t>
      </w:r>
      <w:r>
        <w:rPr>
          <w:spacing w:val="-4"/>
        </w:rPr>
        <w:t>values</w:t>
      </w:r>
      <w:r>
        <w:rPr>
          <w:spacing w:val="3"/>
        </w:rPr>
        <w:t xml:space="preserve"> </w:t>
      </w:r>
      <w:r>
        <w:rPr>
          <w:spacing w:val="-4"/>
        </w:rPr>
        <w:t>in</w:t>
      </w:r>
      <w:r>
        <w:rPr>
          <w:spacing w:val="3"/>
        </w:rPr>
        <w:t xml:space="preserve"> </w:t>
      </w:r>
      <w:r>
        <w:rPr>
          <w:spacing w:val="-4"/>
        </w:rPr>
        <w:t>bankruptcy.</w:t>
      </w:r>
      <w:r>
        <w:rPr>
          <w:spacing w:val="3"/>
        </w:rPr>
        <w:t xml:space="preserve"> </w:t>
      </w:r>
      <w:r>
        <w:rPr>
          <w:spacing w:val="-4"/>
        </w:rPr>
        <w:t>We</w:t>
      </w:r>
      <w:r>
        <w:rPr>
          <w:spacing w:val="2"/>
        </w:rPr>
        <w:t xml:space="preserve"> </w:t>
      </w:r>
      <w:r>
        <w:rPr>
          <w:spacing w:val="-4"/>
        </w:rPr>
        <w:t>do</w:t>
      </w:r>
      <w:r>
        <w:rPr>
          <w:spacing w:val="2"/>
        </w:rPr>
        <w:t xml:space="preserve"> </w:t>
      </w:r>
      <w:r>
        <w:rPr>
          <w:spacing w:val="-4"/>
        </w:rPr>
        <w:t>not</w:t>
      </w:r>
      <w:r>
        <w:rPr>
          <w:spacing w:val="3"/>
        </w:rPr>
        <w:t xml:space="preserve"> </w:t>
      </w:r>
      <w:r>
        <w:rPr>
          <w:spacing w:val="-4"/>
        </w:rPr>
        <w:t>present</w:t>
      </w:r>
      <w:r>
        <w:rPr>
          <w:spacing w:val="2"/>
        </w:rPr>
        <w:t xml:space="preserve"> </w:t>
      </w:r>
      <w:r>
        <w:rPr>
          <w:spacing w:val="-5"/>
        </w:rPr>
        <w:t>an</w:t>
      </w:r>
    </w:p>
    <w:p w14:paraId="26E62701" w14:textId="77777777" w:rsidR="00B502E4" w:rsidRDefault="00271518">
      <w:pPr>
        <w:pStyle w:val="BodyText"/>
        <w:spacing w:before="1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ED71EB8" wp14:editId="3DC23E27">
                <wp:simplePos x="0" y="0"/>
                <wp:positionH relativeFrom="page">
                  <wp:posOffset>1645157</wp:posOffset>
                </wp:positionH>
                <wp:positionV relativeFrom="paragraph">
                  <wp:posOffset>256224</wp:posOffset>
                </wp:positionV>
                <wp:extent cx="4482465" cy="9525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2096" y="9144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B9983" id="Graphic 44" o:spid="_x0000_s1026" style="position:absolute;margin-left:129.55pt;margin-top:20.2pt;width:352.95pt;height:.7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" path="m4482096,l,,,9144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7309DB" w14:textId="77777777" w:rsidR="00B502E4" w:rsidRDefault="00271518">
      <w:pPr>
        <w:spacing w:before="77"/>
        <w:ind w:left="1151" w:right="817"/>
        <w:jc w:val="both"/>
        <w:rPr>
          <w:sz w:val="18"/>
        </w:rPr>
      </w:pPr>
      <w:r>
        <w:rPr>
          <w:spacing w:val="-4"/>
          <w:sz w:val="18"/>
        </w:rPr>
        <w:t>facilitate class action settlements by relaxing the 23(a) prerequisites and, at the same time,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strengthening</w:t>
      </w:r>
      <w:r>
        <w:rPr>
          <w:sz w:val="18"/>
        </w:rPr>
        <w:t xml:space="preserve"> </w:t>
      </w:r>
      <w:r>
        <w:rPr>
          <w:spacing w:val="-6"/>
          <w:sz w:val="18"/>
        </w:rPr>
        <w:t>23(e)</w:t>
      </w:r>
      <w:r>
        <w:rPr>
          <w:sz w:val="18"/>
        </w:rPr>
        <w:t xml:space="preserve"> </w:t>
      </w:r>
      <w:r>
        <w:rPr>
          <w:spacing w:val="-6"/>
          <w:sz w:val="18"/>
        </w:rPr>
        <w:t>scrutiny.”);</w:t>
      </w:r>
      <w:r>
        <w:rPr>
          <w:sz w:val="18"/>
        </w:rPr>
        <w:t xml:space="preserve"> </w:t>
      </w:r>
      <w:r>
        <w:rPr>
          <w:spacing w:val="-6"/>
          <w:sz w:val="18"/>
        </w:rPr>
        <w:t>Roger</w:t>
      </w:r>
      <w:r>
        <w:rPr>
          <w:sz w:val="18"/>
        </w:rPr>
        <w:t xml:space="preserve"> </w:t>
      </w:r>
      <w:r>
        <w:rPr>
          <w:spacing w:val="-6"/>
          <w:sz w:val="18"/>
        </w:rPr>
        <w:t>C.</w:t>
      </w:r>
      <w:r>
        <w:rPr>
          <w:sz w:val="18"/>
        </w:rPr>
        <w:t xml:space="preserve"> </w:t>
      </w:r>
      <w:r>
        <w:rPr>
          <w:spacing w:val="-6"/>
          <w:sz w:val="18"/>
        </w:rPr>
        <w:t>Cramton,</w:t>
      </w:r>
      <w:r>
        <w:rPr>
          <w:sz w:val="18"/>
        </w:rPr>
        <w:t xml:space="preserve"> </w:t>
      </w:r>
      <w:r>
        <w:rPr>
          <w:i/>
          <w:spacing w:val="-6"/>
          <w:sz w:val="18"/>
        </w:rPr>
        <w:t>Individualized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Justice,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Mass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Torts,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and</w:t>
      </w:r>
      <w:r>
        <w:rPr>
          <w:i/>
          <w:sz w:val="18"/>
        </w:rPr>
        <w:t xml:space="preserve"> </w:t>
      </w:r>
      <w:r>
        <w:rPr>
          <w:i/>
          <w:spacing w:val="-6"/>
          <w:sz w:val="18"/>
        </w:rPr>
        <w:t>“Set-</w:t>
      </w:r>
      <w:proofErr w:type="spellStart"/>
      <w:r>
        <w:rPr>
          <w:i/>
          <w:spacing w:val="-2"/>
          <w:sz w:val="18"/>
        </w:rPr>
        <w:t>tlement</w:t>
      </w:r>
      <w:proofErr w:type="spellEnd"/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Class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Actions”: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An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Introduction</w:t>
      </w:r>
      <w:r>
        <w:rPr>
          <w:spacing w:val="-2"/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80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</w:t>
      </w:r>
      <w:r>
        <w:rPr>
          <w:spacing w:val="-2"/>
          <w:sz w:val="14"/>
        </w:rPr>
        <w:t>ORNELL</w:t>
      </w:r>
      <w:r>
        <w:rPr>
          <w:spacing w:val="-4"/>
          <w:sz w:val="14"/>
        </w:rPr>
        <w:t xml:space="preserve"> </w:t>
      </w:r>
      <w:r>
        <w:rPr>
          <w:spacing w:val="-2"/>
          <w:sz w:val="18"/>
        </w:rPr>
        <w:t>L.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R</w:t>
      </w:r>
      <w:r>
        <w:rPr>
          <w:spacing w:val="-2"/>
          <w:sz w:val="14"/>
        </w:rPr>
        <w:t>EV</w:t>
      </w:r>
      <w:r>
        <w:rPr>
          <w:spacing w:val="-2"/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811,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817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(1995)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(describing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40"/>
          <w:sz w:val="18"/>
        </w:rPr>
        <w:t xml:space="preserve"> </w:t>
      </w:r>
      <w:r>
        <w:rPr>
          <w:spacing w:val="-4"/>
          <w:sz w:val="18"/>
        </w:rPr>
        <w:t xml:space="preserve">high costs and other challenges of </w:t>
      </w:r>
      <w:proofErr w:type="spellStart"/>
      <w:r>
        <w:rPr>
          <w:spacing w:val="-4"/>
          <w:sz w:val="18"/>
        </w:rPr>
        <w:t>nonaggregated</w:t>
      </w:r>
      <w:proofErr w:type="spellEnd"/>
      <w:r>
        <w:rPr>
          <w:spacing w:val="-4"/>
          <w:sz w:val="18"/>
        </w:rPr>
        <w:t xml:space="preserve"> mass-tort litigation); Eric D. Green, </w:t>
      </w:r>
      <w:r>
        <w:rPr>
          <w:i/>
          <w:spacing w:val="-4"/>
          <w:sz w:val="18"/>
        </w:rPr>
        <w:t>What</w:t>
      </w:r>
      <w:r>
        <w:rPr>
          <w:i/>
          <w:spacing w:val="40"/>
          <w:sz w:val="18"/>
        </w:rPr>
        <w:t xml:space="preserve"> </w:t>
      </w:r>
      <w:r>
        <w:rPr>
          <w:i/>
          <w:spacing w:val="-6"/>
          <w:sz w:val="18"/>
        </w:rPr>
        <w:t>Will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We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Do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When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Adjudication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Ends?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We’ll</w:t>
      </w:r>
      <w:r>
        <w:rPr>
          <w:i/>
          <w:spacing w:val="-4"/>
          <w:sz w:val="18"/>
        </w:rPr>
        <w:t xml:space="preserve"> </w:t>
      </w:r>
      <w:r>
        <w:rPr>
          <w:i/>
          <w:spacing w:val="-6"/>
          <w:sz w:val="18"/>
        </w:rPr>
        <w:t>Settle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Bunches: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Bringing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Rule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23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into</w:t>
      </w:r>
      <w:r>
        <w:rPr>
          <w:i/>
          <w:spacing w:val="-3"/>
          <w:sz w:val="18"/>
        </w:rPr>
        <w:t xml:space="preserve"> </w:t>
      </w:r>
      <w:r>
        <w:rPr>
          <w:i/>
          <w:spacing w:val="-6"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sz w:val="18"/>
        </w:rPr>
        <w:t>Twenty-</w:t>
      </w:r>
      <w:r>
        <w:rPr>
          <w:i/>
          <w:spacing w:val="-4"/>
          <w:sz w:val="18"/>
        </w:rPr>
        <w:t>First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Century</w:t>
      </w:r>
      <w:r>
        <w:rPr>
          <w:spacing w:val="-4"/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44 UCLA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L.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R</w:t>
      </w:r>
      <w:r>
        <w:rPr>
          <w:spacing w:val="-4"/>
          <w:sz w:val="14"/>
        </w:rPr>
        <w:t>EV</w:t>
      </w:r>
      <w:r>
        <w:rPr>
          <w:spacing w:val="-4"/>
          <w:sz w:val="18"/>
        </w:rPr>
        <w:t>. 1773, 1798-1800 (1997) (arguing in support of amendments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class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certiﬁcation</w:t>
      </w:r>
      <w:r>
        <w:rPr>
          <w:spacing w:val="-8"/>
          <w:sz w:val="18"/>
        </w:rPr>
        <w:t xml:space="preserve"> </w:t>
      </w:r>
      <w:proofErr w:type="gramStart"/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order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to</w:t>
      </w:r>
      <w:proofErr w:type="gramEnd"/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facilitate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mass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settlement).</w:t>
      </w:r>
    </w:p>
    <w:p w14:paraId="664E151C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8"/>
          <w:tab w:val="left" w:pos="1151"/>
        </w:tabs>
        <w:spacing w:before="53"/>
        <w:ind w:right="818"/>
        <w:jc w:val="both"/>
        <w:rPr>
          <w:sz w:val="18"/>
        </w:rPr>
      </w:pPr>
      <w:bookmarkStart w:id="186" w:name="_bookmark171"/>
      <w:bookmarkEnd w:id="186"/>
      <w:r>
        <w:rPr>
          <w:spacing w:val="-4"/>
          <w:sz w:val="18"/>
        </w:rPr>
        <w:t>Cramton,</w:t>
      </w:r>
      <w:r>
        <w:rPr>
          <w:spacing w:val="-6"/>
          <w:sz w:val="18"/>
        </w:rPr>
        <w:t xml:space="preserve"> </w:t>
      </w:r>
      <w:r>
        <w:rPr>
          <w:i/>
          <w:spacing w:val="-4"/>
          <w:sz w:val="18"/>
        </w:rPr>
        <w:t>supra</w:t>
      </w:r>
      <w:r>
        <w:rPr>
          <w:i/>
          <w:spacing w:val="-6"/>
          <w:sz w:val="18"/>
        </w:rPr>
        <w:t xml:space="preserve"> </w:t>
      </w:r>
      <w:r>
        <w:rPr>
          <w:spacing w:val="-4"/>
          <w:sz w:val="18"/>
        </w:rPr>
        <w:t>note</w:t>
      </w:r>
      <w:r>
        <w:rPr>
          <w:spacing w:val="-6"/>
          <w:sz w:val="18"/>
        </w:rPr>
        <w:t xml:space="preserve"> </w:t>
      </w:r>
      <w:hyperlink w:anchor="_bookmark168" w:history="1">
        <w:r>
          <w:rPr>
            <w:spacing w:val="-4"/>
            <w:sz w:val="18"/>
          </w:rPr>
          <w:t>158,</w:t>
        </w:r>
      </w:hyperlink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at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827-28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(explaining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need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protect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future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claimants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class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actions).</w:t>
      </w:r>
    </w:p>
    <w:p w14:paraId="5C8CCB5B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  <w:tab w:val="left" w:pos="1152"/>
        </w:tabs>
        <w:spacing w:before="58"/>
        <w:ind w:left="1152" w:right="817"/>
        <w:jc w:val="both"/>
        <w:rPr>
          <w:sz w:val="18"/>
        </w:rPr>
      </w:pPr>
      <w:bookmarkStart w:id="187" w:name="_bookmark172"/>
      <w:bookmarkEnd w:id="187"/>
      <w:r>
        <w:rPr>
          <w:spacing w:val="-6"/>
          <w:sz w:val="18"/>
        </w:rPr>
        <w:t>GBZ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seem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agree.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Gluck,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Burch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Zimmerman,</w:t>
      </w:r>
      <w:r>
        <w:rPr>
          <w:spacing w:val="-4"/>
          <w:sz w:val="18"/>
        </w:rPr>
        <w:t xml:space="preserve"> </w:t>
      </w:r>
      <w:r>
        <w:rPr>
          <w:i/>
          <w:spacing w:val="-6"/>
          <w:sz w:val="18"/>
        </w:rPr>
        <w:t>supra</w:t>
      </w:r>
      <w:r>
        <w:rPr>
          <w:i/>
          <w:spacing w:val="-4"/>
          <w:sz w:val="18"/>
        </w:rPr>
        <w:t xml:space="preserve"> </w:t>
      </w:r>
      <w:r>
        <w:rPr>
          <w:spacing w:val="-6"/>
          <w:sz w:val="18"/>
        </w:rPr>
        <w:t>note</w:t>
      </w:r>
      <w:r>
        <w:rPr>
          <w:spacing w:val="-3"/>
          <w:sz w:val="18"/>
        </w:rPr>
        <w:t xml:space="preserve"> </w:t>
      </w:r>
      <w:hyperlink w:anchor="_bookmark6" w:history="1">
        <w:r>
          <w:rPr>
            <w:spacing w:val="-6"/>
            <w:sz w:val="18"/>
          </w:rPr>
          <w:t>7,</w:t>
        </w:r>
      </w:hyperlink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552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(“And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we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share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view</w:t>
      </w:r>
      <w:r>
        <w:rPr>
          <w:spacing w:val="40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z w:val="18"/>
        </w:rPr>
        <w:t xml:space="preserve"> </w:t>
      </w:r>
      <w:r>
        <w:rPr>
          <w:spacing w:val="-6"/>
          <w:sz w:val="18"/>
        </w:rPr>
        <w:t>scholars</w:t>
      </w:r>
      <w:r>
        <w:rPr>
          <w:sz w:val="18"/>
        </w:rPr>
        <w:t xml:space="preserve"> </w:t>
      </w:r>
      <w:r>
        <w:rPr>
          <w:spacing w:val="-6"/>
          <w:sz w:val="18"/>
        </w:rPr>
        <w:t>like</w:t>
      </w:r>
      <w:r>
        <w:rPr>
          <w:sz w:val="18"/>
        </w:rPr>
        <w:t xml:space="preserve"> </w:t>
      </w:r>
      <w:r>
        <w:rPr>
          <w:spacing w:val="-6"/>
          <w:sz w:val="18"/>
        </w:rPr>
        <w:t>Samuel</w:t>
      </w:r>
      <w:r>
        <w:rPr>
          <w:sz w:val="18"/>
        </w:rPr>
        <w:t xml:space="preserve"> </w:t>
      </w:r>
      <w:r>
        <w:rPr>
          <w:spacing w:val="-6"/>
          <w:sz w:val="18"/>
        </w:rPr>
        <w:t>Issacharoﬀ</w:t>
      </w:r>
      <w:r>
        <w:rPr>
          <w:sz w:val="18"/>
        </w:rPr>
        <w:t xml:space="preserve"> </w:t>
      </w:r>
      <w:r>
        <w:rPr>
          <w:spacing w:val="-6"/>
          <w:sz w:val="18"/>
        </w:rPr>
        <w:t>and</w:t>
      </w:r>
      <w:r>
        <w:rPr>
          <w:sz w:val="18"/>
        </w:rPr>
        <w:t xml:space="preserve"> </w:t>
      </w:r>
      <w:r>
        <w:rPr>
          <w:spacing w:val="-6"/>
          <w:sz w:val="18"/>
        </w:rPr>
        <w:t>Judith</w:t>
      </w:r>
      <w:r>
        <w:rPr>
          <w:sz w:val="18"/>
        </w:rPr>
        <w:t xml:space="preserve"> </w:t>
      </w:r>
      <w:r>
        <w:rPr>
          <w:spacing w:val="-6"/>
          <w:sz w:val="18"/>
        </w:rPr>
        <w:t>Resnik</w:t>
      </w:r>
      <w:r>
        <w:rPr>
          <w:sz w:val="18"/>
        </w:rPr>
        <w:t xml:space="preserve"> </w:t>
      </w:r>
      <w:r>
        <w:rPr>
          <w:spacing w:val="-6"/>
          <w:sz w:val="18"/>
        </w:rPr>
        <w:t>that</w:t>
      </w:r>
      <w:r>
        <w:rPr>
          <w:sz w:val="18"/>
        </w:rPr>
        <w:t xml:space="preserve"> </w:t>
      </w:r>
      <w:r>
        <w:rPr>
          <w:spacing w:val="-6"/>
          <w:sz w:val="18"/>
        </w:rPr>
        <w:t>aggregation</w:t>
      </w:r>
      <w:r>
        <w:rPr>
          <w:sz w:val="18"/>
        </w:rPr>
        <w:t xml:space="preserve"> </w:t>
      </w:r>
      <w:r>
        <w:rPr>
          <w:spacing w:val="-6"/>
          <w:sz w:val="18"/>
        </w:rPr>
        <w:t>is</w:t>
      </w:r>
      <w:r>
        <w:rPr>
          <w:sz w:val="18"/>
        </w:rPr>
        <w:t xml:space="preserve"> </w:t>
      </w:r>
      <w:r>
        <w:rPr>
          <w:spacing w:val="-6"/>
          <w:sz w:val="18"/>
        </w:rPr>
        <w:t>critical</w:t>
      </w:r>
      <w:r>
        <w:rPr>
          <w:sz w:val="18"/>
        </w:rPr>
        <w:t xml:space="preserve"> </w:t>
      </w:r>
      <w:r>
        <w:rPr>
          <w:spacing w:val="-6"/>
          <w:sz w:val="18"/>
        </w:rPr>
        <w:t>for</w:t>
      </w:r>
      <w:r>
        <w:rPr>
          <w:sz w:val="18"/>
        </w:rPr>
        <w:t xml:space="preserve"> </w:t>
      </w:r>
      <w:proofErr w:type="spellStart"/>
      <w:r>
        <w:rPr>
          <w:spacing w:val="-6"/>
          <w:sz w:val="18"/>
        </w:rPr>
        <w:t>individu-als</w:t>
      </w:r>
      <w:proofErr w:type="spellEnd"/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access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court.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We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are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not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suggesting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an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impractical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return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individual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litigation.”</w:t>
      </w:r>
      <w:r>
        <w:rPr>
          <w:spacing w:val="-2"/>
          <w:sz w:val="18"/>
        </w:rPr>
        <w:t xml:space="preserve"> </w:t>
      </w:r>
      <w:r>
        <w:rPr>
          <w:spacing w:val="-6"/>
          <w:sz w:val="18"/>
        </w:rPr>
        <w:t>(</w:t>
      </w:r>
      <w:proofErr w:type="gramStart"/>
      <w:r>
        <w:rPr>
          <w:spacing w:val="-6"/>
          <w:sz w:val="18"/>
        </w:rPr>
        <w:t>foot-</w:t>
      </w:r>
      <w:r>
        <w:rPr>
          <w:sz w:val="18"/>
        </w:rPr>
        <w:t>note</w:t>
      </w:r>
      <w:proofErr w:type="gramEnd"/>
      <w:r>
        <w:rPr>
          <w:sz w:val="18"/>
        </w:rPr>
        <w:t xml:space="preserve"> </w:t>
      </w:r>
      <w:proofErr w:type="gramStart"/>
      <w:r>
        <w:rPr>
          <w:sz w:val="18"/>
        </w:rPr>
        <w:t>omitted))</w:t>
      </w:r>
      <w:proofErr w:type="gramEnd"/>
      <w:r>
        <w:rPr>
          <w:sz w:val="18"/>
        </w:rPr>
        <w:t>.</w:t>
      </w:r>
    </w:p>
    <w:p w14:paraId="20624963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spacing w:before="56"/>
        <w:ind w:left="1150" w:hanging="330"/>
        <w:jc w:val="both"/>
        <w:rPr>
          <w:sz w:val="18"/>
        </w:rPr>
      </w:pPr>
      <w:bookmarkStart w:id="188" w:name="_bookmark173"/>
      <w:bookmarkEnd w:id="188"/>
      <w:r>
        <w:rPr>
          <w:w w:val="90"/>
          <w:sz w:val="18"/>
        </w:rPr>
        <w:t>Burch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&amp;</w:t>
      </w:r>
      <w:r>
        <w:rPr>
          <w:spacing w:val="8"/>
          <w:sz w:val="18"/>
        </w:rPr>
        <w:t xml:space="preserve"> </w:t>
      </w:r>
      <w:r>
        <w:rPr>
          <w:w w:val="90"/>
          <w:sz w:val="18"/>
        </w:rPr>
        <w:t>Williams,</w:t>
      </w:r>
      <w:r>
        <w:rPr>
          <w:spacing w:val="6"/>
          <w:sz w:val="18"/>
        </w:rPr>
        <w:t xml:space="preserve"> </w:t>
      </w:r>
      <w:r>
        <w:rPr>
          <w:i/>
          <w:w w:val="90"/>
          <w:sz w:val="18"/>
        </w:rPr>
        <w:t>supra</w:t>
      </w:r>
      <w:r>
        <w:rPr>
          <w:i/>
          <w:spacing w:val="7"/>
          <w:sz w:val="18"/>
        </w:rPr>
        <w:t xml:space="preserve"> </w:t>
      </w:r>
      <w:r>
        <w:rPr>
          <w:w w:val="90"/>
          <w:sz w:val="18"/>
        </w:rPr>
        <w:t>note</w:t>
      </w:r>
      <w:r>
        <w:rPr>
          <w:spacing w:val="6"/>
          <w:sz w:val="18"/>
        </w:rPr>
        <w:t xml:space="preserve"> </w:t>
      </w:r>
      <w:hyperlink w:anchor="_bookmark120" w:history="1">
        <w:r>
          <w:rPr>
            <w:w w:val="90"/>
            <w:sz w:val="18"/>
          </w:rPr>
          <w:t>116,</w:t>
        </w:r>
      </w:hyperlink>
      <w:r>
        <w:rPr>
          <w:spacing w:val="7"/>
          <w:sz w:val="18"/>
        </w:rPr>
        <w:t xml:space="preserve"> </w:t>
      </w:r>
      <w:r>
        <w:rPr>
          <w:w w:val="90"/>
          <w:sz w:val="18"/>
        </w:rPr>
        <w:t>at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1460-</w:t>
      </w:r>
      <w:r>
        <w:rPr>
          <w:spacing w:val="-5"/>
          <w:w w:val="90"/>
          <w:sz w:val="18"/>
        </w:rPr>
        <w:t>63.</w:t>
      </w:r>
    </w:p>
    <w:p w14:paraId="75A620F2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50"/>
        </w:tabs>
        <w:ind w:left="1150" w:hanging="330"/>
        <w:jc w:val="both"/>
        <w:rPr>
          <w:i/>
          <w:sz w:val="18"/>
        </w:rPr>
      </w:pPr>
      <w:bookmarkStart w:id="189" w:name="_bookmark174"/>
      <w:bookmarkEnd w:id="189"/>
      <w:r>
        <w:rPr>
          <w:i/>
          <w:spacing w:val="-5"/>
          <w:w w:val="105"/>
          <w:sz w:val="18"/>
        </w:rPr>
        <w:t>Id.</w:t>
      </w:r>
    </w:p>
    <w:p w14:paraId="014AD6C9" w14:textId="77777777" w:rsidR="00B502E4" w:rsidRDefault="00B502E4">
      <w:pPr>
        <w:pStyle w:val="ListParagraph"/>
        <w:jc w:val="both"/>
        <w:rPr>
          <w:i/>
          <w:sz w:val="18"/>
        </w:rPr>
        <w:sectPr w:rsidR="00B502E4">
          <w:pgSz w:w="12240" w:h="15840"/>
          <w:pgMar w:top="1660" w:right="1800" w:bottom="2440" w:left="1800" w:header="0" w:footer="2255" w:gutter="0"/>
          <w:cols w:space="720"/>
        </w:sectPr>
      </w:pPr>
    </w:p>
    <w:p w14:paraId="2F1E7BAB" w14:textId="77777777" w:rsidR="00B502E4" w:rsidRDefault="00271518">
      <w:pPr>
        <w:pStyle w:val="BodyText"/>
        <w:spacing w:before="101" w:line="242" w:lineRule="auto"/>
        <w:ind w:left="820" w:right="818"/>
        <w:jc w:val="both"/>
      </w:pPr>
      <w:r>
        <w:rPr>
          <w:spacing w:val="-4"/>
        </w:rPr>
        <w:lastRenderedPageBreak/>
        <w:t>exhaustive</w:t>
      </w:r>
      <w:r>
        <w:rPr>
          <w:spacing w:val="-9"/>
        </w:rPr>
        <w:t xml:space="preserve"> </w:t>
      </w:r>
      <w:r>
        <w:rPr>
          <w:spacing w:val="-4"/>
        </w:rPr>
        <w:t>list.</w:t>
      </w:r>
      <w:r>
        <w:rPr>
          <w:spacing w:val="-8"/>
        </w:rPr>
        <w:t xml:space="preserve"> </w:t>
      </w:r>
      <w:r>
        <w:rPr>
          <w:spacing w:val="-4"/>
        </w:rPr>
        <w:t>Rather,</w:t>
      </w:r>
      <w:r>
        <w:rPr>
          <w:spacing w:val="-8"/>
        </w:rPr>
        <w:t xml:space="preserve"> </w:t>
      </w:r>
      <w:r>
        <w:rPr>
          <w:spacing w:val="-4"/>
        </w:rPr>
        <w:t>our</w:t>
      </w:r>
      <w:r>
        <w:rPr>
          <w:spacing w:val="-8"/>
        </w:rPr>
        <w:t xml:space="preserve"> </w:t>
      </w:r>
      <w:r>
        <w:rPr>
          <w:spacing w:val="-4"/>
        </w:rPr>
        <w:t>main</w:t>
      </w:r>
      <w:r>
        <w:rPr>
          <w:spacing w:val="-8"/>
        </w:rPr>
        <w:t xml:space="preserve"> </w:t>
      </w:r>
      <w:r>
        <w:rPr>
          <w:spacing w:val="-4"/>
        </w:rPr>
        <w:t>point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show</w:t>
      </w:r>
      <w:r>
        <w:rPr>
          <w:spacing w:val="-8"/>
        </w:rPr>
        <w:t xml:space="preserve"> </w:t>
      </w:r>
      <w:r>
        <w:rPr>
          <w:spacing w:val="-4"/>
        </w:rPr>
        <w:t>that</w:t>
      </w:r>
      <w:r>
        <w:rPr>
          <w:spacing w:val="-9"/>
        </w:rPr>
        <w:t xml:space="preserve"> </w:t>
      </w:r>
      <w:r>
        <w:rPr>
          <w:spacing w:val="-4"/>
        </w:rPr>
        <w:t>small</w:t>
      </w:r>
      <w:r>
        <w:rPr>
          <w:spacing w:val="-8"/>
        </w:rPr>
        <w:t xml:space="preserve"> </w:t>
      </w:r>
      <w:r>
        <w:rPr>
          <w:spacing w:val="-4"/>
        </w:rPr>
        <w:t>reforms</w:t>
      </w:r>
      <w:r>
        <w:rPr>
          <w:spacing w:val="-8"/>
        </w:rPr>
        <w:t xml:space="preserve"> </w:t>
      </w:r>
      <w:r>
        <w:rPr>
          <w:spacing w:val="-4"/>
        </w:rPr>
        <w:t>are</w:t>
      </w:r>
      <w:r>
        <w:rPr>
          <w:spacing w:val="-8"/>
        </w:rPr>
        <w:t xml:space="preserve"> </w:t>
      </w:r>
      <w:r>
        <w:rPr>
          <w:spacing w:val="-4"/>
        </w:rPr>
        <w:t>on</w:t>
      </w:r>
      <w:r>
        <w:rPr>
          <w:spacing w:val="-8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table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could</w:t>
      </w:r>
      <w:r>
        <w:rPr>
          <w:spacing w:val="-10"/>
        </w:rPr>
        <w:t xml:space="preserve"> </w:t>
      </w:r>
      <w:r>
        <w:rPr>
          <w:spacing w:val="-2"/>
        </w:rPr>
        <w:t>go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long</w:t>
      </w:r>
      <w:r>
        <w:rPr>
          <w:spacing w:val="-10"/>
        </w:rPr>
        <w:t xml:space="preserve"> </w:t>
      </w:r>
      <w:r>
        <w:rPr>
          <w:spacing w:val="-2"/>
        </w:rPr>
        <w:t>way.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fact,</w:t>
      </w:r>
      <w:r>
        <w:rPr>
          <w:spacing w:val="-9"/>
        </w:rPr>
        <w:t xml:space="preserve"> </w:t>
      </w:r>
      <w:r>
        <w:rPr>
          <w:spacing w:val="-2"/>
        </w:rPr>
        <w:t>one</w:t>
      </w:r>
      <w:r>
        <w:rPr>
          <w:spacing w:val="-11"/>
        </w:rPr>
        <w:t xml:space="preserve"> </w:t>
      </w:r>
      <w:r>
        <w:rPr>
          <w:spacing w:val="-2"/>
        </w:rPr>
        <w:t>lesson</w:t>
      </w:r>
      <w:r>
        <w:rPr>
          <w:spacing w:val="-9"/>
        </w:rPr>
        <w:t xml:space="preserve"> </w:t>
      </w:r>
      <w:r>
        <w:rPr>
          <w:spacing w:val="-2"/>
        </w:rPr>
        <w:t>from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MDL</w:t>
      </w:r>
      <w:r>
        <w:rPr>
          <w:spacing w:val="-10"/>
        </w:rPr>
        <w:t xml:space="preserve"> </w:t>
      </w:r>
      <w:r>
        <w:rPr>
          <w:spacing w:val="-2"/>
        </w:rPr>
        <w:t>agreements</w:t>
      </w:r>
      <w:r>
        <w:rPr>
          <w:spacing w:val="-10"/>
        </w:rPr>
        <w:t xml:space="preserve"> </w:t>
      </w:r>
      <w:r>
        <w:rPr>
          <w:spacing w:val="-2"/>
        </w:rPr>
        <w:t xml:space="preserve">is </w:t>
      </w:r>
      <w:r>
        <w:rPr>
          <w:spacing w:val="-6"/>
        </w:rPr>
        <w:t>that</w:t>
      </w:r>
      <w:r>
        <w:rPr>
          <w:spacing w:val="-7"/>
        </w:rPr>
        <w:t xml:space="preserve"> </w:t>
      </w:r>
      <w:r>
        <w:rPr>
          <w:spacing w:val="-6"/>
        </w:rPr>
        <w:t>lawyers</w:t>
      </w:r>
      <w:r>
        <w:rPr>
          <w:spacing w:val="-4"/>
        </w:rPr>
        <w:t xml:space="preserve"> </w:t>
      </w:r>
      <w:r>
        <w:rPr>
          <w:spacing w:val="-6"/>
        </w:rPr>
        <w:t>will</w:t>
      </w:r>
      <w:r>
        <w:rPr>
          <w:spacing w:val="-5"/>
        </w:rPr>
        <w:t xml:space="preserve"> </w:t>
      </w:r>
      <w:r>
        <w:rPr>
          <w:spacing w:val="-6"/>
        </w:rPr>
        <w:t>ﬁnd ways to aggregate claims to reach</w:t>
      </w:r>
      <w:r>
        <w:rPr>
          <w:spacing w:val="-7"/>
        </w:rPr>
        <w:t xml:space="preserve"> </w:t>
      </w:r>
      <w:r>
        <w:rPr>
          <w:spacing w:val="-6"/>
        </w:rPr>
        <w:t>global</w:t>
      </w:r>
      <w:r>
        <w:rPr>
          <w:spacing w:val="-5"/>
        </w:rPr>
        <w:t xml:space="preserve"> </w:t>
      </w:r>
      <w:r>
        <w:rPr>
          <w:spacing w:val="-6"/>
        </w:rPr>
        <w:t xml:space="preserve">settlement. They </w:t>
      </w:r>
      <w:r>
        <w:rPr>
          <w:spacing w:val="-8"/>
        </w:rPr>
        <w:t>always</w:t>
      </w:r>
      <w:r>
        <w:t xml:space="preserve"> </w:t>
      </w:r>
      <w:r>
        <w:rPr>
          <w:spacing w:val="-8"/>
        </w:rPr>
        <w:t>have.</w:t>
      </w:r>
      <w:hyperlink w:anchor="_bookmark175" w:history="1">
        <w:r>
          <w:rPr>
            <w:spacing w:val="-8"/>
            <w:vertAlign w:val="superscript"/>
          </w:rPr>
          <w:t>163</w:t>
        </w:r>
      </w:hyperlink>
      <w:r>
        <w:t xml:space="preserve"> </w:t>
      </w:r>
      <w:r>
        <w:rPr>
          <w:spacing w:val="-8"/>
        </w:rPr>
        <w:t>But</w:t>
      </w:r>
      <w:r>
        <w:t xml:space="preserve"> </w:t>
      </w:r>
      <w:r>
        <w:rPr>
          <w:spacing w:val="-8"/>
        </w:rPr>
        <w:t>bankruptcy</w:t>
      </w:r>
      <w:r>
        <w:t xml:space="preserve"> </w:t>
      </w:r>
      <w:r>
        <w:rPr>
          <w:spacing w:val="-8"/>
        </w:rPr>
        <w:t>provides</w:t>
      </w:r>
      <w:r>
        <w:t xml:space="preserve"> </w:t>
      </w:r>
      <w:r>
        <w:rPr>
          <w:spacing w:val="-8"/>
        </w:rPr>
        <w:t>aggregation</w:t>
      </w:r>
      <w:r>
        <w:t xml:space="preserve"> </w:t>
      </w:r>
      <w:r>
        <w:rPr>
          <w:spacing w:val="-8"/>
        </w:rPr>
        <w:t>with</w:t>
      </w:r>
      <w:r>
        <w:t xml:space="preserve"> </w:t>
      </w:r>
      <w:r>
        <w:rPr>
          <w:spacing w:val="-8"/>
        </w:rPr>
        <w:t>the</w:t>
      </w:r>
      <w:r>
        <w:t xml:space="preserve"> </w:t>
      </w:r>
      <w:r>
        <w:rPr>
          <w:spacing w:val="-8"/>
        </w:rPr>
        <w:t>least</w:t>
      </w:r>
      <w:r>
        <w:t xml:space="preserve"> </w:t>
      </w:r>
      <w:r>
        <w:rPr>
          <w:spacing w:val="-8"/>
        </w:rPr>
        <w:t>cost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the most</w:t>
      </w:r>
      <w:r>
        <w:t xml:space="preserve"> </w:t>
      </w:r>
      <w:r>
        <w:rPr>
          <w:spacing w:val="-8"/>
        </w:rPr>
        <w:t>robust</w:t>
      </w:r>
      <w:r>
        <w:t xml:space="preserve"> </w:t>
      </w:r>
      <w:proofErr w:type="gramStart"/>
      <w:r>
        <w:rPr>
          <w:spacing w:val="-8"/>
        </w:rPr>
        <w:t>protections</w:t>
      </w:r>
      <w:proofErr w:type="gramEnd"/>
      <w:r>
        <w:t xml:space="preserve"> </w:t>
      </w:r>
      <w:r>
        <w:rPr>
          <w:spacing w:val="-8"/>
        </w:rPr>
        <w:t>for</w:t>
      </w:r>
      <w:r>
        <w:t xml:space="preserve"> </w:t>
      </w:r>
      <w:r>
        <w:rPr>
          <w:spacing w:val="-8"/>
        </w:rPr>
        <w:t>procedural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public-regarding</w:t>
      </w:r>
      <w:r>
        <w:t xml:space="preserve"> </w:t>
      </w:r>
      <w:r>
        <w:rPr>
          <w:spacing w:val="-8"/>
        </w:rPr>
        <w:t>values.</w:t>
      </w:r>
      <w:r>
        <w:t xml:space="preserve"> </w:t>
      </w:r>
      <w:r>
        <w:rPr>
          <w:spacing w:val="-8"/>
        </w:rPr>
        <w:t>We</w:t>
      </w:r>
      <w:r>
        <w:t xml:space="preserve"> </w:t>
      </w:r>
      <w:r>
        <w:rPr>
          <w:spacing w:val="-8"/>
        </w:rPr>
        <w:t>can</w:t>
      </w:r>
      <w:r>
        <w:t xml:space="preserve"> </w:t>
      </w:r>
      <w:proofErr w:type="gramStart"/>
      <w:r>
        <w:rPr>
          <w:spacing w:val="-8"/>
        </w:rPr>
        <w:t>im-</w:t>
      </w:r>
      <w:r>
        <w:rPr>
          <w:spacing w:val="-6"/>
        </w:rPr>
        <w:t>prove</w:t>
      </w:r>
      <w:r>
        <w:rPr>
          <w:spacing w:val="-7"/>
        </w:rPr>
        <w:t xml:space="preserve"> </w:t>
      </w:r>
      <w:r>
        <w:rPr>
          <w:spacing w:val="-6"/>
        </w:rPr>
        <w:t>on</w:t>
      </w:r>
      <w:proofErr w:type="gramEnd"/>
      <w:r>
        <w:rPr>
          <w:spacing w:val="-6"/>
        </w:rPr>
        <w:t xml:space="preserve"> it to further</w:t>
      </w:r>
      <w:r>
        <w:rPr>
          <w:spacing w:val="-5"/>
        </w:rPr>
        <w:t xml:space="preserve"> </w:t>
      </w:r>
      <w:r>
        <w:rPr>
          <w:spacing w:val="-6"/>
        </w:rPr>
        <w:t>those goals. Alternatively, we could</w:t>
      </w:r>
      <w:r>
        <w:rPr>
          <w:spacing w:val="-7"/>
        </w:rPr>
        <w:t xml:space="preserve"> </w:t>
      </w:r>
      <w:r>
        <w:rPr>
          <w:spacing w:val="-6"/>
        </w:rPr>
        <w:t>start</w:t>
      </w:r>
      <w:r>
        <w:rPr>
          <w:spacing w:val="-5"/>
        </w:rPr>
        <w:t xml:space="preserve"> </w:t>
      </w:r>
      <w:r>
        <w:rPr>
          <w:spacing w:val="-6"/>
        </w:rPr>
        <w:t>anew and</w:t>
      </w:r>
      <w:r>
        <w:rPr>
          <w:spacing w:val="-7"/>
        </w:rPr>
        <w:t xml:space="preserve"> </w:t>
      </w:r>
      <w:r>
        <w:rPr>
          <w:spacing w:val="-6"/>
        </w:rPr>
        <w:t xml:space="preserve">design </w:t>
      </w:r>
      <w:r>
        <w:rPr>
          <w:w w:val="90"/>
        </w:rPr>
        <w:t xml:space="preserve">a system with robust discovery, procedural protections, mechanisms to force </w:t>
      </w:r>
      <w:proofErr w:type="gramStart"/>
      <w:r>
        <w:rPr>
          <w:w w:val="90"/>
        </w:rPr>
        <w:t>in-formation</w:t>
      </w:r>
      <w:proofErr w:type="gramEnd"/>
      <w:r>
        <w:rPr>
          <w:w w:val="90"/>
        </w:rPr>
        <w:t xml:space="preserve"> disclosure, strict voting rights, and the option to refer bellwether cases </w:t>
      </w:r>
      <w:r>
        <w:rPr>
          <w:spacing w:val="-6"/>
        </w:rPr>
        <w:t>to trial when</w:t>
      </w:r>
      <w:r>
        <w:t xml:space="preserve"> </w:t>
      </w:r>
      <w:r>
        <w:rPr>
          <w:spacing w:val="-6"/>
        </w:rPr>
        <w:t>necessary. We could then</w:t>
      </w:r>
      <w:r>
        <w:rPr>
          <w:spacing w:val="-1"/>
        </w:rPr>
        <w:t xml:space="preserve"> </w:t>
      </w:r>
      <w:r>
        <w:rPr>
          <w:spacing w:val="-6"/>
        </w:rPr>
        <w:t>appoint a neutral administrative oﬃcer to</w:t>
      </w:r>
      <w:r>
        <w:rPr>
          <w:spacing w:val="-7"/>
        </w:rPr>
        <w:t xml:space="preserve"> </w:t>
      </w:r>
      <w:r>
        <w:rPr>
          <w:spacing w:val="-6"/>
        </w:rPr>
        <w:t>supervise it and have their ﬁnal approval subject to</w:t>
      </w:r>
      <w:r>
        <w:rPr>
          <w:spacing w:val="-7"/>
        </w:rPr>
        <w:t xml:space="preserve"> </w:t>
      </w:r>
      <w:r>
        <w:rPr>
          <w:spacing w:val="-6"/>
        </w:rPr>
        <w:t xml:space="preserve">further judicial oversight.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would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great</w:t>
      </w:r>
      <w:r>
        <w:rPr>
          <w:spacing w:val="-10"/>
        </w:rPr>
        <w:t xml:space="preserve"> </w:t>
      </w:r>
      <w:r>
        <w:rPr>
          <w:spacing w:val="-2"/>
        </w:rPr>
        <w:t>system.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you</w:t>
      </w:r>
      <w:r>
        <w:rPr>
          <w:spacing w:val="-9"/>
        </w:rPr>
        <w:t xml:space="preserve"> </w:t>
      </w:r>
      <w:r>
        <w:rPr>
          <w:spacing w:val="-2"/>
        </w:rPr>
        <w:t>might</w:t>
      </w:r>
      <w:r>
        <w:rPr>
          <w:spacing w:val="-9"/>
        </w:rPr>
        <w:t xml:space="preserve"> </w:t>
      </w:r>
      <w:r>
        <w:rPr>
          <w:spacing w:val="-2"/>
        </w:rPr>
        <w:t>call</w:t>
      </w:r>
      <w:r>
        <w:rPr>
          <w:spacing w:val="-9"/>
        </w:rPr>
        <w:t xml:space="preserve"> </w:t>
      </w:r>
      <w:r>
        <w:rPr>
          <w:spacing w:val="-2"/>
        </w:rPr>
        <w:t>it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10"/>
        </w:rPr>
        <w:t xml:space="preserve"> </w:t>
      </w:r>
      <w:r>
        <w:rPr>
          <w:spacing w:val="-2"/>
        </w:rPr>
        <w:t>kinds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things.</w:t>
      </w:r>
      <w:r>
        <w:rPr>
          <w:spacing w:val="-10"/>
        </w:rPr>
        <w:t xml:space="preserve"> </w:t>
      </w:r>
      <w:r>
        <w:rPr>
          <w:spacing w:val="-2"/>
        </w:rPr>
        <w:t>But</w:t>
      </w:r>
      <w:r>
        <w:rPr>
          <w:spacing w:val="-10"/>
        </w:rPr>
        <w:t xml:space="preserve"> </w:t>
      </w:r>
      <w:r>
        <w:rPr>
          <w:spacing w:val="-2"/>
        </w:rPr>
        <w:t xml:space="preserve">we </w:t>
      </w:r>
      <w:r>
        <w:t>call it bankruptcy.</w:t>
      </w:r>
    </w:p>
    <w:p w14:paraId="3F7B0DC3" w14:textId="77777777" w:rsidR="00B502E4" w:rsidRDefault="00B502E4">
      <w:pPr>
        <w:pStyle w:val="BodyText"/>
        <w:spacing w:before="36"/>
      </w:pPr>
    </w:p>
    <w:p w14:paraId="6ECBD17C" w14:textId="77777777" w:rsidR="00B502E4" w:rsidRDefault="00271518">
      <w:pPr>
        <w:spacing w:before="1" w:line="242" w:lineRule="auto"/>
        <w:ind w:left="820" w:right="818" w:firstLine="331"/>
        <w:jc w:val="both"/>
        <w:rPr>
          <w:i/>
        </w:rPr>
      </w:pPr>
      <w:r>
        <w:rPr>
          <w:i/>
          <w:w w:val="90"/>
        </w:rPr>
        <w:t xml:space="preserve">Anthony J. Casey is the Donald M. Ephraim Professor of Law and Economics and </w:t>
      </w:r>
      <w:r>
        <w:rPr>
          <w:i/>
          <w:spacing w:val="-8"/>
        </w:rPr>
        <w:t>the</w:t>
      </w:r>
      <w:r>
        <w:rPr>
          <w:i/>
          <w:spacing w:val="-1"/>
        </w:rPr>
        <w:t xml:space="preserve"> </w:t>
      </w:r>
      <w:r>
        <w:rPr>
          <w:i/>
          <w:spacing w:val="-8"/>
        </w:rPr>
        <w:t>Faculty</w:t>
      </w:r>
      <w:r>
        <w:rPr>
          <w:i/>
        </w:rPr>
        <w:t xml:space="preserve"> </w:t>
      </w:r>
      <w:r>
        <w:rPr>
          <w:i/>
          <w:spacing w:val="-8"/>
        </w:rPr>
        <w:t>Director</w:t>
      </w:r>
      <w:r>
        <w:rPr>
          <w:i/>
        </w:rPr>
        <w:t xml:space="preserve"> </w:t>
      </w:r>
      <w:r>
        <w:rPr>
          <w:i/>
          <w:spacing w:val="-8"/>
        </w:rPr>
        <w:t>of</w:t>
      </w:r>
      <w:r>
        <w:rPr>
          <w:i/>
        </w:rPr>
        <w:t xml:space="preserve"> </w:t>
      </w:r>
      <w:r>
        <w:rPr>
          <w:i/>
          <w:spacing w:val="-8"/>
        </w:rPr>
        <w:t>the</w:t>
      </w:r>
      <w:r>
        <w:rPr>
          <w:i/>
          <w:spacing w:val="-1"/>
        </w:rPr>
        <w:t xml:space="preserve"> </w:t>
      </w:r>
      <w:r>
        <w:rPr>
          <w:i/>
          <w:spacing w:val="-8"/>
        </w:rPr>
        <w:t>Center</w:t>
      </w:r>
      <w:r>
        <w:rPr>
          <w:i/>
        </w:rPr>
        <w:t xml:space="preserve"> </w:t>
      </w:r>
      <w:r>
        <w:rPr>
          <w:i/>
          <w:spacing w:val="-8"/>
        </w:rPr>
        <w:t>on</w:t>
      </w:r>
      <w:r>
        <w:rPr>
          <w:i/>
        </w:rPr>
        <w:t xml:space="preserve"> </w:t>
      </w:r>
      <w:r>
        <w:rPr>
          <w:i/>
          <w:spacing w:val="-8"/>
        </w:rPr>
        <w:t>Law</w:t>
      </w:r>
      <w:r>
        <w:rPr>
          <w:i/>
        </w:rPr>
        <w:t xml:space="preserve"> </w:t>
      </w:r>
      <w:r>
        <w:rPr>
          <w:i/>
          <w:spacing w:val="-8"/>
        </w:rPr>
        <w:t>and</w:t>
      </w:r>
      <w:r>
        <w:rPr>
          <w:i/>
          <w:spacing w:val="-1"/>
        </w:rPr>
        <w:t xml:space="preserve"> </w:t>
      </w:r>
      <w:r>
        <w:rPr>
          <w:i/>
          <w:spacing w:val="-8"/>
        </w:rPr>
        <w:t>Finance</w:t>
      </w:r>
      <w:r>
        <w:rPr>
          <w:i/>
          <w:spacing w:val="-1"/>
        </w:rPr>
        <w:t xml:space="preserve"> </w:t>
      </w:r>
      <w:r>
        <w:rPr>
          <w:i/>
          <w:spacing w:val="-8"/>
        </w:rPr>
        <w:t>at</w:t>
      </w:r>
      <w:r>
        <w:rPr>
          <w:i/>
          <w:spacing w:val="-1"/>
        </w:rPr>
        <w:t xml:space="preserve"> </w:t>
      </w:r>
      <w:r>
        <w:rPr>
          <w:i/>
          <w:spacing w:val="-8"/>
        </w:rPr>
        <w:t>the</w:t>
      </w:r>
      <w:r>
        <w:rPr>
          <w:i/>
          <w:spacing w:val="-1"/>
        </w:rPr>
        <w:t xml:space="preserve"> </w:t>
      </w:r>
      <w:r>
        <w:rPr>
          <w:i/>
          <w:spacing w:val="-8"/>
        </w:rPr>
        <w:t>University</w:t>
      </w:r>
      <w:r>
        <w:rPr>
          <w:i/>
        </w:rPr>
        <w:t xml:space="preserve"> </w:t>
      </w:r>
      <w:r>
        <w:rPr>
          <w:i/>
          <w:spacing w:val="-8"/>
        </w:rPr>
        <w:t>of</w:t>
      </w:r>
      <w:r>
        <w:rPr>
          <w:i/>
        </w:rPr>
        <w:t xml:space="preserve"> </w:t>
      </w:r>
      <w:r>
        <w:rPr>
          <w:i/>
          <w:spacing w:val="-8"/>
        </w:rPr>
        <w:t xml:space="preserve">Chicago </w:t>
      </w:r>
      <w:r>
        <w:rPr>
          <w:i/>
          <w:w w:val="90"/>
        </w:rPr>
        <w:t>Law</w:t>
      </w:r>
      <w:r>
        <w:rPr>
          <w:i/>
          <w:spacing w:val="-5"/>
          <w:w w:val="90"/>
        </w:rPr>
        <w:t xml:space="preserve"> </w:t>
      </w:r>
      <w:r>
        <w:rPr>
          <w:i/>
          <w:w w:val="90"/>
        </w:rPr>
        <w:t>School.</w:t>
      </w:r>
      <w:r>
        <w:rPr>
          <w:i/>
          <w:spacing w:val="-5"/>
          <w:w w:val="90"/>
        </w:rPr>
        <w:t xml:space="preserve"> </w:t>
      </w:r>
      <w:r>
        <w:rPr>
          <w:i/>
          <w:w w:val="90"/>
        </w:rPr>
        <w:t>Joshua</w:t>
      </w:r>
      <w:r>
        <w:rPr>
          <w:i/>
          <w:spacing w:val="-5"/>
          <w:w w:val="90"/>
        </w:rPr>
        <w:t xml:space="preserve"> </w:t>
      </w:r>
      <w:r>
        <w:rPr>
          <w:i/>
          <w:w w:val="90"/>
        </w:rPr>
        <w:t>C.</w:t>
      </w:r>
      <w:r>
        <w:rPr>
          <w:i/>
          <w:spacing w:val="-4"/>
          <w:w w:val="90"/>
        </w:rPr>
        <w:t xml:space="preserve"> </w:t>
      </w:r>
      <w:r>
        <w:rPr>
          <w:i/>
          <w:w w:val="90"/>
        </w:rPr>
        <w:t>Macey</w:t>
      </w:r>
      <w:r>
        <w:rPr>
          <w:i/>
          <w:spacing w:val="-3"/>
          <w:w w:val="90"/>
        </w:rPr>
        <w:t xml:space="preserve"> </w:t>
      </w:r>
      <w:r>
        <w:rPr>
          <w:i/>
          <w:w w:val="90"/>
        </w:rPr>
        <w:t>is</w:t>
      </w:r>
      <w:r>
        <w:rPr>
          <w:i/>
          <w:spacing w:val="-5"/>
          <w:w w:val="90"/>
        </w:rPr>
        <w:t xml:space="preserve"> </w:t>
      </w:r>
      <w:r>
        <w:rPr>
          <w:i/>
          <w:w w:val="90"/>
        </w:rPr>
        <w:t>Assistant</w:t>
      </w:r>
      <w:r>
        <w:rPr>
          <w:i/>
          <w:spacing w:val="-4"/>
          <w:w w:val="90"/>
        </w:rPr>
        <w:t xml:space="preserve"> </w:t>
      </w:r>
      <w:r>
        <w:rPr>
          <w:i/>
          <w:w w:val="90"/>
        </w:rPr>
        <w:t>Professor</w:t>
      </w:r>
      <w:r>
        <w:rPr>
          <w:i/>
          <w:spacing w:val="-5"/>
          <w:w w:val="90"/>
        </w:rPr>
        <w:t xml:space="preserve"> </w:t>
      </w:r>
      <w:r>
        <w:rPr>
          <w:i/>
          <w:w w:val="90"/>
        </w:rPr>
        <w:t>of</w:t>
      </w:r>
      <w:r>
        <w:rPr>
          <w:i/>
          <w:spacing w:val="-1"/>
          <w:w w:val="90"/>
        </w:rPr>
        <w:t xml:space="preserve"> </w:t>
      </w:r>
      <w:r>
        <w:rPr>
          <w:i/>
          <w:w w:val="90"/>
        </w:rPr>
        <w:t>Law</w:t>
      </w:r>
      <w:r>
        <w:rPr>
          <w:i/>
          <w:spacing w:val="-5"/>
          <w:w w:val="90"/>
        </w:rPr>
        <w:t xml:space="preserve"> </w:t>
      </w:r>
      <w:r>
        <w:rPr>
          <w:i/>
          <w:w w:val="90"/>
        </w:rPr>
        <w:t>at</w:t>
      </w:r>
      <w:r>
        <w:rPr>
          <w:i/>
          <w:spacing w:val="-5"/>
          <w:w w:val="90"/>
        </w:rPr>
        <w:t xml:space="preserve"> </w:t>
      </w:r>
      <w:r>
        <w:rPr>
          <w:i/>
          <w:w w:val="90"/>
        </w:rPr>
        <w:t>the</w:t>
      </w:r>
      <w:r>
        <w:rPr>
          <w:i/>
          <w:spacing w:val="-4"/>
          <w:w w:val="90"/>
        </w:rPr>
        <w:t xml:space="preserve"> </w:t>
      </w:r>
      <w:r>
        <w:rPr>
          <w:i/>
          <w:w w:val="90"/>
        </w:rPr>
        <w:t>University</w:t>
      </w:r>
      <w:r>
        <w:rPr>
          <w:i/>
          <w:spacing w:val="-4"/>
          <w:w w:val="90"/>
        </w:rPr>
        <w:t xml:space="preserve"> </w:t>
      </w:r>
      <w:r>
        <w:rPr>
          <w:i/>
          <w:w w:val="90"/>
        </w:rPr>
        <w:t>of</w:t>
      </w:r>
      <w:r>
        <w:rPr>
          <w:i/>
          <w:spacing w:val="-1"/>
          <w:w w:val="90"/>
        </w:rPr>
        <w:t xml:space="preserve"> </w:t>
      </w:r>
      <w:r>
        <w:rPr>
          <w:i/>
          <w:w w:val="90"/>
        </w:rPr>
        <w:t xml:space="preserve">Chicago </w:t>
      </w:r>
      <w:r>
        <w:rPr>
          <w:i/>
          <w:spacing w:val="-4"/>
        </w:rPr>
        <w:t>Law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School.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The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authors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thank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Carrie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Boone,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Benedict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Bolton,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Abby</w:t>
      </w:r>
      <w:r>
        <w:rPr>
          <w:i/>
          <w:spacing w:val="-9"/>
        </w:rPr>
        <w:t xml:space="preserve"> </w:t>
      </w:r>
      <w:r>
        <w:rPr>
          <w:i/>
          <w:spacing w:val="-4"/>
        </w:rPr>
        <w:t xml:space="preserve">Mendenhall, </w:t>
      </w:r>
      <w:r>
        <w:rPr>
          <w:i/>
          <w:w w:val="90"/>
        </w:rPr>
        <w:t>Emilie Miner, and Emma Xu for excellent research assistance. The Richard Weil Fac-</w:t>
      </w:r>
      <w:proofErr w:type="spellStart"/>
      <w:r>
        <w:rPr>
          <w:i/>
          <w:w w:val="90"/>
        </w:rPr>
        <w:t>ulty</w:t>
      </w:r>
      <w:proofErr w:type="spellEnd"/>
      <w:r>
        <w:rPr>
          <w:i/>
          <w:w w:val="90"/>
        </w:rPr>
        <w:t xml:space="preserve"> Research Fund and the Paul H. </w:t>
      </w:r>
      <w:proofErr w:type="spellStart"/>
      <w:r>
        <w:rPr>
          <w:i/>
          <w:w w:val="90"/>
        </w:rPr>
        <w:t>Leﬀmann</w:t>
      </w:r>
      <w:proofErr w:type="spellEnd"/>
      <w:r>
        <w:rPr>
          <w:i/>
          <w:w w:val="90"/>
        </w:rPr>
        <w:t xml:space="preserve"> Fund also provided generous support.</w:t>
      </w:r>
    </w:p>
    <w:p w14:paraId="1C3069E6" w14:textId="77777777" w:rsidR="00B502E4" w:rsidRDefault="00B502E4">
      <w:pPr>
        <w:pStyle w:val="BodyText"/>
        <w:rPr>
          <w:i/>
          <w:sz w:val="20"/>
        </w:rPr>
      </w:pPr>
    </w:p>
    <w:p w14:paraId="085B6D1B" w14:textId="77777777" w:rsidR="00B502E4" w:rsidRDefault="00B502E4">
      <w:pPr>
        <w:pStyle w:val="BodyText"/>
        <w:rPr>
          <w:i/>
          <w:sz w:val="20"/>
        </w:rPr>
      </w:pPr>
    </w:p>
    <w:p w14:paraId="36756267" w14:textId="77777777" w:rsidR="00B502E4" w:rsidRDefault="00B502E4">
      <w:pPr>
        <w:pStyle w:val="BodyText"/>
        <w:rPr>
          <w:i/>
          <w:sz w:val="20"/>
        </w:rPr>
      </w:pPr>
    </w:p>
    <w:p w14:paraId="504CC8BB" w14:textId="77777777" w:rsidR="00B502E4" w:rsidRDefault="00B502E4">
      <w:pPr>
        <w:pStyle w:val="BodyText"/>
        <w:rPr>
          <w:i/>
          <w:sz w:val="20"/>
        </w:rPr>
      </w:pPr>
    </w:p>
    <w:p w14:paraId="2CBD9A6E" w14:textId="77777777" w:rsidR="00B502E4" w:rsidRDefault="00B502E4">
      <w:pPr>
        <w:pStyle w:val="BodyText"/>
        <w:rPr>
          <w:i/>
          <w:sz w:val="20"/>
        </w:rPr>
      </w:pPr>
    </w:p>
    <w:p w14:paraId="00DA4867" w14:textId="77777777" w:rsidR="00B502E4" w:rsidRDefault="00B502E4">
      <w:pPr>
        <w:pStyle w:val="BodyText"/>
        <w:rPr>
          <w:i/>
          <w:sz w:val="20"/>
        </w:rPr>
      </w:pPr>
    </w:p>
    <w:p w14:paraId="5118541C" w14:textId="77777777" w:rsidR="00B502E4" w:rsidRDefault="00B502E4">
      <w:pPr>
        <w:pStyle w:val="BodyText"/>
        <w:rPr>
          <w:i/>
          <w:sz w:val="20"/>
        </w:rPr>
      </w:pPr>
    </w:p>
    <w:p w14:paraId="2D5F94F5" w14:textId="77777777" w:rsidR="00B502E4" w:rsidRDefault="00B502E4">
      <w:pPr>
        <w:pStyle w:val="BodyText"/>
        <w:rPr>
          <w:i/>
          <w:sz w:val="20"/>
        </w:rPr>
      </w:pPr>
    </w:p>
    <w:p w14:paraId="46E257B1" w14:textId="77777777" w:rsidR="00B502E4" w:rsidRDefault="00B502E4">
      <w:pPr>
        <w:pStyle w:val="BodyText"/>
        <w:rPr>
          <w:i/>
          <w:sz w:val="20"/>
        </w:rPr>
      </w:pPr>
    </w:p>
    <w:p w14:paraId="744AEF39" w14:textId="77777777" w:rsidR="00B502E4" w:rsidRDefault="00B502E4">
      <w:pPr>
        <w:pStyle w:val="BodyText"/>
        <w:rPr>
          <w:i/>
          <w:sz w:val="20"/>
        </w:rPr>
      </w:pPr>
    </w:p>
    <w:p w14:paraId="79C85A4F" w14:textId="77777777" w:rsidR="00B502E4" w:rsidRDefault="00B502E4">
      <w:pPr>
        <w:pStyle w:val="BodyText"/>
        <w:rPr>
          <w:i/>
          <w:sz w:val="20"/>
        </w:rPr>
      </w:pPr>
    </w:p>
    <w:p w14:paraId="163D8B9A" w14:textId="77777777" w:rsidR="00B502E4" w:rsidRDefault="00B502E4">
      <w:pPr>
        <w:pStyle w:val="BodyText"/>
        <w:rPr>
          <w:i/>
          <w:sz w:val="20"/>
        </w:rPr>
      </w:pPr>
    </w:p>
    <w:p w14:paraId="52215302" w14:textId="77777777" w:rsidR="00B502E4" w:rsidRDefault="00B502E4">
      <w:pPr>
        <w:pStyle w:val="BodyText"/>
        <w:rPr>
          <w:i/>
          <w:sz w:val="20"/>
        </w:rPr>
      </w:pPr>
    </w:p>
    <w:p w14:paraId="637A592D" w14:textId="77777777" w:rsidR="00B502E4" w:rsidRDefault="00B502E4">
      <w:pPr>
        <w:pStyle w:val="BodyText"/>
        <w:rPr>
          <w:i/>
          <w:sz w:val="20"/>
        </w:rPr>
      </w:pPr>
    </w:p>
    <w:p w14:paraId="67BC114D" w14:textId="77777777" w:rsidR="00B502E4" w:rsidRDefault="00B502E4">
      <w:pPr>
        <w:pStyle w:val="BodyText"/>
        <w:rPr>
          <w:i/>
          <w:sz w:val="20"/>
        </w:rPr>
      </w:pPr>
    </w:p>
    <w:p w14:paraId="34F09DC6" w14:textId="77777777" w:rsidR="00B502E4" w:rsidRDefault="00B502E4">
      <w:pPr>
        <w:pStyle w:val="BodyText"/>
        <w:rPr>
          <w:i/>
          <w:sz w:val="20"/>
        </w:rPr>
      </w:pPr>
    </w:p>
    <w:p w14:paraId="0DE196DD" w14:textId="77777777" w:rsidR="00B502E4" w:rsidRDefault="00B502E4">
      <w:pPr>
        <w:pStyle w:val="BodyText"/>
        <w:rPr>
          <w:i/>
          <w:sz w:val="20"/>
        </w:rPr>
      </w:pPr>
    </w:p>
    <w:p w14:paraId="22655F46" w14:textId="77777777" w:rsidR="00B502E4" w:rsidRDefault="00B502E4">
      <w:pPr>
        <w:pStyle w:val="BodyText"/>
        <w:rPr>
          <w:i/>
          <w:sz w:val="20"/>
        </w:rPr>
      </w:pPr>
    </w:p>
    <w:p w14:paraId="2604C2BE" w14:textId="77777777" w:rsidR="00B502E4" w:rsidRDefault="00B502E4">
      <w:pPr>
        <w:pStyle w:val="BodyText"/>
        <w:rPr>
          <w:i/>
          <w:sz w:val="20"/>
        </w:rPr>
      </w:pPr>
    </w:p>
    <w:p w14:paraId="1FAFC359" w14:textId="77777777" w:rsidR="00B502E4" w:rsidRDefault="00B502E4">
      <w:pPr>
        <w:pStyle w:val="BodyText"/>
        <w:rPr>
          <w:i/>
          <w:sz w:val="20"/>
        </w:rPr>
      </w:pPr>
    </w:p>
    <w:p w14:paraId="34E5FC62" w14:textId="77777777" w:rsidR="00B502E4" w:rsidRDefault="00271518">
      <w:pPr>
        <w:pStyle w:val="BodyText"/>
        <w:spacing w:before="233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FD738AE" wp14:editId="5EA6553C">
                <wp:simplePos x="0" y="0"/>
                <wp:positionH relativeFrom="page">
                  <wp:posOffset>1645157</wp:posOffset>
                </wp:positionH>
                <wp:positionV relativeFrom="paragraph">
                  <wp:posOffset>312180</wp:posOffset>
                </wp:positionV>
                <wp:extent cx="4482465" cy="952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824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2465" h="9525">
                              <a:moveTo>
                                <a:pt x="44820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482096" y="9143"/>
                              </a:lnTo>
                              <a:lnTo>
                                <a:pt x="4482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6B0EC" id="Graphic 45" o:spid="_x0000_s1026" style="position:absolute;margin-left:129.55pt;margin-top:24.6pt;width:352.95pt;height:.7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824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" path="m4482096,l,,,9143r4482096,l44820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100747" w14:textId="77777777" w:rsidR="00B502E4" w:rsidRDefault="00271518">
      <w:pPr>
        <w:pStyle w:val="ListParagraph"/>
        <w:numPr>
          <w:ilvl w:val="0"/>
          <w:numId w:val="3"/>
        </w:numPr>
        <w:tabs>
          <w:tab w:val="left" w:pos="1149"/>
          <w:tab w:val="left" w:pos="1151"/>
        </w:tabs>
        <w:spacing w:before="137"/>
        <w:ind w:right="816"/>
        <w:jc w:val="both"/>
        <w:rPr>
          <w:sz w:val="18"/>
        </w:rPr>
      </w:pPr>
      <w:bookmarkStart w:id="190" w:name="_bookmark175"/>
      <w:bookmarkEnd w:id="190"/>
      <w:r>
        <w:rPr>
          <w:sz w:val="18"/>
        </w:rPr>
        <w:t>Gluck,</w:t>
      </w:r>
      <w:r>
        <w:rPr>
          <w:spacing w:val="-10"/>
          <w:sz w:val="18"/>
        </w:rPr>
        <w:t xml:space="preserve"> </w:t>
      </w:r>
      <w:r>
        <w:rPr>
          <w:sz w:val="18"/>
        </w:rPr>
        <w:t>Burch</w:t>
      </w:r>
      <w:r>
        <w:rPr>
          <w:spacing w:val="-10"/>
          <w:sz w:val="18"/>
        </w:rPr>
        <w:t xml:space="preserve"> </w:t>
      </w:r>
      <w:r>
        <w:rPr>
          <w:sz w:val="18"/>
        </w:rPr>
        <w:t>&amp;</w:t>
      </w:r>
      <w:r>
        <w:rPr>
          <w:spacing w:val="-10"/>
          <w:sz w:val="18"/>
        </w:rPr>
        <w:t xml:space="preserve"> </w:t>
      </w:r>
      <w:r>
        <w:rPr>
          <w:sz w:val="18"/>
        </w:rPr>
        <w:t>Zimmerman,</w:t>
      </w:r>
      <w:r>
        <w:rPr>
          <w:spacing w:val="-10"/>
          <w:sz w:val="18"/>
        </w:rPr>
        <w:t xml:space="preserve"> </w:t>
      </w:r>
      <w:r>
        <w:rPr>
          <w:i/>
          <w:sz w:val="18"/>
        </w:rPr>
        <w:t>supra</w:t>
      </w:r>
      <w:r>
        <w:rPr>
          <w:i/>
          <w:spacing w:val="-10"/>
          <w:sz w:val="18"/>
        </w:rPr>
        <w:t xml:space="preserve"> </w:t>
      </w:r>
      <w:r>
        <w:rPr>
          <w:sz w:val="18"/>
        </w:rPr>
        <w:t>note</w:t>
      </w:r>
      <w:r>
        <w:rPr>
          <w:spacing w:val="-10"/>
          <w:sz w:val="18"/>
        </w:rPr>
        <w:t xml:space="preserve"> </w:t>
      </w:r>
      <w:hyperlink w:anchor="_bookmark6" w:history="1">
        <w:r>
          <w:rPr>
            <w:sz w:val="18"/>
          </w:rPr>
          <w:t>7,</w:t>
        </w:r>
      </w:hyperlink>
      <w:r>
        <w:rPr>
          <w:spacing w:val="-10"/>
          <w:sz w:val="18"/>
        </w:rPr>
        <w:t xml:space="preserve"> </w:t>
      </w:r>
      <w:r>
        <w:rPr>
          <w:sz w:val="18"/>
        </w:rPr>
        <w:t>at</w:t>
      </w:r>
      <w:r>
        <w:rPr>
          <w:spacing w:val="-10"/>
          <w:sz w:val="18"/>
        </w:rPr>
        <w:t xml:space="preserve"> </w:t>
      </w:r>
      <w:r>
        <w:rPr>
          <w:sz w:val="18"/>
        </w:rPr>
        <w:t>552</w:t>
      </w:r>
      <w:r>
        <w:rPr>
          <w:spacing w:val="-10"/>
          <w:sz w:val="18"/>
        </w:rPr>
        <w:t xml:space="preserve"> </w:t>
      </w:r>
      <w:r>
        <w:rPr>
          <w:sz w:val="18"/>
        </w:rPr>
        <w:t>(“It</w:t>
      </w:r>
      <w:r>
        <w:rPr>
          <w:spacing w:val="-10"/>
          <w:sz w:val="18"/>
        </w:rPr>
        <w:t xml:space="preserve"> </w:t>
      </w:r>
      <w:r>
        <w:rPr>
          <w:sz w:val="18"/>
        </w:rPr>
        <w:t>is</w:t>
      </w:r>
      <w:r>
        <w:rPr>
          <w:spacing w:val="-9"/>
          <w:sz w:val="18"/>
        </w:rPr>
        <w:t xml:space="preserve"> </w:t>
      </w:r>
      <w:r>
        <w:rPr>
          <w:sz w:val="18"/>
        </w:rPr>
        <w:t>true</w:t>
      </w:r>
      <w:r>
        <w:rPr>
          <w:spacing w:val="-10"/>
          <w:sz w:val="18"/>
        </w:rPr>
        <w:t xml:space="preserve"> </w:t>
      </w:r>
      <w:r>
        <w:rPr>
          <w:sz w:val="18"/>
        </w:rPr>
        <w:t>that</w:t>
      </w:r>
      <w:r>
        <w:rPr>
          <w:spacing w:val="-10"/>
          <w:sz w:val="18"/>
        </w:rPr>
        <w:t xml:space="preserve"> </w:t>
      </w:r>
      <w:r>
        <w:rPr>
          <w:sz w:val="18"/>
        </w:rPr>
        <w:t>most</w:t>
      </w:r>
      <w:r>
        <w:rPr>
          <w:spacing w:val="-10"/>
          <w:sz w:val="18"/>
        </w:rPr>
        <w:t xml:space="preserve"> </w:t>
      </w:r>
      <w:r>
        <w:rPr>
          <w:sz w:val="18"/>
        </w:rPr>
        <w:t>complex</w:t>
      </w:r>
      <w:r>
        <w:rPr>
          <w:spacing w:val="-10"/>
          <w:sz w:val="18"/>
        </w:rPr>
        <w:t xml:space="preserve"> </w:t>
      </w:r>
      <w:r>
        <w:rPr>
          <w:sz w:val="18"/>
        </w:rPr>
        <w:t>(and</w:t>
      </w:r>
      <w:r>
        <w:rPr>
          <w:spacing w:val="-10"/>
          <w:sz w:val="18"/>
        </w:rPr>
        <w:t xml:space="preserve"> </w:t>
      </w:r>
      <w:r>
        <w:rPr>
          <w:sz w:val="18"/>
        </w:rPr>
        <w:t>even</w:t>
      </w:r>
      <w:r>
        <w:rPr>
          <w:spacing w:val="40"/>
          <w:sz w:val="18"/>
        </w:rPr>
        <w:t xml:space="preserve"> </w:t>
      </w:r>
      <w:r>
        <w:rPr>
          <w:sz w:val="18"/>
        </w:rPr>
        <w:t>much</w:t>
      </w:r>
      <w:r>
        <w:rPr>
          <w:spacing w:val="-12"/>
          <w:sz w:val="18"/>
        </w:rPr>
        <w:t xml:space="preserve"> </w:t>
      </w:r>
      <w:r>
        <w:rPr>
          <w:sz w:val="18"/>
        </w:rPr>
        <w:t>individual)</w:t>
      </w:r>
      <w:r>
        <w:rPr>
          <w:spacing w:val="-10"/>
          <w:sz w:val="18"/>
        </w:rPr>
        <w:t xml:space="preserve"> </w:t>
      </w:r>
      <w:r>
        <w:rPr>
          <w:sz w:val="18"/>
        </w:rPr>
        <w:t>litigation</w:t>
      </w:r>
      <w:r>
        <w:rPr>
          <w:spacing w:val="-10"/>
          <w:sz w:val="18"/>
        </w:rPr>
        <w:t xml:space="preserve"> </w:t>
      </w:r>
      <w:r>
        <w:rPr>
          <w:sz w:val="18"/>
        </w:rPr>
        <w:t>settles,</w:t>
      </w:r>
      <w:r>
        <w:rPr>
          <w:spacing w:val="-10"/>
          <w:sz w:val="18"/>
        </w:rPr>
        <w:t xml:space="preserve"> </w:t>
      </w:r>
      <w:r>
        <w:rPr>
          <w:sz w:val="18"/>
        </w:rPr>
        <w:t>and</w:t>
      </w:r>
      <w:r>
        <w:rPr>
          <w:spacing w:val="-10"/>
          <w:sz w:val="18"/>
        </w:rPr>
        <w:t xml:space="preserve"> </w:t>
      </w:r>
      <w:r>
        <w:rPr>
          <w:sz w:val="18"/>
        </w:rPr>
        <w:t>that</w:t>
      </w:r>
      <w:r>
        <w:rPr>
          <w:spacing w:val="-10"/>
          <w:sz w:val="18"/>
        </w:rPr>
        <w:t xml:space="preserve"> </w:t>
      </w:r>
      <w:r>
        <w:rPr>
          <w:sz w:val="18"/>
        </w:rPr>
        <w:t>settlements</w:t>
      </w:r>
      <w:r>
        <w:rPr>
          <w:spacing w:val="-10"/>
          <w:sz w:val="18"/>
        </w:rPr>
        <w:t xml:space="preserve"> </w:t>
      </w:r>
      <w:r>
        <w:rPr>
          <w:sz w:val="18"/>
        </w:rPr>
        <w:t>often</w:t>
      </w:r>
      <w:r>
        <w:rPr>
          <w:spacing w:val="-10"/>
          <w:sz w:val="18"/>
        </w:rPr>
        <w:t xml:space="preserve"> </w:t>
      </w:r>
      <w:r>
        <w:rPr>
          <w:sz w:val="18"/>
        </w:rPr>
        <w:t>intentionally</w:t>
      </w:r>
      <w:r>
        <w:rPr>
          <w:spacing w:val="-10"/>
          <w:sz w:val="18"/>
        </w:rPr>
        <w:t xml:space="preserve"> </w:t>
      </w:r>
      <w:r>
        <w:rPr>
          <w:sz w:val="18"/>
        </w:rPr>
        <w:t>avoid</w:t>
      </w:r>
      <w:r>
        <w:rPr>
          <w:spacing w:val="-10"/>
          <w:sz w:val="18"/>
        </w:rPr>
        <w:t xml:space="preserve"> </w:t>
      </w:r>
      <w:r>
        <w:rPr>
          <w:sz w:val="18"/>
        </w:rPr>
        <w:t>any</w:t>
      </w:r>
      <w:r>
        <w:rPr>
          <w:spacing w:val="-9"/>
          <w:sz w:val="18"/>
        </w:rPr>
        <w:t xml:space="preserve"> </w:t>
      </w:r>
      <w:r>
        <w:rPr>
          <w:sz w:val="18"/>
        </w:rPr>
        <w:t>ac-</w:t>
      </w:r>
      <w:proofErr w:type="spellStart"/>
      <w:r>
        <w:rPr>
          <w:sz w:val="18"/>
        </w:rPr>
        <w:t>ceptance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responsibility.”).</w:t>
      </w:r>
    </w:p>
    <w:sectPr w:rsidR="00B502E4">
      <w:pgSz w:w="12240" w:h="15840"/>
      <w:pgMar w:top="1660" w:right="1800" w:bottom="2440" w:left="1800" w:header="0" w:footer="22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9A070" w14:textId="77777777" w:rsidR="0039752D" w:rsidRDefault="0039752D">
      <w:r>
        <w:separator/>
      </w:r>
    </w:p>
  </w:endnote>
  <w:endnote w:type="continuationSeparator" w:id="0">
    <w:p w14:paraId="6A1AD489" w14:textId="77777777" w:rsidR="0039752D" w:rsidRDefault="00397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0D7E" w14:textId="77777777" w:rsidR="00B502E4" w:rsidRDefault="002715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5936" behindDoc="1" locked="0" layoutInCell="1" allowOverlap="1" wp14:anchorId="450732EA" wp14:editId="403911C6">
              <wp:simplePos x="0" y="0"/>
              <wp:positionH relativeFrom="page">
                <wp:posOffset>1626107</wp:posOffset>
              </wp:positionH>
              <wp:positionV relativeFrom="page">
                <wp:posOffset>8486542</wp:posOffset>
              </wp:positionV>
              <wp:extent cx="31940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0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ECC74D" w14:textId="77777777" w:rsidR="00B502E4" w:rsidRDefault="00271518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t>1016</w:t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0732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8.05pt;margin-top:668.25pt;width:25.15pt;height:14pt;z-index:-163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" filled="f" stroked="f">
              <v:textbox inset="0,0,0,0">
                <w:txbxContent>
                  <w:p w14:paraId="20ECC74D" w14:textId="77777777" w:rsidR="00B502E4" w:rsidRDefault="00271518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w w:val="75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w w:val="7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w w:val="75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w w:val="75"/>
                        <w:sz w:val="20"/>
                      </w:rPr>
                      <w:t>1016</w:t>
                    </w:r>
                    <w:r>
                      <w:rPr>
                        <w:spacing w:val="-4"/>
                        <w:w w:val="7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AAA66" w14:textId="77777777" w:rsidR="00B502E4" w:rsidRDefault="002715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6448" behindDoc="1" locked="0" layoutInCell="1" allowOverlap="1" wp14:anchorId="686BBFCE" wp14:editId="08AA2ABD">
              <wp:simplePos x="0" y="0"/>
              <wp:positionH relativeFrom="page">
                <wp:posOffset>5852417</wp:posOffset>
              </wp:positionH>
              <wp:positionV relativeFrom="page">
                <wp:posOffset>8486526</wp:posOffset>
              </wp:positionV>
              <wp:extent cx="30734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3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A7479" w14:textId="77777777" w:rsidR="00B502E4" w:rsidRDefault="00271518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t>1049</w:t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BBFC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60.8pt;margin-top:668.25pt;width:24.2pt;height:14pt;z-index:-1630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" filled="f" stroked="f">
              <v:textbox inset="0,0,0,0">
                <w:txbxContent>
                  <w:p w14:paraId="30AA7479" w14:textId="77777777" w:rsidR="00B502E4" w:rsidRDefault="00271518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pacing w:val="-4"/>
                        <w:w w:val="75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w w:val="7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w w:val="75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w w:val="75"/>
                        <w:sz w:val="20"/>
                      </w:rPr>
                      <w:t>1049</w:t>
                    </w:r>
                    <w:r>
                      <w:rPr>
                        <w:spacing w:val="-4"/>
                        <w:w w:val="7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DF45F" w14:textId="77777777" w:rsidR="00B502E4" w:rsidRDefault="002715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8496" behindDoc="1" locked="0" layoutInCell="1" allowOverlap="1" wp14:anchorId="7DC1C963" wp14:editId="0E57D7E0">
              <wp:simplePos x="0" y="0"/>
              <wp:positionH relativeFrom="page">
                <wp:posOffset>1626107</wp:posOffset>
              </wp:positionH>
              <wp:positionV relativeFrom="page">
                <wp:posOffset>8486542</wp:posOffset>
              </wp:positionV>
              <wp:extent cx="332105" cy="1778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97C9EE" w14:textId="77777777" w:rsidR="00B502E4" w:rsidRDefault="00271518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t>1040</w:t>
                          </w:r>
                          <w:r>
                            <w:rPr>
                              <w:spacing w:val="-4"/>
                              <w:w w:val="7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1C963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128.05pt;margin-top:668.25pt;width:26.15pt;height:14pt;z-index:-162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" filled="f" stroked="f">
              <v:textbox inset="0,0,0,0">
                <w:txbxContent>
                  <w:p w14:paraId="4497C9EE" w14:textId="77777777" w:rsidR="00B502E4" w:rsidRDefault="00271518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w w:val="75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w w:val="7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w w:val="75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w w:val="75"/>
                        <w:sz w:val="20"/>
                      </w:rPr>
                      <w:t>1040</w:t>
                    </w:r>
                    <w:r>
                      <w:rPr>
                        <w:spacing w:val="-4"/>
                        <w:w w:val="7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1224" w14:textId="77777777" w:rsidR="00B502E4" w:rsidRDefault="002715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9008" behindDoc="1" locked="0" layoutInCell="1" allowOverlap="1" wp14:anchorId="5B01580F" wp14:editId="5D9C0D51">
              <wp:simplePos x="0" y="0"/>
              <wp:positionH relativeFrom="page">
                <wp:posOffset>5839233</wp:posOffset>
              </wp:positionH>
              <wp:positionV relativeFrom="page">
                <wp:posOffset>8486526</wp:posOffset>
              </wp:positionV>
              <wp:extent cx="320675" cy="1778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06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21B4D3" w14:textId="77777777" w:rsidR="00B502E4" w:rsidRDefault="00271518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w w:val="9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w w:val="9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w w:val="9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w w:val="90"/>
                              <w:sz w:val="20"/>
                            </w:rPr>
                            <w:t>1019</w:t>
                          </w:r>
                          <w:r>
                            <w:rPr>
                              <w:spacing w:val="-4"/>
                              <w:w w:val="9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1580F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459.8pt;margin-top:668.25pt;width:25.25pt;height:14pt;z-index:-162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" filled="f" stroked="f">
              <v:textbox inset="0,0,0,0">
                <w:txbxContent>
                  <w:p w14:paraId="0F21B4D3" w14:textId="77777777" w:rsidR="00B502E4" w:rsidRDefault="00271518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w w:val="90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w w:val="9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w w:val="90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w w:val="90"/>
                        <w:sz w:val="20"/>
                      </w:rPr>
                      <w:t>1019</w:t>
                    </w:r>
                    <w:r>
                      <w:rPr>
                        <w:spacing w:val="-4"/>
                        <w:w w:val="9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A88B" w14:textId="77777777" w:rsidR="0039752D" w:rsidRDefault="0039752D">
      <w:r>
        <w:separator/>
      </w:r>
    </w:p>
  </w:footnote>
  <w:footnote w:type="continuationSeparator" w:id="0">
    <w:p w14:paraId="37080CDA" w14:textId="77777777" w:rsidR="0039752D" w:rsidRDefault="00397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098A" w14:textId="77777777" w:rsidR="00B502E4" w:rsidRDefault="002715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7472" behindDoc="1" locked="0" layoutInCell="1" allowOverlap="1" wp14:anchorId="03365387" wp14:editId="562F24BA">
              <wp:simplePos x="0" y="0"/>
              <wp:positionH relativeFrom="page">
                <wp:posOffset>5340350</wp:posOffset>
              </wp:positionH>
              <wp:positionV relativeFrom="page">
                <wp:posOffset>674710</wp:posOffset>
              </wp:positionV>
              <wp:extent cx="774065" cy="1695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406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C3609C" w14:textId="77777777" w:rsidR="00B502E4" w:rsidRDefault="00271518">
                          <w:pPr>
                            <w:spacing w:before="13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95"/>
                              <w:sz w:val="19"/>
                            </w:rPr>
                            <w:t>April</w:t>
                          </w:r>
                          <w:r>
                            <w:rPr>
                              <w:spacing w:val="4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9"/>
                            </w:rPr>
                            <w:t>16,</w:t>
                          </w:r>
                          <w:r>
                            <w:rPr>
                              <w:spacing w:val="3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90"/>
                              <w:sz w:val="19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6538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420.5pt;margin-top:53.15pt;width:60.95pt;height:13.35pt;z-index:-162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" filled="f" stroked="f">
              <v:textbox inset="0,0,0,0">
                <w:txbxContent>
                  <w:p w14:paraId="50C3609C" w14:textId="77777777" w:rsidR="00B502E4" w:rsidRDefault="00271518">
                    <w:pPr>
                      <w:spacing w:before="13"/>
                      <w:ind w:left="20"/>
                      <w:rPr>
                        <w:sz w:val="19"/>
                      </w:rPr>
                    </w:pPr>
                    <w:r>
                      <w:rPr>
                        <w:w w:val="95"/>
                        <w:sz w:val="19"/>
                      </w:rPr>
                      <w:t>April</w:t>
                    </w:r>
                    <w:r>
                      <w:rPr>
                        <w:spacing w:val="40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16,</w:t>
                    </w:r>
                    <w:r>
                      <w:rPr>
                        <w:spacing w:val="39"/>
                        <w:sz w:val="19"/>
                      </w:rPr>
                      <w:t xml:space="preserve"> </w:t>
                    </w:r>
                    <w:r>
                      <w:rPr>
                        <w:spacing w:val="-4"/>
                        <w:w w:val="90"/>
                        <w:sz w:val="19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7984" behindDoc="1" locked="0" layoutInCell="1" allowOverlap="1" wp14:anchorId="69A0E6BC" wp14:editId="5CC0B21B">
              <wp:simplePos x="0" y="0"/>
              <wp:positionH relativeFrom="page">
                <wp:posOffset>1651507</wp:posOffset>
              </wp:positionH>
              <wp:positionV relativeFrom="page">
                <wp:posOffset>689673</wp:posOffset>
              </wp:positionV>
              <wp:extent cx="1802764" cy="1530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2764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D21B3C" w14:textId="77777777" w:rsidR="00B502E4" w:rsidRDefault="00271518">
                          <w:pPr>
                            <w:spacing w:line="215" w:lineRule="exact"/>
                            <w:ind w:left="20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w w:val="110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rebuchet MS"/>
                              <w:spacing w:val="22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w w:val="110"/>
                              <w:sz w:val="20"/>
                            </w:rPr>
                            <w:t>yale</w:t>
                          </w:r>
                          <w:r>
                            <w:rPr>
                              <w:rFonts w:ascii="Trebuchet MS"/>
                              <w:spacing w:val="21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w w:val="110"/>
                              <w:sz w:val="20"/>
                            </w:rPr>
                            <w:t>law</w:t>
                          </w:r>
                          <w:r>
                            <w:rPr>
                              <w:rFonts w:ascii="Trebuchet MS"/>
                              <w:spacing w:val="22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w w:val="110"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Trebuchet MS"/>
                              <w:spacing w:val="24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pacing w:val="-2"/>
                              <w:w w:val="110"/>
                              <w:sz w:val="20"/>
                            </w:rPr>
                            <w:t>forum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A0E6BC" id="Textbox 7" o:spid="_x0000_s1029" type="#_x0000_t202" style="position:absolute;margin-left:130.05pt;margin-top:54.3pt;width:141.95pt;height:12.05pt;z-index:-162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" filled="f" stroked="f">
              <v:textbox inset="0,0,0,0">
                <w:txbxContent>
                  <w:p w14:paraId="22D21B3C" w14:textId="77777777" w:rsidR="00B502E4" w:rsidRDefault="00271518">
                    <w:pPr>
                      <w:spacing w:line="215" w:lineRule="exact"/>
                      <w:ind w:left="20"/>
                      <w:rPr>
                        <w:rFonts w:ascii="Trebuchet MS"/>
                        <w:sz w:val="20"/>
                      </w:rPr>
                    </w:pPr>
                    <w:r>
                      <w:rPr>
                        <w:rFonts w:ascii="Trebuchet MS"/>
                        <w:w w:val="110"/>
                        <w:sz w:val="20"/>
                      </w:rPr>
                      <w:t>the</w:t>
                    </w:r>
                    <w:r>
                      <w:rPr>
                        <w:rFonts w:ascii="Trebuchet MS"/>
                        <w:spacing w:val="22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w w:val="110"/>
                        <w:sz w:val="20"/>
                      </w:rPr>
                      <w:t>yale</w:t>
                    </w:r>
                    <w:r>
                      <w:rPr>
                        <w:rFonts w:ascii="Trebuchet MS"/>
                        <w:spacing w:val="21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w w:val="110"/>
                        <w:sz w:val="20"/>
                      </w:rPr>
                      <w:t>law</w:t>
                    </w:r>
                    <w:r>
                      <w:rPr>
                        <w:rFonts w:ascii="Trebuchet MS"/>
                        <w:spacing w:val="22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w w:val="110"/>
                        <w:sz w:val="20"/>
                      </w:rPr>
                      <w:t>journal</w:t>
                    </w:r>
                    <w:r>
                      <w:rPr>
                        <w:rFonts w:ascii="Trebuchet MS"/>
                        <w:spacing w:val="24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spacing w:val="-2"/>
                        <w:w w:val="110"/>
                        <w:sz w:val="20"/>
                      </w:rPr>
                      <w:t>forum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E0F6" w14:textId="77777777" w:rsidR="00B502E4" w:rsidRDefault="002715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6960" behindDoc="1" locked="0" layoutInCell="1" allowOverlap="1" wp14:anchorId="677DA0A7" wp14:editId="5989279E">
              <wp:simplePos x="0" y="0"/>
              <wp:positionH relativeFrom="page">
                <wp:posOffset>1651507</wp:posOffset>
              </wp:positionH>
              <wp:positionV relativeFrom="page">
                <wp:posOffset>689673</wp:posOffset>
              </wp:positionV>
              <wp:extent cx="1869439" cy="1530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9439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D4A18E" w14:textId="77777777" w:rsidR="00B502E4" w:rsidRDefault="00271518">
                          <w:pPr>
                            <w:spacing w:line="215" w:lineRule="exact"/>
                            <w:ind w:left="20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w w:val="105"/>
                              <w:sz w:val="20"/>
                            </w:rPr>
                            <w:t>bankruptcy</w:t>
                          </w:r>
                          <w:r>
                            <w:rPr>
                              <w:rFonts w:ascii="Trebuchet MS"/>
                              <w:spacing w:val="5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w w:val="105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Trebuchet MS"/>
                              <w:spacing w:val="5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w w:val="105"/>
                              <w:sz w:val="20"/>
                            </w:rPr>
                            <w:t>another</w:t>
                          </w:r>
                          <w:r>
                            <w:rPr>
                              <w:rFonts w:ascii="Trebuchet MS"/>
                              <w:spacing w:val="59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pacing w:val="-4"/>
                              <w:w w:val="105"/>
                              <w:sz w:val="20"/>
                            </w:rPr>
                            <w:t>name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DA0A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130.05pt;margin-top:54.3pt;width:147.2pt;height:12.05pt;z-index:-162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" filled="f" stroked="f">
              <v:textbox inset="0,0,0,0">
                <w:txbxContent>
                  <w:p w14:paraId="25D4A18E" w14:textId="77777777" w:rsidR="00B502E4" w:rsidRDefault="00271518">
                    <w:pPr>
                      <w:spacing w:line="215" w:lineRule="exact"/>
                      <w:ind w:left="20"/>
                      <w:rPr>
                        <w:rFonts w:ascii="Trebuchet MS"/>
                        <w:sz w:val="20"/>
                      </w:rPr>
                    </w:pPr>
                    <w:r>
                      <w:rPr>
                        <w:rFonts w:ascii="Trebuchet MS"/>
                        <w:w w:val="105"/>
                        <w:sz w:val="20"/>
                      </w:rPr>
                      <w:t>bankruptcy</w:t>
                    </w:r>
                    <w:r>
                      <w:rPr>
                        <w:rFonts w:ascii="Trebuchet MS"/>
                        <w:spacing w:val="5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w w:val="105"/>
                        <w:sz w:val="20"/>
                      </w:rPr>
                      <w:t>by</w:t>
                    </w:r>
                    <w:r>
                      <w:rPr>
                        <w:rFonts w:ascii="Trebuchet MS"/>
                        <w:spacing w:val="5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w w:val="105"/>
                        <w:sz w:val="20"/>
                      </w:rPr>
                      <w:t>another</w:t>
                    </w:r>
                    <w:r>
                      <w:rPr>
                        <w:rFonts w:ascii="Trebuchet MS"/>
                        <w:spacing w:val="59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spacing w:val="-4"/>
                        <w:w w:val="105"/>
                        <w:sz w:val="20"/>
                      </w:rPr>
                      <w:t>name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86C8E"/>
    <w:multiLevelType w:val="hybridMultilevel"/>
    <w:tmpl w:val="BD982110"/>
    <w:lvl w:ilvl="0" w:tplc="DC5650CE">
      <w:start w:val="1"/>
      <w:numFmt w:val="decimal"/>
      <w:lvlText w:val="%1."/>
      <w:lvlJc w:val="left"/>
      <w:pPr>
        <w:ind w:left="1151" w:hanging="33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67"/>
        <w:sz w:val="14"/>
        <w:szCs w:val="14"/>
        <w:lang w:val="en-US" w:eastAsia="en-US" w:bidi="ar-SA"/>
      </w:rPr>
    </w:lvl>
    <w:lvl w:ilvl="1" w:tplc="810C24AE">
      <w:numFmt w:val="bullet"/>
      <w:lvlText w:val=""/>
      <w:lvlJc w:val="left"/>
      <w:pPr>
        <w:ind w:left="2260" w:hanging="72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9C4A32B8">
      <w:numFmt w:val="bullet"/>
      <w:lvlText w:val="•"/>
      <w:lvlJc w:val="left"/>
      <w:pPr>
        <w:ind w:left="2968" w:hanging="720"/>
      </w:pPr>
      <w:rPr>
        <w:rFonts w:hint="default"/>
        <w:lang w:val="en-US" w:eastAsia="en-US" w:bidi="ar-SA"/>
      </w:rPr>
    </w:lvl>
    <w:lvl w:ilvl="3" w:tplc="44B646B4">
      <w:numFmt w:val="bullet"/>
      <w:lvlText w:val="•"/>
      <w:lvlJc w:val="left"/>
      <w:pPr>
        <w:ind w:left="3677" w:hanging="720"/>
      </w:pPr>
      <w:rPr>
        <w:rFonts w:hint="default"/>
        <w:lang w:val="en-US" w:eastAsia="en-US" w:bidi="ar-SA"/>
      </w:rPr>
    </w:lvl>
    <w:lvl w:ilvl="4" w:tplc="CAC0D526">
      <w:numFmt w:val="bullet"/>
      <w:lvlText w:val="•"/>
      <w:lvlJc w:val="left"/>
      <w:pPr>
        <w:ind w:left="4386" w:hanging="720"/>
      </w:pPr>
      <w:rPr>
        <w:rFonts w:hint="default"/>
        <w:lang w:val="en-US" w:eastAsia="en-US" w:bidi="ar-SA"/>
      </w:rPr>
    </w:lvl>
    <w:lvl w:ilvl="5" w:tplc="CE402CA6">
      <w:numFmt w:val="bullet"/>
      <w:lvlText w:val="•"/>
      <w:lvlJc w:val="left"/>
      <w:pPr>
        <w:ind w:left="5095" w:hanging="720"/>
      </w:pPr>
      <w:rPr>
        <w:rFonts w:hint="default"/>
        <w:lang w:val="en-US" w:eastAsia="en-US" w:bidi="ar-SA"/>
      </w:rPr>
    </w:lvl>
    <w:lvl w:ilvl="6" w:tplc="37B477C0">
      <w:numFmt w:val="bullet"/>
      <w:lvlText w:val="•"/>
      <w:lvlJc w:val="left"/>
      <w:pPr>
        <w:ind w:left="5804" w:hanging="720"/>
      </w:pPr>
      <w:rPr>
        <w:rFonts w:hint="default"/>
        <w:lang w:val="en-US" w:eastAsia="en-US" w:bidi="ar-SA"/>
      </w:rPr>
    </w:lvl>
    <w:lvl w:ilvl="7" w:tplc="8182E9AA">
      <w:numFmt w:val="bullet"/>
      <w:lvlText w:val="•"/>
      <w:lvlJc w:val="left"/>
      <w:pPr>
        <w:ind w:left="6513" w:hanging="720"/>
      </w:pPr>
      <w:rPr>
        <w:rFonts w:hint="default"/>
        <w:lang w:val="en-US" w:eastAsia="en-US" w:bidi="ar-SA"/>
      </w:rPr>
    </w:lvl>
    <w:lvl w:ilvl="8" w:tplc="D708F31C">
      <w:numFmt w:val="bullet"/>
      <w:lvlText w:val="•"/>
      <w:lvlJc w:val="left"/>
      <w:pPr>
        <w:ind w:left="722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4345644F"/>
    <w:multiLevelType w:val="hybridMultilevel"/>
    <w:tmpl w:val="FA88EA4C"/>
    <w:lvl w:ilvl="0" w:tplc="2730AAE4">
      <w:numFmt w:val="bullet"/>
      <w:lvlText w:val=""/>
      <w:lvlJc w:val="left"/>
      <w:pPr>
        <w:ind w:left="1540" w:hanging="2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5BE947A">
      <w:numFmt w:val="bullet"/>
      <w:lvlText w:val="•"/>
      <w:lvlJc w:val="left"/>
      <w:pPr>
        <w:ind w:left="2250" w:hanging="261"/>
      </w:pPr>
      <w:rPr>
        <w:rFonts w:hint="default"/>
        <w:lang w:val="en-US" w:eastAsia="en-US" w:bidi="ar-SA"/>
      </w:rPr>
    </w:lvl>
    <w:lvl w:ilvl="2" w:tplc="837CD590">
      <w:numFmt w:val="bullet"/>
      <w:lvlText w:val="•"/>
      <w:lvlJc w:val="left"/>
      <w:pPr>
        <w:ind w:left="2960" w:hanging="261"/>
      </w:pPr>
      <w:rPr>
        <w:rFonts w:hint="default"/>
        <w:lang w:val="en-US" w:eastAsia="en-US" w:bidi="ar-SA"/>
      </w:rPr>
    </w:lvl>
    <w:lvl w:ilvl="3" w:tplc="B5B0C066">
      <w:numFmt w:val="bullet"/>
      <w:lvlText w:val="•"/>
      <w:lvlJc w:val="left"/>
      <w:pPr>
        <w:ind w:left="3670" w:hanging="261"/>
      </w:pPr>
      <w:rPr>
        <w:rFonts w:hint="default"/>
        <w:lang w:val="en-US" w:eastAsia="en-US" w:bidi="ar-SA"/>
      </w:rPr>
    </w:lvl>
    <w:lvl w:ilvl="4" w:tplc="B07AAB16">
      <w:numFmt w:val="bullet"/>
      <w:lvlText w:val="•"/>
      <w:lvlJc w:val="left"/>
      <w:pPr>
        <w:ind w:left="4380" w:hanging="261"/>
      </w:pPr>
      <w:rPr>
        <w:rFonts w:hint="default"/>
        <w:lang w:val="en-US" w:eastAsia="en-US" w:bidi="ar-SA"/>
      </w:rPr>
    </w:lvl>
    <w:lvl w:ilvl="5" w:tplc="DF508B48">
      <w:numFmt w:val="bullet"/>
      <w:lvlText w:val="•"/>
      <w:lvlJc w:val="left"/>
      <w:pPr>
        <w:ind w:left="5090" w:hanging="261"/>
      </w:pPr>
      <w:rPr>
        <w:rFonts w:hint="default"/>
        <w:lang w:val="en-US" w:eastAsia="en-US" w:bidi="ar-SA"/>
      </w:rPr>
    </w:lvl>
    <w:lvl w:ilvl="6" w:tplc="B882048E">
      <w:numFmt w:val="bullet"/>
      <w:lvlText w:val="•"/>
      <w:lvlJc w:val="left"/>
      <w:pPr>
        <w:ind w:left="5800" w:hanging="261"/>
      </w:pPr>
      <w:rPr>
        <w:rFonts w:hint="default"/>
        <w:lang w:val="en-US" w:eastAsia="en-US" w:bidi="ar-SA"/>
      </w:rPr>
    </w:lvl>
    <w:lvl w:ilvl="7" w:tplc="04A698C2">
      <w:numFmt w:val="bullet"/>
      <w:lvlText w:val="•"/>
      <w:lvlJc w:val="left"/>
      <w:pPr>
        <w:ind w:left="6510" w:hanging="261"/>
      </w:pPr>
      <w:rPr>
        <w:rFonts w:hint="default"/>
        <w:lang w:val="en-US" w:eastAsia="en-US" w:bidi="ar-SA"/>
      </w:rPr>
    </w:lvl>
    <w:lvl w:ilvl="8" w:tplc="F76ECD00">
      <w:numFmt w:val="bullet"/>
      <w:lvlText w:val="•"/>
      <w:lvlJc w:val="left"/>
      <w:pPr>
        <w:ind w:left="7220" w:hanging="261"/>
      </w:pPr>
      <w:rPr>
        <w:rFonts w:hint="default"/>
        <w:lang w:val="en-US" w:eastAsia="en-US" w:bidi="ar-SA"/>
      </w:rPr>
    </w:lvl>
  </w:abstractNum>
  <w:abstractNum w:abstractNumId="2" w15:restartNumberingAfterBreak="0">
    <w:nsid w:val="661462F5"/>
    <w:multiLevelType w:val="hybridMultilevel"/>
    <w:tmpl w:val="27682206"/>
    <w:lvl w:ilvl="0" w:tplc="8C843D22">
      <w:start w:val="1"/>
      <w:numFmt w:val="lowerRoman"/>
      <w:lvlText w:val="%1."/>
      <w:lvlJc w:val="left"/>
      <w:pPr>
        <w:ind w:left="1900" w:hanging="72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1"/>
        <w:sz w:val="22"/>
        <w:szCs w:val="22"/>
        <w:lang w:val="en-US" w:eastAsia="en-US" w:bidi="ar-SA"/>
      </w:rPr>
    </w:lvl>
    <w:lvl w:ilvl="1" w:tplc="9A14582E">
      <w:start w:val="1"/>
      <w:numFmt w:val="upperLetter"/>
      <w:lvlText w:val="%2."/>
      <w:lvlJc w:val="left"/>
      <w:pPr>
        <w:ind w:left="1511" w:hanging="360"/>
        <w:jc w:val="left"/>
      </w:pPr>
      <w:rPr>
        <w:rFonts w:ascii="Cambria" w:eastAsia="Cambria" w:hAnsi="Cambria" w:cs="Cambria" w:hint="default"/>
        <w:b w:val="0"/>
        <w:bCs w:val="0"/>
        <w:i/>
        <w:iCs/>
        <w:spacing w:val="-1"/>
        <w:w w:val="105"/>
        <w:sz w:val="22"/>
        <w:szCs w:val="22"/>
        <w:lang w:val="en-US" w:eastAsia="en-US" w:bidi="ar-SA"/>
      </w:rPr>
    </w:lvl>
    <w:lvl w:ilvl="2" w:tplc="58202C5A">
      <w:start w:val="1"/>
      <w:numFmt w:val="decimal"/>
      <w:lvlText w:val="%3."/>
      <w:lvlJc w:val="left"/>
      <w:pPr>
        <w:ind w:left="1799" w:hanging="360"/>
        <w:jc w:val="left"/>
      </w:pPr>
      <w:rPr>
        <w:rFonts w:ascii="Cambria" w:eastAsia="Cambria" w:hAnsi="Cambria" w:cs="Cambria" w:hint="default"/>
        <w:b w:val="0"/>
        <w:bCs w:val="0"/>
        <w:i/>
        <w:iCs/>
        <w:spacing w:val="0"/>
        <w:w w:val="86"/>
        <w:sz w:val="22"/>
        <w:szCs w:val="22"/>
        <w:lang w:val="en-US" w:eastAsia="en-US" w:bidi="ar-SA"/>
      </w:rPr>
    </w:lvl>
    <w:lvl w:ilvl="3" w:tplc="BDA4CF0E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4" w:tplc="00483876">
      <w:numFmt w:val="bullet"/>
      <w:lvlText w:val="•"/>
      <w:lvlJc w:val="left"/>
      <w:pPr>
        <w:ind w:left="3585" w:hanging="360"/>
      </w:pPr>
      <w:rPr>
        <w:rFonts w:hint="default"/>
        <w:lang w:val="en-US" w:eastAsia="en-US" w:bidi="ar-SA"/>
      </w:rPr>
    </w:lvl>
    <w:lvl w:ilvl="5" w:tplc="8C4CBA36">
      <w:numFmt w:val="bullet"/>
      <w:lvlText w:val="•"/>
      <w:lvlJc w:val="left"/>
      <w:pPr>
        <w:ind w:left="4427" w:hanging="360"/>
      </w:pPr>
      <w:rPr>
        <w:rFonts w:hint="default"/>
        <w:lang w:val="en-US" w:eastAsia="en-US" w:bidi="ar-SA"/>
      </w:rPr>
    </w:lvl>
    <w:lvl w:ilvl="6" w:tplc="48F2BC62">
      <w:numFmt w:val="bullet"/>
      <w:lvlText w:val="•"/>
      <w:lvlJc w:val="left"/>
      <w:pPr>
        <w:ind w:left="5270" w:hanging="360"/>
      </w:pPr>
      <w:rPr>
        <w:rFonts w:hint="default"/>
        <w:lang w:val="en-US" w:eastAsia="en-US" w:bidi="ar-SA"/>
      </w:rPr>
    </w:lvl>
    <w:lvl w:ilvl="7" w:tplc="986625E4">
      <w:numFmt w:val="bullet"/>
      <w:lvlText w:val="•"/>
      <w:lvlJc w:val="left"/>
      <w:pPr>
        <w:ind w:left="6112" w:hanging="360"/>
      </w:pPr>
      <w:rPr>
        <w:rFonts w:hint="default"/>
        <w:lang w:val="en-US" w:eastAsia="en-US" w:bidi="ar-SA"/>
      </w:rPr>
    </w:lvl>
    <w:lvl w:ilvl="8" w:tplc="F1A29182">
      <w:numFmt w:val="bullet"/>
      <w:lvlText w:val="•"/>
      <w:lvlJc w:val="left"/>
      <w:pPr>
        <w:ind w:left="6955" w:hanging="360"/>
      </w:pPr>
      <w:rPr>
        <w:rFonts w:hint="default"/>
        <w:lang w:val="en-US" w:eastAsia="en-US" w:bidi="ar-SA"/>
      </w:rPr>
    </w:lvl>
  </w:abstractNum>
  <w:num w:numId="1" w16cid:durableId="2144809721">
    <w:abstractNumId w:val="1"/>
  </w:num>
  <w:num w:numId="2" w16cid:durableId="2021615547">
    <w:abstractNumId w:val="2"/>
  </w:num>
  <w:num w:numId="3" w16cid:durableId="900100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E4"/>
    <w:rsid w:val="00271518"/>
    <w:rsid w:val="002730A3"/>
    <w:rsid w:val="0039752D"/>
    <w:rsid w:val="007E0961"/>
    <w:rsid w:val="00B502E4"/>
    <w:rsid w:val="00BD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6D7E2"/>
  <w15:docId w15:val="{66E909B8-86D4-45D6-B173-F6804959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820" w:hanging="720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" w:line="370" w:lineRule="exact"/>
      <w:ind w:left="8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59"/>
      <w:ind w:left="1149" w:hanging="33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erma.cc/5D6K-JGVV" TargetMode="External"/><Relationship Id="rId21" Type="http://schemas.openxmlformats.org/officeDocument/2006/relationships/hyperlink" Target="https://ap/" TargetMode="External"/><Relationship Id="rId34" Type="http://schemas.openxmlformats.org/officeDocument/2006/relationships/hyperlink" Target="https://perma.cc/AAH2-ZL5W" TargetMode="External"/><Relationship Id="rId42" Type="http://schemas.openxmlformats.org/officeDocument/2006/relationships/hyperlink" Target="https://perma.cc/E4DR-KKX2" TargetMode="External"/><Relationship Id="rId47" Type="http://schemas.openxmlformats.org/officeDocument/2006/relationships/hyperlink" Target="https://restructur/" TargetMode="External"/><Relationship Id="rId50" Type="http://schemas.openxmlformats.org/officeDocument/2006/relationships/hyperlink" Target="https://perma.cc/5D6K-JGVV" TargetMode="External"/><Relationship Id="rId55" Type="http://schemas.openxmlformats.org/officeDocument/2006/relationships/hyperlink" Target="https://www.justice.gov/ust" TargetMode="External"/><Relationship Id="rId63" Type="http://schemas.openxmlformats.org/officeDocument/2006/relationships/hyperlink" Target="https://perma.cc/26AB-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perma.cc/VR2Z-3UVB" TargetMode="External"/><Relationship Id="rId29" Type="http://schemas.openxmlformats.org/officeDocument/2006/relationships/hyperlink" Target="https://www.law.upenn.edu/live/&#64257;les/1237-investigating-investigations--chapter-11-pan-" TargetMode="External"/><Relationship Id="rId11" Type="http://schemas.openxmlformats.org/officeDocument/2006/relationships/footer" Target="footer3.xml"/><Relationship Id="rId24" Type="http://schemas.openxmlformats.org/officeDocument/2006/relationships/hyperlink" Target="https://perma.cc/87XD-" TargetMode="External"/><Relationship Id="rId32" Type="http://schemas.openxmlformats.org/officeDocument/2006/relationships/hyperlink" Target="https://perma.cc/C43B-YZUU" TargetMode="External"/><Relationship Id="rId37" Type="http://schemas.openxmlformats.org/officeDocument/2006/relationships/hyperlink" Target="http://www.browngreer.com/vioxx-" TargetMode="External"/><Relationship Id="rId40" Type="http://schemas.openxmlformats.org/officeDocument/2006/relationships/hyperlink" Target="https://perma.cc/YF4L-V487" TargetMode="External"/><Relationship Id="rId45" Type="http://schemas.openxmlformats.org/officeDocument/2006/relationships/hyperlink" Target="https://apnews.com/article/opioid-victims-statements-to-sacklers-" TargetMode="External"/><Relationship Id="rId53" Type="http://schemas.openxmlformats.org/officeDocument/2006/relationships/hyperlink" Target="https://dm.epiq11.com/case/ltl/dockets" TargetMode="External"/><Relationship Id="rId58" Type="http://schemas.openxmlformats.org/officeDocument/2006/relationships/hyperlink" Target="https://molawyersmedia.com/2021/06/29/tort-victims-fund-gets-480m-from-talc-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perma.cc/7PTF-CUVQ" TargetMode="External"/><Relationship Id="rId19" Type="http://schemas.openxmlformats.org/officeDocument/2006/relationships/hyperlink" Target="https://www.supremecourt.gov/search.aspx?&#64257;lename=/docket/docket-" TargetMode="External"/><Relationship Id="rId14" Type="http://schemas.openxmlformats.org/officeDocument/2006/relationships/hyperlink" Target="https://perma.cc/P3QG-4FKJ" TargetMode="External"/><Relationship Id="rId22" Type="http://schemas.openxmlformats.org/officeDocument/2006/relationships/hyperlink" Target="https://perma.cc/7TDK-BV3H" TargetMode="External"/><Relationship Id="rId27" Type="http://schemas.openxmlformats.org/officeDocument/2006/relationships/hyperlink" Target="https://cases.omniagentsolutions.com/documents?clientid=3552&amp;tagid=1153" TargetMode="External"/><Relationship Id="rId30" Type="http://schemas.openxmlformats.org/officeDocument/2006/relationships/hyperlink" Target="https://perma.cc/6P28-SMMZ" TargetMode="External"/><Relationship Id="rId35" Type="http://schemas.openxmlformats.org/officeDocument/2006/relationships/hyperlink" Target="https://www.nytimes.com/article/purdue-pharma-supreme-court.html" TargetMode="External"/><Relationship Id="rId43" Type="http://schemas.openxmlformats.org/officeDocument/2006/relationships/hyperlink" Target="https://www.youtube.com/watch?v=_w3Uoahj8bo" TargetMode="External"/><Relationship Id="rId48" Type="http://schemas.openxmlformats.org/officeDocument/2006/relationships/hyperlink" Target="https://perma.cc/87XD-7QYP" TargetMode="External"/><Relationship Id="rId56" Type="http://schemas.openxmlformats.org/officeDocument/2006/relationships/hyperlink" Target="https://perma.cc/G5B8-9NMM" TargetMode="External"/><Relationship Id="rId64" Type="http://schemas.openxmlformats.org/officeDocument/2006/relationships/fontTable" Target="fontTable.xml"/><Relationship Id="rId8" Type="http://schemas.openxmlformats.org/officeDocument/2006/relationships/footer" Target="footer2.xml"/><Relationship Id="rId51" Type="http://schemas.openxmlformats.org/officeDocument/2006/relationships/hyperlink" Target="https://dm.epiq11.com/case/llc/info" TargetMode="External"/><Relationship Id="rId3" Type="http://schemas.openxmlformats.org/officeDocument/2006/relationships/settings" Target="settings.xml"/><Relationship Id="rId12" Type="http://schemas.openxmlformats.org/officeDocument/2006/relationships/footer" Target="footer4.xml"/><Relationship Id="rId17" Type="http://schemas.openxmlformats.org/officeDocument/2006/relationships/hyperlink" Target="https://www.reuters.com/le-" TargetMode="External"/><Relationship Id="rId25" Type="http://schemas.openxmlformats.org/officeDocument/2006/relationships/hyperlink" Target="https://restructuring.ra.kroll.com/mallinckrodt/Home-DocketInfo" TargetMode="External"/><Relationship Id="rId33" Type="http://schemas.openxmlformats.org/officeDocument/2006/relationships/hyperlink" Target="https://mantrust.claimsres.com/history" TargetMode="External"/><Relationship Id="rId38" Type="http://schemas.openxmlformats.org/officeDocument/2006/relationships/hyperlink" Target="https://perma.cc/UH8U-A7T6" TargetMode="External"/><Relationship Id="rId46" Type="http://schemas.openxmlformats.org/officeDocument/2006/relationships/hyperlink" Target="https://perma.cc/P54Z-7EBV" TargetMode="External"/><Relationship Id="rId59" Type="http://schemas.openxmlformats.org/officeDocument/2006/relationships/hyperlink" Target="https://perma.cc/PPG4-UGZV" TargetMode="External"/><Relationship Id="rId20" Type="http://schemas.openxmlformats.org/officeDocument/2006/relationships/hyperlink" Target="https://perma.cc/G9XD-QG9C" TargetMode="External"/><Relationship Id="rId41" Type="http://schemas.openxmlformats.org/officeDocument/2006/relationships/hyperlink" Target="https://www.courthousenews.com/witness-in-oklahoma-trial-claims-he-was-attacked-for-" TargetMode="External"/><Relationship Id="rId54" Type="http://schemas.openxmlformats.org/officeDocument/2006/relationships/hyperlink" Target="https://perma.cc/AA2N-5PFW" TargetMode="External"/><Relationship Id="rId62" Type="http://schemas.openxmlformats.org/officeDocument/2006/relationships/hyperlink" Target="https://www.uscourts.gov/sites/default/&#64257;les/gibsjudi_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uscourts.gov/statistics-reports/judicial-business-2019" TargetMode="External"/><Relationship Id="rId23" Type="http://schemas.openxmlformats.org/officeDocument/2006/relationships/hyperlink" Target="https://re/" TargetMode="External"/><Relationship Id="rId28" Type="http://schemas.openxmlformats.org/officeDocument/2006/relationships/hyperlink" Target="https://perma.cc/S658-6E8A" TargetMode="External"/><Relationship Id="rId36" Type="http://schemas.openxmlformats.org/officeDocument/2006/relationships/hyperlink" Target="https://perma.cc/JU5G-HPG7" TargetMode="External"/><Relationship Id="rId49" Type="http://schemas.openxmlformats.org/officeDocument/2006/relationships/hyperlink" Target="https://restructuring.ra.kroll.com/mallinckrodt/Home-DocketInfo" TargetMode="External"/><Relationship Id="rId57" Type="http://schemas.openxmlformats.org/officeDocument/2006/relationships/hyperlink" Target="https://perma.cc/5MFE-SLA8" TargetMode="External"/><Relationship Id="rId10" Type="http://schemas.openxmlformats.org/officeDocument/2006/relationships/header" Target="header2.xml"/><Relationship Id="rId31" Type="http://schemas.openxmlformats.org/officeDocument/2006/relationships/hyperlink" Target="https://govinfo.library.unt.edu/nbrc/reportcont.html" TargetMode="External"/><Relationship Id="rId44" Type="http://schemas.openxmlformats.org/officeDocument/2006/relationships/hyperlink" Target="https://perma.cc/KHF5-PKD9" TargetMode="External"/><Relationship Id="rId52" Type="http://schemas.openxmlformats.org/officeDocument/2006/relationships/hyperlink" Target="https://perma.cc/3KAJ-5G2Y" TargetMode="External"/><Relationship Id="rId60" Type="http://schemas.openxmlformats.org/officeDocument/2006/relationships/hyperlink" Target="https://www.uscourts.gov/judges-judge-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yperlink" Target="https://www.uscourts.gov/statistics-reports/ju-" TargetMode="External"/><Relationship Id="rId18" Type="http://schemas.openxmlformats.org/officeDocument/2006/relationships/hyperlink" Target="https://perma.cc/55GL-75CE" TargetMode="External"/><Relationship Id="rId39" Type="http://schemas.openxmlformats.org/officeDocument/2006/relationships/hyperlink" Target="https://www.npr.org/2022/03/10/1085174528/sackler-opioid-victi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17851</Words>
  <Characters>101756</Characters>
  <Application>Microsoft Office Word</Application>
  <DocSecurity>0</DocSecurity>
  <Lines>847</Lines>
  <Paragraphs>238</Paragraphs>
  <ScaleCrop>false</ScaleCrop>
  <Company/>
  <LinksUpToDate>false</LinksUpToDate>
  <CharactersWithSpaces>119369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dc:description/>
  <cp:lastModifiedBy>John Rabiej</cp:lastModifiedBy>
  <cp:revision>3</cp:revision>
  <dcterms:created xsi:type="dcterms:W3CDTF">2026-08-26T18:19:00Z</dcterms:created>
  <dcterms:modified xsi:type="dcterms:W3CDTF">2026-08-26T18:21:00Z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25.1.213</vt:lpwstr>
  </property>
  <property fmtid="{D5CDD505-2E9C-101B-9397-08002B2CF9AE}" pid="6" name="SourceModified">
    <vt:lpwstr>D:20250924212121</vt:lpwstr>
  </property>
</Properties>
</file>